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35E" w:rsidRDefault="0061535E" w:rsidP="003417AE">
      <w:pPr>
        <w:pStyle w:val="a3"/>
        <w:jc w:val="center"/>
        <w:rPr>
          <w:rFonts w:ascii="Arial" w:eastAsia="HY헤드라인M" w:hAnsi="Arial" w:cs="Arial"/>
          <w:b/>
          <w:shadow/>
          <w:sz w:val="48"/>
          <w:szCs w:val="48"/>
        </w:rPr>
      </w:pPr>
    </w:p>
    <w:p w:rsidR="0061535E" w:rsidRDefault="0061535E" w:rsidP="003417AE">
      <w:pPr>
        <w:pStyle w:val="a3"/>
        <w:jc w:val="center"/>
        <w:rPr>
          <w:rFonts w:ascii="Arial" w:eastAsia="HY헤드라인M" w:hAnsi="Arial" w:cs="Arial"/>
          <w:b/>
          <w:shadow/>
          <w:sz w:val="48"/>
          <w:szCs w:val="48"/>
        </w:rPr>
      </w:pPr>
    </w:p>
    <w:p w:rsidR="004E3798" w:rsidRPr="003417AE" w:rsidRDefault="0061535E" w:rsidP="003417AE">
      <w:pPr>
        <w:pStyle w:val="a3"/>
        <w:jc w:val="center"/>
        <w:rPr>
          <w:rFonts w:ascii="Arial" w:hAnsi="Arial" w:cs="Arial"/>
          <w:b/>
        </w:rPr>
      </w:pPr>
      <w:r>
        <w:rPr>
          <w:rFonts w:ascii="Arial" w:eastAsia="HY헤드라인M" w:hAnsi="Arial" w:cs="Arial" w:hint="eastAsia"/>
          <w:b/>
          <w:shadow/>
          <w:sz w:val="48"/>
          <w:szCs w:val="48"/>
        </w:rPr>
        <w:t>K</w:t>
      </w:r>
      <w:r w:rsidR="004E3798" w:rsidRPr="003417AE">
        <w:rPr>
          <w:rFonts w:ascii="Arial" w:eastAsia="HY헤드라인M" w:hAnsi="Arial" w:cs="Arial"/>
          <w:b/>
          <w:shadow/>
          <w:sz w:val="48"/>
          <w:szCs w:val="48"/>
        </w:rPr>
        <w:t>orean Pharmaceutical Companies</w:t>
      </w:r>
    </w:p>
    <w:p w:rsidR="004E3798" w:rsidRDefault="004E3798" w:rsidP="004E3798">
      <w:pPr>
        <w:pStyle w:val="a3"/>
        <w:jc w:val="left"/>
      </w:pPr>
    </w:p>
    <w:p w:rsidR="004E3798" w:rsidRPr="004E3798" w:rsidRDefault="004E3798" w:rsidP="003417AE">
      <w:pPr>
        <w:widowControl/>
        <w:wordWrap/>
        <w:autoSpaceDE/>
        <w:autoSpaceDN/>
        <w:snapToGrid w:val="0"/>
        <w:spacing w:line="480" w:lineRule="auto"/>
        <w:jc w:val="left"/>
        <w:rPr>
          <w:rFonts w:ascii="바탕" w:eastAsia="바탕" w:hAnsi="바탕" w:cs="굴림"/>
          <w:color w:val="000000"/>
          <w:kern w:val="0"/>
          <w:szCs w:val="20"/>
        </w:rPr>
      </w:pPr>
    </w:p>
    <w:p w:rsidR="008362D9" w:rsidRPr="008362D9" w:rsidRDefault="008362D9" w:rsidP="008362D9">
      <w:pPr>
        <w:widowControl/>
        <w:wordWrap/>
        <w:autoSpaceDE/>
        <w:autoSpaceDN/>
        <w:snapToGrid w:val="0"/>
        <w:spacing w:line="360" w:lineRule="auto"/>
        <w:ind w:left="800"/>
        <w:jc w:val="left"/>
        <w:rPr>
          <w:rFonts w:ascii="Arial" w:eastAsia="맑은 고딕" w:hAnsi="Arial" w:cs="굴림"/>
          <w:b/>
          <w:bCs/>
          <w:kern w:val="0"/>
          <w:sz w:val="32"/>
          <w:szCs w:val="32"/>
        </w:rPr>
      </w:pPr>
      <w:r w:rsidRPr="008362D9">
        <w:rPr>
          <w:rFonts w:ascii="Arial" w:eastAsia="맑은 고딕" w:hAnsi="Arial" w:cs="굴림" w:hint="eastAsia"/>
          <w:b/>
          <w:bCs/>
          <w:kern w:val="0"/>
          <w:sz w:val="32"/>
          <w:szCs w:val="32"/>
        </w:rPr>
        <w:t>◇</w:t>
      </w:r>
      <w:r w:rsidRPr="008362D9">
        <w:rPr>
          <w:rFonts w:ascii="Arial" w:eastAsia="맑은 고딕" w:hAnsi="Arial" w:cs="굴림" w:hint="eastAsia"/>
          <w:b/>
          <w:bCs/>
          <w:kern w:val="0"/>
          <w:sz w:val="32"/>
          <w:szCs w:val="32"/>
        </w:rPr>
        <w:t xml:space="preserve"> </w:t>
      </w:r>
      <w:proofErr w:type="spellStart"/>
      <w:r w:rsidRPr="008362D9">
        <w:rPr>
          <w:rFonts w:ascii="Arial" w:eastAsia="맑은 고딕" w:hAnsi="Arial" w:cs="굴림" w:hint="eastAsia"/>
          <w:b/>
          <w:bCs/>
          <w:kern w:val="0"/>
          <w:sz w:val="32"/>
          <w:szCs w:val="32"/>
        </w:rPr>
        <w:t>ChongKunDang</w:t>
      </w:r>
      <w:proofErr w:type="spellEnd"/>
      <w:r w:rsidRPr="008362D9">
        <w:rPr>
          <w:rFonts w:ascii="Arial" w:eastAsia="맑은 고딕" w:hAnsi="Arial" w:cs="굴림" w:hint="eastAsia"/>
          <w:b/>
          <w:bCs/>
          <w:kern w:val="0"/>
          <w:sz w:val="32"/>
          <w:szCs w:val="32"/>
        </w:rPr>
        <w:t xml:space="preserve"> Pharmaceutical</w:t>
      </w:r>
    </w:p>
    <w:p w:rsidR="008362D9" w:rsidRPr="008362D9" w:rsidRDefault="008362D9" w:rsidP="008362D9">
      <w:pPr>
        <w:widowControl/>
        <w:wordWrap/>
        <w:autoSpaceDE/>
        <w:autoSpaceDN/>
        <w:snapToGrid w:val="0"/>
        <w:spacing w:line="360" w:lineRule="auto"/>
        <w:ind w:left="800"/>
        <w:jc w:val="left"/>
        <w:rPr>
          <w:rFonts w:ascii="바탕" w:eastAsia="바탕" w:hAnsi="바탕" w:cs="굴림"/>
          <w:kern w:val="0"/>
          <w:szCs w:val="20"/>
        </w:rPr>
      </w:pPr>
      <w:r w:rsidRPr="008362D9">
        <w:rPr>
          <w:rFonts w:ascii="Arial" w:eastAsia="맑은 고딕" w:hAnsi="Arial" w:cs="굴림" w:hint="eastAsia"/>
          <w:b/>
          <w:bCs/>
          <w:kern w:val="0"/>
          <w:sz w:val="32"/>
          <w:szCs w:val="32"/>
        </w:rPr>
        <w:t>◇</w:t>
      </w:r>
      <w:r w:rsidRPr="008362D9">
        <w:rPr>
          <w:rFonts w:ascii="Arial" w:eastAsia="맑은 고딕" w:hAnsi="Arial" w:cs="굴림" w:hint="eastAsia"/>
          <w:b/>
          <w:bCs/>
          <w:kern w:val="0"/>
          <w:sz w:val="32"/>
          <w:szCs w:val="32"/>
        </w:rPr>
        <w:t xml:space="preserve"> Green Cross</w:t>
      </w:r>
    </w:p>
    <w:p w:rsidR="008362D9" w:rsidRPr="008362D9" w:rsidRDefault="008362D9" w:rsidP="008362D9">
      <w:pPr>
        <w:widowControl/>
        <w:wordWrap/>
        <w:autoSpaceDE/>
        <w:autoSpaceDN/>
        <w:snapToGrid w:val="0"/>
        <w:spacing w:line="360" w:lineRule="auto"/>
        <w:ind w:left="800"/>
        <w:jc w:val="left"/>
        <w:rPr>
          <w:rFonts w:ascii="Arial" w:eastAsia="맑은 고딕" w:hAnsi="Arial" w:cs="굴림"/>
          <w:b/>
          <w:bCs/>
          <w:kern w:val="0"/>
          <w:sz w:val="32"/>
          <w:szCs w:val="32"/>
        </w:rPr>
      </w:pPr>
      <w:r w:rsidRPr="008362D9">
        <w:rPr>
          <w:rFonts w:ascii="Arial" w:eastAsia="맑은 고딕" w:hAnsi="Arial" w:cs="굴림" w:hint="eastAsia"/>
          <w:b/>
          <w:bCs/>
          <w:kern w:val="0"/>
          <w:sz w:val="32"/>
          <w:szCs w:val="32"/>
        </w:rPr>
        <w:t>◇</w:t>
      </w:r>
      <w:r w:rsidRPr="008362D9">
        <w:rPr>
          <w:rFonts w:ascii="Arial" w:eastAsia="맑은 고딕" w:hAnsi="Arial" w:cs="굴림" w:hint="eastAsia"/>
          <w:b/>
          <w:bCs/>
          <w:kern w:val="0"/>
          <w:sz w:val="32"/>
          <w:szCs w:val="32"/>
        </w:rPr>
        <w:t xml:space="preserve"> </w:t>
      </w:r>
      <w:proofErr w:type="spellStart"/>
      <w:r w:rsidRPr="008362D9">
        <w:rPr>
          <w:rFonts w:ascii="Arial" w:eastAsia="맑은 고딕" w:hAnsi="Arial" w:cs="굴림" w:hint="eastAsia"/>
          <w:b/>
          <w:bCs/>
          <w:kern w:val="0"/>
          <w:sz w:val="32"/>
          <w:szCs w:val="32"/>
        </w:rPr>
        <w:t>Hanmi</w:t>
      </w:r>
      <w:proofErr w:type="spellEnd"/>
      <w:r w:rsidRPr="008362D9">
        <w:rPr>
          <w:rFonts w:ascii="Arial" w:eastAsia="맑은 고딕" w:hAnsi="Arial" w:cs="굴림" w:hint="eastAsia"/>
          <w:b/>
          <w:bCs/>
          <w:kern w:val="0"/>
          <w:sz w:val="32"/>
          <w:szCs w:val="32"/>
        </w:rPr>
        <w:t xml:space="preserve"> Pharmaceutical</w:t>
      </w:r>
    </w:p>
    <w:p w:rsidR="008362D9" w:rsidRPr="008362D9" w:rsidRDefault="008362D9" w:rsidP="008362D9">
      <w:pPr>
        <w:widowControl/>
        <w:wordWrap/>
        <w:autoSpaceDE/>
        <w:autoSpaceDN/>
        <w:snapToGrid w:val="0"/>
        <w:spacing w:line="360" w:lineRule="auto"/>
        <w:ind w:left="800"/>
        <w:jc w:val="left"/>
        <w:rPr>
          <w:rFonts w:ascii="Arial" w:eastAsia="맑은 고딕" w:hAnsi="Arial" w:cs="굴림"/>
          <w:b/>
          <w:bCs/>
          <w:kern w:val="0"/>
          <w:sz w:val="32"/>
          <w:szCs w:val="32"/>
        </w:rPr>
      </w:pPr>
      <w:r w:rsidRPr="008362D9">
        <w:rPr>
          <w:rFonts w:ascii="Arial" w:eastAsia="맑은 고딕" w:hAnsi="Arial" w:cs="굴림" w:hint="eastAsia"/>
          <w:b/>
          <w:bCs/>
          <w:kern w:val="0"/>
          <w:sz w:val="32"/>
          <w:szCs w:val="32"/>
        </w:rPr>
        <w:t>◇</w:t>
      </w:r>
      <w:r w:rsidRPr="008362D9">
        <w:rPr>
          <w:rFonts w:ascii="Arial" w:eastAsia="맑은 고딕" w:hAnsi="Arial" w:cs="굴림" w:hint="eastAsia"/>
          <w:b/>
          <w:bCs/>
          <w:kern w:val="0"/>
          <w:sz w:val="32"/>
          <w:szCs w:val="32"/>
        </w:rPr>
        <w:t xml:space="preserve"> </w:t>
      </w:r>
      <w:proofErr w:type="spellStart"/>
      <w:r w:rsidRPr="008362D9">
        <w:rPr>
          <w:rFonts w:ascii="Arial" w:eastAsia="맑은 고딕" w:hAnsi="Arial" w:cs="굴림" w:hint="eastAsia"/>
          <w:b/>
          <w:bCs/>
          <w:kern w:val="0"/>
          <w:sz w:val="32"/>
          <w:szCs w:val="32"/>
        </w:rPr>
        <w:t>Kolon</w:t>
      </w:r>
      <w:proofErr w:type="spellEnd"/>
      <w:r w:rsidRPr="008362D9">
        <w:rPr>
          <w:rFonts w:ascii="Arial" w:eastAsia="맑은 고딕" w:hAnsi="Arial" w:cs="굴림" w:hint="eastAsia"/>
          <w:b/>
          <w:bCs/>
          <w:kern w:val="0"/>
          <w:sz w:val="32"/>
          <w:szCs w:val="32"/>
        </w:rPr>
        <w:t xml:space="preserve"> Life Science</w:t>
      </w:r>
    </w:p>
    <w:p w:rsidR="008362D9" w:rsidRPr="008362D9" w:rsidRDefault="008362D9" w:rsidP="008362D9">
      <w:pPr>
        <w:widowControl/>
        <w:wordWrap/>
        <w:autoSpaceDE/>
        <w:autoSpaceDN/>
        <w:snapToGrid w:val="0"/>
        <w:spacing w:line="360" w:lineRule="auto"/>
        <w:ind w:left="800"/>
        <w:jc w:val="left"/>
        <w:rPr>
          <w:rFonts w:ascii="Arial" w:eastAsia="맑은 고딕" w:hAnsi="Arial" w:cs="굴림"/>
          <w:b/>
          <w:bCs/>
          <w:kern w:val="0"/>
          <w:sz w:val="32"/>
          <w:szCs w:val="32"/>
        </w:rPr>
      </w:pPr>
      <w:r w:rsidRPr="008362D9">
        <w:rPr>
          <w:rFonts w:ascii="Arial" w:eastAsia="맑은 고딕" w:hAnsi="Arial" w:cs="굴림" w:hint="eastAsia"/>
          <w:b/>
          <w:bCs/>
          <w:kern w:val="0"/>
          <w:sz w:val="32"/>
          <w:szCs w:val="32"/>
        </w:rPr>
        <w:t>◇</w:t>
      </w:r>
      <w:r w:rsidRPr="008362D9">
        <w:rPr>
          <w:rFonts w:ascii="Arial" w:eastAsia="맑은 고딕" w:hAnsi="Arial" w:cs="굴림" w:hint="eastAsia"/>
          <w:b/>
          <w:bCs/>
          <w:kern w:val="0"/>
          <w:sz w:val="32"/>
          <w:szCs w:val="32"/>
        </w:rPr>
        <w:t xml:space="preserve"> </w:t>
      </w:r>
      <w:proofErr w:type="spellStart"/>
      <w:r w:rsidRPr="008362D9">
        <w:rPr>
          <w:rFonts w:ascii="Arial" w:eastAsia="맑은 고딕" w:hAnsi="Arial" w:cs="굴림" w:hint="eastAsia"/>
          <w:b/>
          <w:bCs/>
          <w:kern w:val="0"/>
          <w:sz w:val="32"/>
          <w:szCs w:val="32"/>
        </w:rPr>
        <w:t>MediPost</w:t>
      </w:r>
      <w:proofErr w:type="spellEnd"/>
    </w:p>
    <w:p w:rsidR="008362D9" w:rsidRPr="008362D9" w:rsidRDefault="008362D9" w:rsidP="008362D9">
      <w:pPr>
        <w:widowControl/>
        <w:wordWrap/>
        <w:autoSpaceDE/>
        <w:autoSpaceDN/>
        <w:snapToGrid w:val="0"/>
        <w:spacing w:line="360" w:lineRule="auto"/>
        <w:ind w:left="800"/>
        <w:jc w:val="left"/>
        <w:rPr>
          <w:rFonts w:ascii="Arial" w:eastAsia="맑은 고딕" w:hAnsi="Arial" w:cs="굴림"/>
          <w:b/>
          <w:bCs/>
          <w:kern w:val="0"/>
          <w:sz w:val="32"/>
          <w:szCs w:val="32"/>
        </w:rPr>
      </w:pPr>
      <w:r w:rsidRPr="008362D9">
        <w:rPr>
          <w:rFonts w:ascii="Arial" w:eastAsia="맑은 고딕" w:hAnsi="Arial" w:cs="굴림" w:hint="eastAsia"/>
          <w:b/>
          <w:bCs/>
          <w:kern w:val="0"/>
          <w:sz w:val="32"/>
          <w:szCs w:val="32"/>
        </w:rPr>
        <w:t>◇</w:t>
      </w:r>
      <w:r w:rsidRPr="008362D9">
        <w:rPr>
          <w:rFonts w:ascii="Arial" w:eastAsia="맑은 고딕" w:hAnsi="Arial" w:cs="굴림" w:hint="eastAsia"/>
          <w:b/>
          <w:bCs/>
          <w:kern w:val="0"/>
          <w:sz w:val="32"/>
          <w:szCs w:val="32"/>
        </w:rPr>
        <w:t xml:space="preserve"> </w:t>
      </w:r>
      <w:proofErr w:type="spellStart"/>
      <w:r w:rsidRPr="008362D9">
        <w:rPr>
          <w:rFonts w:ascii="Arial" w:eastAsia="맑은 고딕" w:hAnsi="Arial" w:cs="굴림" w:hint="eastAsia"/>
          <w:b/>
          <w:bCs/>
          <w:kern w:val="0"/>
          <w:sz w:val="32"/>
          <w:szCs w:val="32"/>
        </w:rPr>
        <w:t>Macrogen</w:t>
      </w:r>
      <w:proofErr w:type="spellEnd"/>
    </w:p>
    <w:p w:rsidR="008362D9" w:rsidRDefault="008362D9" w:rsidP="008362D9">
      <w:pPr>
        <w:widowControl/>
        <w:wordWrap/>
        <w:autoSpaceDE/>
        <w:autoSpaceDN/>
        <w:snapToGrid w:val="0"/>
        <w:spacing w:line="360" w:lineRule="auto"/>
        <w:ind w:left="800"/>
        <w:jc w:val="left"/>
        <w:rPr>
          <w:rFonts w:ascii="Arial" w:eastAsia="맑은 고딕" w:hAnsi="Arial" w:cs="굴림" w:hint="eastAsia"/>
          <w:b/>
          <w:bCs/>
          <w:kern w:val="0"/>
          <w:sz w:val="32"/>
          <w:szCs w:val="32"/>
        </w:rPr>
      </w:pPr>
      <w:r w:rsidRPr="008362D9">
        <w:rPr>
          <w:rFonts w:ascii="Arial" w:eastAsia="맑은 고딕" w:hAnsi="Arial" w:cs="굴림" w:hint="eastAsia"/>
          <w:b/>
          <w:bCs/>
          <w:kern w:val="0"/>
          <w:sz w:val="32"/>
          <w:szCs w:val="32"/>
        </w:rPr>
        <w:t>◇</w:t>
      </w:r>
      <w:r w:rsidRPr="008362D9">
        <w:rPr>
          <w:rFonts w:ascii="Arial" w:eastAsia="맑은 고딕" w:hAnsi="Arial" w:cs="굴림" w:hint="eastAsia"/>
          <w:b/>
          <w:bCs/>
          <w:kern w:val="0"/>
          <w:sz w:val="32"/>
          <w:szCs w:val="32"/>
        </w:rPr>
        <w:t xml:space="preserve"> </w:t>
      </w:r>
      <w:proofErr w:type="spellStart"/>
      <w:r w:rsidRPr="008362D9">
        <w:rPr>
          <w:rFonts w:ascii="Arial" w:eastAsia="맑은 고딕" w:hAnsi="Arial" w:cs="굴림" w:hint="eastAsia"/>
          <w:b/>
          <w:bCs/>
          <w:kern w:val="0"/>
          <w:sz w:val="32"/>
          <w:szCs w:val="32"/>
        </w:rPr>
        <w:t>Viromed</w:t>
      </w:r>
      <w:proofErr w:type="spellEnd"/>
    </w:p>
    <w:p w:rsidR="00B11942" w:rsidRPr="004E3798" w:rsidRDefault="00B11942" w:rsidP="00B11942">
      <w:pPr>
        <w:widowControl/>
        <w:wordWrap/>
        <w:autoSpaceDE/>
        <w:autoSpaceDN/>
        <w:snapToGrid w:val="0"/>
        <w:spacing w:line="480" w:lineRule="auto"/>
        <w:ind w:left="800"/>
        <w:jc w:val="left"/>
        <w:rPr>
          <w:rFonts w:ascii="바탕" w:eastAsia="바탕" w:hAnsi="바탕" w:cs="굴림"/>
          <w:color w:val="000000"/>
          <w:kern w:val="0"/>
          <w:szCs w:val="20"/>
        </w:rPr>
      </w:pPr>
      <w:r w:rsidRPr="004E3798">
        <w:rPr>
          <w:rFonts w:ascii="Arial" w:eastAsia="맑은 고딕" w:hAnsi="Arial" w:cs="굴림" w:hint="eastAsia"/>
          <w:b/>
          <w:bCs/>
          <w:color w:val="000000"/>
          <w:kern w:val="0"/>
          <w:sz w:val="32"/>
          <w:szCs w:val="32"/>
        </w:rPr>
        <w:t>◇</w:t>
      </w:r>
      <w:r w:rsidRPr="004E3798">
        <w:rPr>
          <w:rFonts w:ascii="Arial" w:eastAsia="맑은 고딕" w:hAnsi="Arial" w:cs="굴림" w:hint="eastAsia"/>
          <w:b/>
          <w:bCs/>
          <w:color w:val="000000"/>
          <w:kern w:val="0"/>
          <w:sz w:val="32"/>
          <w:szCs w:val="32"/>
        </w:rPr>
        <w:t xml:space="preserve"> </w:t>
      </w:r>
      <w:proofErr w:type="spellStart"/>
      <w:r>
        <w:rPr>
          <w:rFonts w:ascii="Arial" w:eastAsia="맑은 고딕" w:hAnsi="Arial" w:cs="굴림" w:hint="eastAsia"/>
          <w:b/>
          <w:bCs/>
          <w:color w:val="000000"/>
          <w:kern w:val="0"/>
          <w:sz w:val="32"/>
          <w:szCs w:val="32"/>
        </w:rPr>
        <w:t>Boryung</w:t>
      </w:r>
      <w:proofErr w:type="spellEnd"/>
      <w:r>
        <w:rPr>
          <w:rFonts w:ascii="Arial" w:eastAsia="맑은 고딕" w:hAnsi="Arial" w:cs="굴림" w:hint="eastAsia"/>
          <w:b/>
          <w:bCs/>
          <w:color w:val="000000"/>
          <w:kern w:val="0"/>
          <w:sz w:val="32"/>
          <w:szCs w:val="32"/>
        </w:rPr>
        <w:t xml:space="preserve"> Pharmaceutical</w:t>
      </w:r>
      <w:r w:rsidRPr="004E3798">
        <w:rPr>
          <w:rFonts w:ascii="Arial" w:eastAsia="맑은 고딕" w:hAnsi="Arial" w:cs="굴림" w:hint="eastAsia"/>
          <w:b/>
          <w:bCs/>
          <w:color w:val="000000"/>
          <w:kern w:val="0"/>
          <w:sz w:val="32"/>
          <w:szCs w:val="32"/>
        </w:rPr>
        <w:t xml:space="preserve"> </w:t>
      </w:r>
    </w:p>
    <w:p w:rsidR="00B11942" w:rsidRPr="008362D9" w:rsidRDefault="00B11942" w:rsidP="008362D9">
      <w:pPr>
        <w:widowControl/>
        <w:wordWrap/>
        <w:autoSpaceDE/>
        <w:autoSpaceDN/>
        <w:snapToGrid w:val="0"/>
        <w:spacing w:line="360" w:lineRule="auto"/>
        <w:ind w:left="800"/>
        <w:jc w:val="left"/>
        <w:rPr>
          <w:rFonts w:ascii="Arial" w:eastAsia="맑은 고딕" w:hAnsi="Arial" w:cs="굴림"/>
          <w:b/>
          <w:bCs/>
          <w:kern w:val="0"/>
          <w:sz w:val="32"/>
          <w:szCs w:val="32"/>
        </w:rPr>
      </w:pPr>
    </w:p>
    <w:p w:rsidR="003D251F" w:rsidRDefault="004442F8" w:rsidP="004E3798">
      <w:pPr>
        <w:pStyle w:val="a3"/>
        <w:jc w:val="left"/>
        <w:rPr>
          <w:noProof/>
        </w:rPr>
      </w:pPr>
      <w:r>
        <w:br w:type="page"/>
      </w:r>
      <w:r w:rsidR="003D251F">
        <w:rPr>
          <w:noProof/>
        </w:rPr>
        <w:lastRenderedPageBreak/>
        <w:drawing>
          <wp:inline distT="0" distB="0" distL="0" distR="0">
            <wp:extent cx="3955200" cy="319177"/>
            <wp:effectExtent l="19050" t="0" r="7200" b="0"/>
            <wp:docPr id="103" name="_x104499880" descr="DRW00000f3801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4499880" descr="DRW00000f3801de"/>
                    <pic:cNvPicPr>
                      <a:picLocks noChangeAspect="1" noChangeArrowheads="1"/>
                    </pic:cNvPicPr>
                  </pic:nvPicPr>
                  <pic:blipFill>
                    <a:blip r:embed="rId8" cstate="print"/>
                    <a:srcRect/>
                    <a:stretch>
                      <a:fillRect/>
                    </a:stretch>
                  </pic:blipFill>
                  <pic:spPr bwMode="auto">
                    <a:xfrm>
                      <a:off x="0" y="0"/>
                      <a:ext cx="3941328" cy="318058"/>
                    </a:xfrm>
                    <a:prstGeom prst="rect">
                      <a:avLst/>
                    </a:prstGeom>
                    <a:noFill/>
                    <a:ln w="9525">
                      <a:noFill/>
                      <a:miter lim="800000"/>
                      <a:headEnd/>
                      <a:tailEnd/>
                    </a:ln>
                  </pic:spPr>
                </pic:pic>
              </a:graphicData>
            </a:graphic>
          </wp:inline>
        </w:drawing>
      </w:r>
      <w:r w:rsidR="003D251F">
        <w:rPr>
          <w:rFonts w:hint="eastAsia"/>
        </w:rPr>
        <w:t xml:space="preserve">  </w:t>
      </w:r>
      <w:r w:rsidR="003D251F">
        <w:rPr>
          <w:rFonts w:hint="eastAsia"/>
          <w:noProof/>
        </w:rPr>
        <w:drawing>
          <wp:inline distT="0" distB="0" distL="0" distR="0">
            <wp:extent cx="1227501" cy="374630"/>
            <wp:effectExtent l="19050" t="0" r="0" b="0"/>
            <wp:docPr id="110" name="그림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cstate="print"/>
                    <a:srcRect/>
                    <a:stretch>
                      <a:fillRect/>
                    </a:stretch>
                  </pic:blipFill>
                  <pic:spPr bwMode="auto">
                    <a:xfrm>
                      <a:off x="0" y="0"/>
                      <a:ext cx="1233881" cy="376577"/>
                    </a:xfrm>
                    <a:prstGeom prst="rect">
                      <a:avLst/>
                    </a:prstGeom>
                    <a:noFill/>
                    <a:ln w="9525">
                      <a:noFill/>
                      <a:miter lim="800000"/>
                      <a:headEnd/>
                      <a:tailEnd/>
                    </a:ln>
                  </pic:spPr>
                </pic:pic>
              </a:graphicData>
            </a:graphic>
          </wp:inline>
        </w:drawing>
      </w:r>
    </w:p>
    <w:p w:rsidR="007A4EE2" w:rsidRPr="00C07C24" w:rsidRDefault="007A4EE2" w:rsidP="007A4EE2">
      <w:pPr>
        <w:widowControl/>
        <w:wordWrap/>
        <w:autoSpaceDE/>
        <w:autoSpaceDN/>
        <w:snapToGrid w:val="0"/>
        <w:spacing w:before="100" w:beforeAutospacing="1" w:after="100" w:afterAutospacing="1" w:line="336" w:lineRule="auto"/>
        <w:ind w:left="16" w:right="26"/>
        <w:jc w:val="left"/>
        <w:rPr>
          <w:rFonts w:ascii="굴림" w:eastAsia="굴림" w:hAnsi="굴림" w:cs="굴림"/>
          <w:kern w:val="0"/>
          <w:sz w:val="24"/>
          <w:szCs w:val="24"/>
        </w:rPr>
      </w:pPr>
      <w:proofErr w:type="spellStart"/>
      <w:r w:rsidRPr="00C07C24">
        <w:rPr>
          <w:rFonts w:ascii="Arial" w:eastAsia="굴림" w:hAnsi="Arial" w:cs="Arial"/>
          <w:kern w:val="0"/>
          <w:szCs w:val="20"/>
        </w:rPr>
        <w:t>Daewoong</w:t>
      </w:r>
      <w:proofErr w:type="spellEnd"/>
      <w:r w:rsidRPr="00C07C24">
        <w:rPr>
          <w:rFonts w:ascii="Arial" w:eastAsia="굴림" w:hAnsi="Arial" w:cs="Arial"/>
          <w:kern w:val="0"/>
          <w:szCs w:val="20"/>
        </w:rPr>
        <w:t xml:space="preserve"> Pharmaceutical, a global healthcare group that was established in 1945, carries a conviction of maintaining people’s health and making a healthy society by supplying high-quality medicines. With the management based on principles and transparency, </w:t>
      </w:r>
      <w:proofErr w:type="spellStart"/>
      <w:r w:rsidRPr="00C07C24">
        <w:rPr>
          <w:rFonts w:ascii="Arial" w:eastAsia="굴림" w:hAnsi="Arial" w:cs="Arial"/>
          <w:kern w:val="0"/>
          <w:szCs w:val="20"/>
        </w:rPr>
        <w:t>Daewoong</w:t>
      </w:r>
      <w:proofErr w:type="spellEnd"/>
      <w:r w:rsidRPr="00C07C24">
        <w:rPr>
          <w:rFonts w:ascii="Arial" w:eastAsia="굴림" w:hAnsi="Arial" w:cs="Arial"/>
          <w:kern w:val="0"/>
          <w:szCs w:val="20"/>
        </w:rPr>
        <w:t xml:space="preserve"> has been growing with the positive net income since it went public in 1973.</w:t>
      </w:r>
    </w:p>
    <w:p w:rsidR="007A4EE2" w:rsidRPr="00C07C24" w:rsidRDefault="007A4EE2" w:rsidP="007A4EE2">
      <w:pPr>
        <w:widowControl/>
        <w:wordWrap/>
        <w:autoSpaceDE/>
        <w:autoSpaceDN/>
        <w:snapToGrid w:val="0"/>
        <w:spacing w:before="100" w:beforeAutospacing="1" w:after="100" w:afterAutospacing="1" w:line="336" w:lineRule="auto"/>
        <w:ind w:left="16" w:right="26"/>
        <w:jc w:val="left"/>
        <w:rPr>
          <w:rFonts w:ascii="굴림" w:eastAsia="굴림" w:hAnsi="굴림" w:cs="굴림"/>
          <w:kern w:val="0"/>
          <w:sz w:val="24"/>
          <w:szCs w:val="24"/>
        </w:rPr>
      </w:pPr>
      <w:proofErr w:type="spellStart"/>
      <w:r w:rsidRPr="00C07C24">
        <w:rPr>
          <w:rFonts w:ascii="Arial" w:eastAsia="굴림" w:hAnsi="Arial" w:cs="Arial"/>
          <w:kern w:val="0"/>
          <w:szCs w:val="20"/>
        </w:rPr>
        <w:t>Daewoong</w:t>
      </w:r>
      <w:proofErr w:type="spellEnd"/>
      <w:r w:rsidRPr="00C07C24">
        <w:rPr>
          <w:rFonts w:ascii="Arial" w:eastAsia="굴림" w:hAnsi="Arial" w:cs="Arial"/>
          <w:kern w:val="0"/>
          <w:szCs w:val="20"/>
        </w:rPr>
        <w:t xml:space="preserve"> is one of the top leading pharmaceutical companies in Korea and is positioning #1 in prescription drug sales. Each of </w:t>
      </w:r>
      <w:proofErr w:type="spellStart"/>
      <w:r w:rsidRPr="00C07C24">
        <w:rPr>
          <w:rFonts w:ascii="Arial" w:eastAsia="굴림" w:hAnsi="Arial" w:cs="Arial"/>
          <w:kern w:val="0"/>
          <w:szCs w:val="20"/>
        </w:rPr>
        <w:t>Daewoong’s</w:t>
      </w:r>
      <w:proofErr w:type="spellEnd"/>
      <w:r w:rsidRPr="00C07C24">
        <w:rPr>
          <w:rFonts w:ascii="Arial" w:eastAsia="굴림" w:hAnsi="Arial" w:cs="Arial"/>
          <w:kern w:val="0"/>
          <w:szCs w:val="20"/>
        </w:rPr>
        <w:t xml:space="preserve"> major products (i.e. URSA) records its sales amount of more than $10 million USD, making </w:t>
      </w:r>
      <w:proofErr w:type="spellStart"/>
      <w:r w:rsidRPr="00C07C24">
        <w:rPr>
          <w:rFonts w:ascii="Arial" w:eastAsia="굴림" w:hAnsi="Arial" w:cs="Arial"/>
          <w:kern w:val="0"/>
          <w:szCs w:val="20"/>
        </w:rPr>
        <w:t>Daewoong</w:t>
      </w:r>
      <w:proofErr w:type="spellEnd"/>
      <w:r w:rsidRPr="00C07C24">
        <w:rPr>
          <w:rFonts w:ascii="Arial" w:eastAsia="굴림" w:hAnsi="Arial" w:cs="Arial"/>
          <w:kern w:val="0"/>
          <w:szCs w:val="20"/>
        </w:rPr>
        <w:t xml:space="preserve"> a leading company in the pharmaceutical industry.</w:t>
      </w:r>
    </w:p>
    <w:p w:rsidR="007A4EE2" w:rsidRPr="00C07C24" w:rsidRDefault="007A4EE2" w:rsidP="007A4EE2">
      <w:pPr>
        <w:widowControl/>
        <w:wordWrap/>
        <w:autoSpaceDE/>
        <w:autoSpaceDN/>
        <w:snapToGrid w:val="0"/>
        <w:spacing w:before="100" w:beforeAutospacing="1" w:after="100" w:afterAutospacing="1" w:line="336" w:lineRule="auto"/>
        <w:ind w:left="16" w:right="26"/>
        <w:jc w:val="left"/>
        <w:rPr>
          <w:rFonts w:ascii="굴림" w:eastAsia="굴림" w:hAnsi="굴림" w:cs="굴림"/>
          <w:kern w:val="0"/>
          <w:sz w:val="24"/>
          <w:szCs w:val="24"/>
        </w:rPr>
      </w:pPr>
      <w:r w:rsidRPr="00C07C24">
        <w:rPr>
          <w:rFonts w:ascii="Arial" w:eastAsia="굴림" w:hAnsi="Arial" w:cs="Arial"/>
          <w:kern w:val="0"/>
          <w:szCs w:val="20"/>
        </w:rPr>
        <w:t>We strictly pursue the quality principle of ‘no compromise’ and make our best effort to always provide the high-quality medicinal products and services to our customers. In terms of the development of new drugs, we have been increasing the global R&amp;D capabilities by establishing research centers in India, China, and the United States.</w:t>
      </w:r>
    </w:p>
    <w:p w:rsidR="007A4EE2" w:rsidRPr="00C07C24" w:rsidRDefault="007A4EE2" w:rsidP="007A4EE2">
      <w:pPr>
        <w:widowControl/>
        <w:wordWrap/>
        <w:autoSpaceDE/>
        <w:autoSpaceDN/>
        <w:snapToGrid w:val="0"/>
        <w:spacing w:before="100" w:beforeAutospacing="1" w:after="100" w:afterAutospacing="1" w:line="336" w:lineRule="auto"/>
        <w:ind w:left="16" w:right="26"/>
        <w:jc w:val="left"/>
        <w:rPr>
          <w:rFonts w:ascii="굴림" w:eastAsia="굴림" w:hAnsi="굴림" w:cs="굴림"/>
          <w:kern w:val="0"/>
          <w:sz w:val="24"/>
          <w:szCs w:val="24"/>
        </w:rPr>
      </w:pPr>
      <w:r w:rsidRPr="00C07C24">
        <w:rPr>
          <w:rFonts w:ascii="Arial" w:eastAsia="굴림" w:hAnsi="Arial" w:cs="Arial"/>
          <w:kern w:val="0"/>
          <w:szCs w:val="20"/>
        </w:rPr>
        <w:t xml:space="preserve">In virtue of our major products including URSA, </w:t>
      </w:r>
      <w:proofErr w:type="spellStart"/>
      <w:r w:rsidRPr="00C07C24">
        <w:rPr>
          <w:rFonts w:ascii="Arial" w:eastAsia="굴림" w:hAnsi="Arial" w:cs="Arial"/>
          <w:kern w:val="0"/>
          <w:szCs w:val="20"/>
        </w:rPr>
        <w:t>Daewoong’s</w:t>
      </w:r>
      <w:proofErr w:type="spellEnd"/>
      <w:r w:rsidRPr="00C07C24">
        <w:rPr>
          <w:rFonts w:ascii="Arial" w:eastAsia="굴림" w:hAnsi="Arial" w:cs="Arial"/>
          <w:kern w:val="0"/>
          <w:szCs w:val="20"/>
        </w:rPr>
        <w:t xml:space="preserve"> growth potential was recognized and for the first time in Korean pharmaceutical industry, we were selected for the ‘World Class 300 project’ in 2012, a government supported global business development project. We were also selected as ‘Innovative Pharmaceutical Company’ by the government in 2012, for investing more than 10% of our sales into R&amp;D.</w:t>
      </w:r>
    </w:p>
    <w:p w:rsidR="007A4EE2" w:rsidRPr="007A4EE2" w:rsidRDefault="007A4EE2" w:rsidP="007A4EE2">
      <w:pPr>
        <w:rPr>
          <w:rFonts w:ascii="Arial" w:hAnsi="Arial" w:cs="Arial"/>
          <w:b/>
          <w:bCs/>
          <w:sz w:val="24"/>
        </w:rPr>
      </w:pPr>
      <w:r w:rsidRPr="007A4EE2">
        <w:rPr>
          <w:rFonts w:ascii="Arial" w:eastAsia="바탕" w:hAnsi="Arial" w:cs="Arial"/>
          <w:b/>
          <w:bCs/>
          <w:sz w:val="24"/>
        </w:rPr>
        <w:t>◦</w:t>
      </w:r>
      <w:r w:rsidRPr="007A4EE2">
        <w:rPr>
          <w:rFonts w:ascii="Arial" w:hAnsi="Arial" w:cs="Arial"/>
          <w:b/>
          <w:bCs/>
          <w:sz w:val="24"/>
        </w:rPr>
        <w:t xml:space="preserve"> Product Portfolio</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525"/>
        <w:gridCol w:w="1101"/>
        <w:gridCol w:w="1289"/>
        <w:gridCol w:w="1309"/>
        <w:gridCol w:w="1622"/>
        <w:gridCol w:w="1456"/>
        <w:gridCol w:w="1049"/>
        <w:gridCol w:w="879"/>
      </w:tblGrid>
      <w:tr w:rsidR="007A4EE2" w:rsidRPr="00C07C24" w:rsidTr="00E44BEF">
        <w:trPr>
          <w:trHeight w:val="630"/>
        </w:trPr>
        <w:tc>
          <w:tcPr>
            <w:tcW w:w="556" w:type="dxa"/>
            <w:tcBorders>
              <w:top w:val="single" w:sz="12" w:space="0" w:color="000000"/>
              <w:left w:val="single" w:sz="12" w:space="0" w:color="000000"/>
              <w:bottom w:val="single" w:sz="2" w:space="0" w:color="000000"/>
              <w:right w:val="single" w:sz="2" w:space="0" w:color="000000"/>
            </w:tcBorders>
            <w:shd w:val="clear" w:color="auto" w:fill="D6D6D6"/>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No</w:t>
            </w:r>
          </w:p>
        </w:tc>
        <w:tc>
          <w:tcPr>
            <w:tcW w:w="1179" w:type="dxa"/>
            <w:tcBorders>
              <w:top w:val="single" w:sz="12" w:space="0" w:color="000000"/>
              <w:left w:val="single" w:sz="2" w:space="0" w:color="000000"/>
              <w:bottom w:val="single" w:sz="2" w:space="0" w:color="000000"/>
              <w:right w:val="single" w:sz="2" w:space="0" w:color="000000"/>
            </w:tcBorders>
            <w:shd w:val="clear" w:color="auto" w:fill="D6D6D6"/>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proofErr w:type="spellStart"/>
            <w:r w:rsidRPr="007A4EE2">
              <w:rPr>
                <w:rFonts w:ascii="Arial" w:eastAsia="Arial Unicode MS" w:hAnsi="Arial" w:cs="Arial"/>
                <w:color w:val="000000"/>
                <w:kern w:val="0"/>
                <w:sz w:val="16"/>
                <w:szCs w:val="16"/>
              </w:rPr>
              <w:t>Classifi</w:t>
            </w:r>
            <w:proofErr w:type="spellEnd"/>
            <w:r w:rsidRPr="007A4EE2">
              <w:rPr>
                <w:rFonts w:ascii="Arial" w:eastAsia="Arial Unicode MS" w:hAnsi="Arial" w:cs="Arial"/>
                <w:color w:val="000000"/>
                <w:kern w:val="0"/>
                <w:sz w:val="16"/>
                <w:szCs w:val="16"/>
              </w:rPr>
              <w:t>-</w:t>
            </w:r>
          </w:p>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proofErr w:type="spellStart"/>
            <w:r w:rsidRPr="007A4EE2">
              <w:rPr>
                <w:rFonts w:ascii="Arial" w:eastAsia="Arial Unicode MS" w:hAnsi="Arial" w:cs="Arial"/>
                <w:color w:val="000000"/>
                <w:kern w:val="0"/>
                <w:sz w:val="16"/>
                <w:szCs w:val="16"/>
              </w:rPr>
              <w:t>cation</w:t>
            </w:r>
            <w:proofErr w:type="spellEnd"/>
          </w:p>
        </w:tc>
        <w:tc>
          <w:tcPr>
            <w:tcW w:w="1292" w:type="dxa"/>
            <w:tcBorders>
              <w:top w:val="single" w:sz="12" w:space="0" w:color="000000"/>
              <w:left w:val="single" w:sz="2" w:space="0" w:color="000000"/>
              <w:bottom w:val="single" w:sz="2" w:space="0" w:color="000000"/>
              <w:right w:val="single" w:sz="2" w:space="0" w:color="000000"/>
            </w:tcBorders>
            <w:shd w:val="clear" w:color="auto" w:fill="D6D6D6"/>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Section</w:t>
            </w:r>
          </w:p>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(Bio/Synthesis)</w:t>
            </w:r>
          </w:p>
        </w:tc>
        <w:tc>
          <w:tcPr>
            <w:tcW w:w="1405" w:type="dxa"/>
            <w:tcBorders>
              <w:top w:val="single" w:sz="12" w:space="0" w:color="000000"/>
              <w:left w:val="single" w:sz="2" w:space="0" w:color="000000"/>
              <w:bottom w:val="single" w:sz="2" w:space="0" w:color="000000"/>
              <w:right w:val="single" w:sz="2" w:space="0" w:color="000000"/>
            </w:tcBorders>
            <w:shd w:val="clear" w:color="auto" w:fill="D6D6D6"/>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Product Name</w:t>
            </w:r>
          </w:p>
        </w:tc>
        <w:tc>
          <w:tcPr>
            <w:tcW w:w="1688" w:type="dxa"/>
            <w:tcBorders>
              <w:top w:val="single" w:sz="12" w:space="0" w:color="000000"/>
              <w:left w:val="single" w:sz="2" w:space="0" w:color="000000"/>
              <w:bottom w:val="single" w:sz="2" w:space="0" w:color="000000"/>
              <w:right w:val="single" w:sz="2" w:space="0" w:color="000000"/>
            </w:tcBorders>
            <w:shd w:val="clear" w:color="auto" w:fill="D6D6D6"/>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Main Ingredient</w:t>
            </w:r>
          </w:p>
        </w:tc>
        <w:tc>
          <w:tcPr>
            <w:tcW w:w="1462" w:type="dxa"/>
            <w:tcBorders>
              <w:top w:val="single" w:sz="12" w:space="0" w:color="000000"/>
              <w:left w:val="single" w:sz="2" w:space="0" w:color="000000"/>
              <w:bottom w:val="single" w:sz="2" w:space="0" w:color="000000"/>
              <w:right w:val="single" w:sz="2" w:space="0" w:color="000000"/>
            </w:tcBorders>
            <w:shd w:val="clear" w:color="auto" w:fill="D6D6D6"/>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Use</w:t>
            </w:r>
          </w:p>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(Indications)</w:t>
            </w:r>
          </w:p>
        </w:tc>
        <w:tc>
          <w:tcPr>
            <w:tcW w:w="1009" w:type="dxa"/>
            <w:tcBorders>
              <w:top w:val="single" w:sz="12" w:space="0" w:color="000000"/>
              <w:left w:val="single" w:sz="2" w:space="0" w:color="000000"/>
              <w:bottom w:val="single" w:sz="2" w:space="0" w:color="000000"/>
              <w:right w:val="single" w:sz="2" w:space="0" w:color="000000"/>
            </w:tcBorders>
            <w:shd w:val="clear" w:color="auto" w:fill="D6D6D6"/>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Formulation</w:t>
            </w:r>
          </w:p>
        </w:tc>
        <w:tc>
          <w:tcPr>
            <w:tcW w:w="952" w:type="dxa"/>
            <w:tcBorders>
              <w:top w:val="single" w:sz="12" w:space="0" w:color="000000"/>
              <w:left w:val="single" w:sz="2" w:space="0" w:color="000000"/>
              <w:bottom w:val="single" w:sz="2" w:space="0" w:color="000000"/>
              <w:right w:val="single" w:sz="12" w:space="0" w:color="000000"/>
            </w:tcBorders>
            <w:shd w:val="clear" w:color="auto" w:fill="D6D6D6"/>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Date of Sales</w:t>
            </w:r>
          </w:p>
        </w:tc>
      </w:tr>
      <w:tr w:rsidR="007A4EE2" w:rsidRPr="00C07C24" w:rsidTr="007A4EE2">
        <w:trPr>
          <w:trHeight w:val="443"/>
        </w:trPr>
        <w:tc>
          <w:tcPr>
            <w:tcW w:w="556"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1</w:t>
            </w:r>
          </w:p>
        </w:tc>
        <w:tc>
          <w:tcPr>
            <w:tcW w:w="11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IMD</w:t>
            </w:r>
          </w:p>
        </w:tc>
        <w:tc>
          <w:tcPr>
            <w:tcW w:w="129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Comb.</w:t>
            </w:r>
          </w:p>
        </w:tc>
        <w:tc>
          <w:tcPr>
            <w:tcW w:w="14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proofErr w:type="spellStart"/>
            <w:r w:rsidRPr="007A4EE2">
              <w:rPr>
                <w:rFonts w:ascii="Arial" w:eastAsia="Arial Unicode MS" w:hAnsi="Arial" w:cs="Arial"/>
                <w:color w:val="000000"/>
                <w:kern w:val="0"/>
                <w:sz w:val="16"/>
                <w:szCs w:val="16"/>
              </w:rPr>
              <w:t>Olostar</w:t>
            </w:r>
            <w:proofErr w:type="spellEnd"/>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proofErr w:type="spellStart"/>
            <w:r w:rsidRPr="007A4EE2">
              <w:rPr>
                <w:rFonts w:ascii="Arial" w:eastAsia="Arial Unicode MS" w:hAnsi="Arial" w:cs="Arial"/>
                <w:color w:val="000000"/>
                <w:kern w:val="0"/>
                <w:sz w:val="16"/>
                <w:szCs w:val="16"/>
              </w:rPr>
              <w:t>Olmesartan</w:t>
            </w:r>
            <w:proofErr w:type="spellEnd"/>
          </w:p>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proofErr w:type="spellStart"/>
            <w:r w:rsidRPr="007A4EE2">
              <w:rPr>
                <w:rFonts w:ascii="Arial" w:eastAsia="Arial Unicode MS" w:hAnsi="Arial" w:cs="Arial"/>
                <w:color w:val="000000"/>
                <w:kern w:val="0"/>
                <w:sz w:val="16"/>
                <w:szCs w:val="16"/>
              </w:rPr>
              <w:t>Rosuvastatin</w:t>
            </w:r>
            <w:proofErr w:type="spellEnd"/>
          </w:p>
        </w:tc>
        <w:tc>
          <w:tcPr>
            <w:tcW w:w="14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Hypertension</w:t>
            </w:r>
          </w:p>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proofErr w:type="spellStart"/>
            <w:r w:rsidRPr="007A4EE2">
              <w:rPr>
                <w:rFonts w:ascii="Arial" w:eastAsia="Arial Unicode MS" w:hAnsi="Arial" w:cs="Arial"/>
                <w:color w:val="000000"/>
                <w:kern w:val="0"/>
                <w:sz w:val="16"/>
                <w:szCs w:val="16"/>
              </w:rPr>
              <w:t>Dyslipidemia</w:t>
            </w:r>
            <w:proofErr w:type="spellEnd"/>
          </w:p>
        </w:tc>
        <w:tc>
          <w:tcPr>
            <w:tcW w:w="100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Tablet</w:t>
            </w:r>
          </w:p>
        </w:tc>
        <w:tc>
          <w:tcPr>
            <w:tcW w:w="95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2014</w:t>
            </w:r>
          </w:p>
        </w:tc>
      </w:tr>
      <w:tr w:rsidR="007A4EE2" w:rsidRPr="00C07C24" w:rsidTr="007A4EE2">
        <w:trPr>
          <w:trHeight w:val="323"/>
        </w:trPr>
        <w:tc>
          <w:tcPr>
            <w:tcW w:w="556"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2</w:t>
            </w:r>
          </w:p>
        </w:tc>
        <w:tc>
          <w:tcPr>
            <w:tcW w:w="11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Bio-similar</w:t>
            </w:r>
          </w:p>
        </w:tc>
        <w:tc>
          <w:tcPr>
            <w:tcW w:w="129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Bio</w:t>
            </w:r>
          </w:p>
        </w:tc>
        <w:tc>
          <w:tcPr>
            <w:tcW w:w="14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proofErr w:type="spellStart"/>
            <w:r w:rsidRPr="007A4EE2">
              <w:rPr>
                <w:rFonts w:ascii="Arial" w:eastAsia="Arial Unicode MS" w:hAnsi="Arial" w:cs="Arial"/>
                <w:color w:val="000000"/>
                <w:kern w:val="0"/>
                <w:sz w:val="16"/>
                <w:szCs w:val="16"/>
              </w:rPr>
              <w:t>Eposis</w:t>
            </w:r>
            <w:proofErr w:type="spellEnd"/>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Erythropoietin</w:t>
            </w:r>
          </w:p>
        </w:tc>
        <w:tc>
          <w:tcPr>
            <w:tcW w:w="14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anemia</w:t>
            </w:r>
          </w:p>
        </w:tc>
        <w:tc>
          <w:tcPr>
            <w:tcW w:w="100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Injection</w:t>
            </w:r>
          </w:p>
        </w:tc>
        <w:tc>
          <w:tcPr>
            <w:tcW w:w="95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p>
        </w:tc>
      </w:tr>
      <w:tr w:rsidR="007A4EE2" w:rsidRPr="00C07C24" w:rsidTr="007A4EE2">
        <w:trPr>
          <w:trHeight w:val="370"/>
        </w:trPr>
        <w:tc>
          <w:tcPr>
            <w:tcW w:w="556"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3</w:t>
            </w:r>
          </w:p>
        </w:tc>
        <w:tc>
          <w:tcPr>
            <w:tcW w:w="11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Bio-similar</w:t>
            </w:r>
          </w:p>
        </w:tc>
        <w:tc>
          <w:tcPr>
            <w:tcW w:w="129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Bio</w:t>
            </w:r>
          </w:p>
        </w:tc>
        <w:tc>
          <w:tcPr>
            <w:tcW w:w="14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proofErr w:type="spellStart"/>
            <w:r w:rsidRPr="007A4EE2">
              <w:rPr>
                <w:rFonts w:ascii="Arial" w:eastAsia="Arial Unicode MS" w:hAnsi="Arial" w:cs="Arial"/>
                <w:color w:val="000000"/>
                <w:kern w:val="0"/>
                <w:sz w:val="16"/>
                <w:szCs w:val="16"/>
              </w:rPr>
              <w:t>Caretropin</w:t>
            </w:r>
            <w:proofErr w:type="spellEnd"/>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proofErr w:type="spellStart"/>
            <w:r w:rsidRPr="007A4EE2">
              <w:rPr>
                <w:rFonts w:ascii="Arial" w:eastAsia="Arial Unicode MS" w:hAnsi="Arial" w:cs="Arial"/>
                <w:color w:val="000000"/>
                <w:kern w:val="0"/>
                <w:sz w:val="16"/>
                <w:szCs w:val="16"/>
              </w:rPr>
              <w:t>Somatropin</w:t>
            </w:r>
            <w:proofErr w:type="spellEnd"/>
          </w:p>
        </w:tc>
        <w:tc>
          <w:tcPr>
            <w:tcW w:w="14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264"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growth hormone deficiency</w:t>
            </w:r>
          </w:p>
        </w:tc>
        <w:tc>
          <w:tcPr>
            <w:tcW w:w="100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Injection</w:t>
            </w:r>
          </w:p>
        </w:tc>
        <w:tc>
          <w:tcPr>
            <w:tcW w:w="95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p>
        </w:tc>
      </w:tr>
      <w:tr w:rsidR="007A4EE2" w:rsidRPr="00C07C24" w:rsidTr="007A4EE2">
        <w:trPr>
          <w:trHeight w:val="334"/>
        </w:trPr>
        <w:tc>
          <w:tcPr>
            <w:tcW w:w="556"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4</w:t>
            </w:r>
          </w:p>
        </w:tc>
        <w:tc>
          <w:tcPr>
            <w:tcW w:w="11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Bio</w:t>
            </w:r>
          </w:p>
        </w:tc>
        <w:tc>
          <w:tcPr>
            <w:tcW w:w="129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Bio</w:t>
            </w:r>
          </w:p>
        </w:tc>
        <w:tc>
          <w:tcPr>
            <w:tcW w:w="14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proofErr w:type="spellStart"/>
            <w:r w:rsidRPr="007A4EE2">
              <w:rPr>
                <w:rFonts w:ascii="Arial" w:eastAsia="Arial Unicode MS" w:hAnsi="Arial" w:cs="Arial"/>
                <w:color w:val="000000"/>
                <w:kern w:val="0"/>
                <w:sz w:val="16"/>
                <w:szCs w:val="16"/>
              </w:rPr>
              <w:t>Nabota</w:t>
            </w:r>
            <w:proofErr w:type="spellEnd"/>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proofErr w:type="spellStart"/>
            <w:r w:rsidRPr="007A4EE2">
              <w:rPr>
                <w:rFonts w:ascii="Arial" w:eastAsia="Arial Unicode MS" w:hAnsi="Arial" w:cs="Arial"/>
                <w:color w:val="000000"/>
                <w:kern w:val="0"/>
                <w:sz w:val="16"/>
                <w:szCs w:val="16"/>
              </w:rPr>
              <w:t>Botulinum</w:t>
            </w:r>
            <w:proofErr w:type="spellEnd"/>
            <w:r w:rsidRPr="007A4EE2">
              <w:rPr>
                <w:rFonts w:ascii="Arial" w:eastAsia="Arial Unicode MS" w:hAnsi="Arial" w:cs="Arial"/>
                <w:color w:val="000000"/>
                <w:kern w:val="0"/>
                <w:sz w:val="16"/>
                <w:szCs w:val="16"/>
              </w:rPr>
              <w:t xml:space="preserve"> toxin type A</w:t>
            </w:r>
          </w:p>
        </w:tc>
        <w:tc>
          <w:tcPr>
            <w:tcW w:w="14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proofErr w:type="spellStart"/>
            <w:r w:rsidRPr="007A4EE2">
              <w:rPr>
                <w:rFonts w:ascii="Arial" w:eastAsia="Arial Unicode MS" w:hAnsi="Arial" w:cs="Arial"/>
                <w:color w:val="000000"/>
                <w:kern w:val="0"/>
                <w:sz w:val="16"/>
                <w:szCs w:val="16"/>
              </w:rPr>
              <w:t>glabellar</w:t>
            </w:r>
            <w:proofErr w:type="spellEnd"/>
            <w:r w:rsidRPr="007A4EE2">
              <w:rPr>
                <w:rFonts w:ascii="Arial" w:eastAsia="Arial Unicode MS" w:hAnsi="Arial" w:cs="Arial"/>
                <w:color w:val="000000"/>
                <w:kern w:val="0"/>
                <w:sz w:val="16"/>
                <w:szCs w:val="16"/>
              </w:rPr>
              <w:t xml:space="preserve"> lines</w:t>
            </w:r>
          </w:p>
        </w:tc>
        <w:tc>
          <w:tcPr>
            <w:tcW w:w="100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Injection</w:t>
            </w:r>
          </w:p>
        </w:tc>
        <w:tc>
          <w:tcPr>
            <w:tcW w:w="95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2014</w:t>
            </w:r>
          </w:p>
        </w:tc>
      </w:tr>
      <w:tr w:rsidR="007A4EE2" w:rsidRPr="00C07C24" w:rsidTr="00E44BEF">
        <w:trPr>
          <w:trHeight w:val="467"/>
        </w:trPr>
        <w:tc>
          <w:tcPr>
            <w:tcW w:w="556"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5</w:t>
            </w:r>
          </w:p>
        </w:tc>
        <w:tc>
          <w:tcPr>
            <w:tcW w:w="11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NCE</w:t>
            </w:r>
          </w:p>
        </w:tc>
        <w:tc>
          <w:tcPr>
            <w:tcW w:w="129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Bio</w:t>
            </w:r>
          </w:p>
        </w:tc>
        <w:tc>
          <w:tcPr>
            <w:tcW w:w="14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proofErr w:type="spellStart"/>
            <w:r w:rsidRPr="007A4EE2">
              <w:rPr>
                <w:rFonts w:ascii="Arial" w:eastAsia="Arial Unicode MS" w:hAnsi="Arial" w:cs="Arial"/>
                <w:color w:val="000000"/>
                <w:kern w:val="0"/>
                <w:sz w:val="16"/>
                <w:szCs w:val="16"/>
              </w:rPr>
              <w:t>Easyef</w:t>
            </w:r>
            <w:proofErr w:type="spellEnd"/>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Epidermal growth factor</w:t>
            </w:r>
          </w:p>
        </w:tc>
        <w:tc>
          <w:tcPr>
            <w:tcW w:w="14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 xml:space="preserve">diabetic foot </w:t>
            </w:r>
            <w:proofErr w:type="spellStart"/>
            <w:r w:rsidRPr="007A4EE2">
              <w:rPr>
                <w:rFonts w:ascii="Arial" w:eastAsia="Arial Unicode MS" w:hAnsi="Arial" w:cs="Arial"/>
                <w:color w:val="000000"/>
                <w:kern w:val="0"/>
                <w:sz w:val="16"/>
                <w:szCs w:val="16"/>
              </w:rPr>
              <w:t>ulder</w:t>
            </w:r>
            <w:proofErr w:type="spellEnd"/>
          </w:p>
        </w:tc>
        <w:tc>
          <w:tcPr>
            <w:tcW w:w="100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Spray</w:t>
            </w:r>
          </w:p>
        </w:tc>
        <w:tc>
          <w:tcPr>
            <w:tcW w:w="95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2001</w:t>
            </w:r>
          </w:p>
        </w:tc>
      </w:tr>
      <w:tr w:rsidR="007A4EE2" w:rsidRPr="00C07C24" w:rsidTr="007A4EE2">
        <w:trPr>
          <w:trHeight w:val="378"/>
        </w:trPr>
        <w:tc>
          <w:tcPr>
            <w:tcW w:w="556"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6</w:t>
            </w:r>
          </w:p>
        </w:tc>
        <w:tc>
          <w:tcPr>
            <w:tcW w:w="11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NCE</w:t>
            </w:r>
          </w:p>
        </w:tc>
        <w:tc>
          <w:tcPr>
            <w:tcW w:w="129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Comb.</w:t>
            </w:r>
          </w:p>
        </w:tc>
        <w:tc>
          <w:tcPr>
            <w:tcW w:w="14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URSA</w:t>
            </w:r>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proofErr w:type="spellStart"/>
            <w:r w:rsidRPr="007A4EE2">
              <w:rPr>
                <w:rFonts w:ascii="Arial" w:eastAsia="Arial Unicode MS" w:hAnsi="Arial" w:cs="Arial"/>
                <w:color w:val="000000"/>
                <w:kern w:val="0"/>
                <w:sz w:val="16"/>
                <w:szCs w:val="16"/>
              </w:rPr>
              <w:t>Ursodeoxycholic</w:t>
            </w:r>
            <w:proofErr w:type="spellEnd"/>
            <w:r w:rsidRPr="007A4EE2">
              <w:rPr>
                <w:rFonts w:ascii="Arial" w:eastAsia="Arial Unicode MS" w:hAnsi="Arial" w:cs="Arial"/>
                <w:color w:val="000000"/>
                <w:kern w:val="0"/>
                <w:sz w:val="16"/>
                <w:szCs w:val="16"/>
              </w:rPr>
              <w:t xml:space="preserve"> acid (UDCA)</w:t>
            </w:r>
          </w:p>
        </w:tc>
        <w:tc>
          <w:tcPr>
            <w:tcW w:w="14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Liver disease</w:t>
            </w:r>
          </w:p>
        </w:tc>
        <w:tc>
          <w:tcPr>
            <w:tcW w:w="100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Tablet/</w:t>
            </w:r>
          </w:p>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Capsule</w:t>
            </w:r>
          </w:p>
        </w:tc>
        <w:tc>
          <w:tcPr>
            <w:tcW w:w="95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1986</w:t>
            </w:r>
          </w:p>
        </w:tc>
      </w:tr>
      <w:tr w:rsidR="007A4EE2" w:rsidRPr="00C07C24" w:rsidTr="00E44BEF">
        <w:trPr>
          <w:trHeight w:val="467"/>
        </w:trPr>
        <w:tc>
          <w:tcPr>
            <w:tcW w:w="556"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7</w:t>
            </w:r>
          </w:p>
        </w:tc>
        <w:tc>
          <w:tcPr>
            <w:tcW w:w="11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IMD</w:t>
            </w:r>
          </w:p>
        </w:tc>
        <w:tc>
          <w:tcPr>
            <w:tcW w:w="129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Comb.</w:t>
            </w:r>
          </w:p>
        </w:tc>
        <w:tc>
          <w:tcPr>
            <w:tcW w:w="14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proofErr w:type="spellStart"/>
            <w:r w:rsidRPr="007A4EE2">
              <w:rPr>
                <w:rFonts w:ascii="Arial" w:eastAsia="Arial Unicode MS" w:hAnsi="Arial" w:cs="Arial"/>
                <w:color w:val="000000"/>
                <w:kern w:val="0"/>
                <w:sz w:val="16"/>
                <w:szCs w:val="16"/>
              </w:rPr>
              <w:t>Albis</w:t>
            </w:r>
            <w:proofErr w:type="spellEnd"/>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Ranitidine</w:t>
            </w:r>
          </w:p>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Bismuth</w:t>
            </w:r>
          </w:p>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proofErr w:type="spellStart"/>
            <w:r w:rsidRPr="007A4EE2">
              <w:rPr>
                <w:rFonts w:ascii="Arial" w:eastAsia="Arial Unicode MS" w:hAnsi="Arial" w:cs="Arial"/>
                <w:color w:val="000000"/>
                <w:kern w:val="0"/>
                <w:sz w:val="16"/>
                <w:szCs w:val="16"/>
              </w:rPr>
              <w:t>Sucralfate</w:t>
            </w:r>
            <w:proofErr w:type="spellEnd"/>
          </w:p>
        </w:tc>
        <w:tc>
          <w:tcPr>
            <w:tcW w:w="14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Gastroenterology</w:t>
            </w:r>
          </w:p>
        </w:tc>
        <w:tc>
          <w:tcPr>
            <w:tcW w:w="100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Tablet</w:t>
            </w:r>
          </w:p>
        </w:tc>
        <w:tc>
          <w:tcPr>
            <w:tcW w:w="95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2000</w:t>
            </w:r>
          </w:p>
        </w:tc>
      </w:tr>
      <w:tr w:rsidR="007A4EE2" w:rsidRPr="00C07C24" w:rsidTr="00E44BEF">
        <w:trPr>
          <w:trHeight w:val="467"/>
        </w:trPr>
        <w:tc>
          <w:tcPr>
            <w:tcW w:w="556"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8</w:t>
            </w:r>
          </w:p>
        </w:tc>
        <w:tc>
          <w:tcPr>
            <w:tcW w:w="11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IMD</w:t>
            </w:r>
          </w:p>
        </w:tc>
        <w:tc>
          <w:tcPr>
            <w:tcW w:w="129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Comb.</w:t>
            </w:r>
          </w:p>
        </w:tc>
        <w:tc>
          <w:tcPr>
            <w:tcW w:w="140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proofErr w:type="spellStart"/>
            <w:r w:rsidRPr="007A4EE2">
              <w:rPr>
                <w:rFonts w:ascii="Arial" w:eastAsia="Arial Unicode MS" w:hAnsi="Arial" w:cs="Arial"/>
                <w:color w:val="000000"/>
                <w:kern w:val="0"/>
                <w:sz w:val="16"/>
                <w:szCs w:val="16"/>
              </w:rPr>
              <w:t>Smecta</w:t>
            </w:r>
            <w:proofErr w:type="spellEnd"/>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proofErr w:type="spellStart"/>
            <w:r w:rsidRPr="007A4EE2">
              <w:rPr>
                <w:rFonts w:ascii="Arial" w:eastAsia="Arial Unicode MS" w:hAnsi="Arial" w:cs="Arial"/>
                <w:color w:val="000000"/>
                <w:kern w:val="0"/>
                <w:sz w:val="16"/>
                <w:szCs w:val="16"/>
              </w:rPr>
              <w:t>Dioctahedral</w:t>
            </w:r>
            <w:proofErr w:type="spellEnd"/>
            <w:r w:rsidRPr="007A4EE2">
              <w:rPr>
                <w:rFonts w:ascii="Arial" w:eastAsia="Arial Unicode MS" w:hAnsi="Arial" w:cs="Arial"/>
                <w:color w:val="000000"/>
                <w:kern w:val="0"/>
                <w:sz w:val="16"/>
                <w:szCs w:val="16"/>
              </w:rPr>
              <w:t xml:space="preserve"> </w:t>
            </w:r>
            <w:proofErr w:type="spellStart"/>
            <w:r w:rsidRPr="007A4EE2">
              <w:rPr>
                <w:rFonts w:ascii="Arial" w:eastAsia="Arial Unicode MS" w:hAnsi="Arial" w:cs="Arial"/>
                <w:color w:val="000000"/>
                <w:kern w:val="0"/>
                <w:sz w:val="16"/>
                <w:szCs w:val="16"/>
              </w:rPr>
              <w:t>smectite</w:t>
            </w:r>
            <w:proofErr w:type="spellEnd"/>
          </w:p>
        </w:tc>
        <w:tc>
          <w:tcPr>
            <w:tcW w:w="14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Diarrhea</w:t>
            </w:r>
          </w:p>
        </w:tc>
        <w:tc>
          <w:tcPr>
            <w:tcW w:w="100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Suspension</w:t>
            </w:r>
          </w:p>
        </w:tc>
        <w:tc>
          <w:tcPr>
            <w:tcW w:w="95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p>
        </w:tc>
      </w:tr>
      <w:tr w:rsidR="007A4EE2" w:rsidRPr="00C07C24" w:rsidTr="007A4EE2">
        <w:trPr>
          <w:trHeight w:val="41"/>
        </w:trPr>
        <w:tc>
          <w:tcPr>
            <w:tcW w:w="556" w:type="dxa"/>
            <w:tcBorders>
              <w:top w:val="single" w:sz="2" w:space="0" w:color="000000"/>
              <w:left w:val="single" w:sz="12" w:space="0" w:color="000000"/>
              <w:bottom w:val="single" w:sz="1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9</w:t>
            </w:r>
          </w:p>
        </w:tc>
        <w:tc>
          <w:tcPr>
            <w:tcW w:w="1179"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Branded</w:t>
            </w:r>
          </w:p>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Generic</w:t>
            </w:r>
          </w:p>
        </w:tc>
        <w:tc>
          <w:tcPr>
            <w:tcW w:w="1292"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Comb.</w:t>
            </w:r>
          </w:p>
        </w:tc>
        <w:tc>
          <w:tcPr>
            <w:tcW w:w="1405"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proofErr w:type="spellStart"/>
            <w:r w:rsidRPr="007A4EE2">
              <w:rPr>
                <w:rFonts w:ascii="Arial" w:eastAsia="Arial Unicode MS" w:hAnsi="Arial" w:cs="Arial"/>
                <w:color w:val="000000"/>
                <w:kern w:val="0"/>
                <w:sz w:val="16"/>
                <w:szCs w:val="16"/>
              </w:rPr>
              <w:t>Luphere</w:t>
            </w:r>
            <w:proofErr w:type="spellEnd"/>
          </w:p>
        </w:tc>
        <w:tc>
          <w:tcPr>
            <w:tcW w:w="1688"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proofErr w:type="spellStart"/>
            <w:r w:rsidRPr="007A4EE2">
              <w:rPr>
                <w:rFonts w:ascii="Arial" w:eastAsia="Arial Unicode MS" w:hAnsi="Arial" w:cs="Arial"/>
                <w:color w:val="000000"/>
                <w:kern w:val="0"/>
                <w:sz w:val="16"/>
                <w:szCs w:val="16"/>
              </w:rPr>
              <w:t>Leuprolide</w:t>
            </w:r>
            <w:proofErr w:type="spellEnd"/>
            <w:r w:rsidRPr="007A4EE2">
              <w:rPr>
                <w:rFonts w:ascii="Arial" w:eastAsia="Arial Unicode MS" w:hAnsi="Arial" w:cs="Arial"/>
                <w:color w:val="000000"/>
                <w:kern w:val="0"/>
                <w:sz w:val="16"/>
                <w:szCs w:val="16"/>
              </w:rPr>
              <w:t xml:space="preserve"> acetate</w:t>
            </w:r>
          </w:p>
        </w:tc>
        <w:tc>
          <w:tcPr>
            <w:tcW w:w="1462"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prostate cancer, endometriosis, breast cancer</w:t>
            </w:r>
          </w:p>
        </w:tc>
        <w:tc>
          <w:tcPr>
            <w:tcW w:w="1009"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Injection</w:t>
            </w:r>
          </w:p>
        </w:tc>
        <w:tc>
          <w:tcPr>
            <w:tcW w:w="952" w:type="dxa"/>
            <w:tcBorders>
              <w:top w:val="single" w:sz="2" w:space="0" w:color="000000"/>
              <w:left w:val="single" w:sz="2" w:space="0" w:color="000000"/>
              <w:bottom w:val="single" w:sz="12" w:space="0" w:color="000000"/>
              <w:right w:val="single" w:sz="12" w:space="0" w:color="000000"/>
            </w:tcBorders>
            <w:tcMar>
              <w:top w:w="28" w:type="dxa"/>
              <w:left w:w="102" w:type="dxa"/>
              <w:bottom w:w="28" w:type="dxa"/>
              <w:right w:w="102" w:type="dxa"/>
            </w:tcMar>
            <w:vAlign w:val="center"/>
            <w:hideMark/>
          </w:tcPr>
          <w:p w:rsidR="007A4EE2" w:rsidRPr="007A4EE2" w:rsidRDefault="007A4EE2" w:rsidP="00E44BEF">
            <w:pPr>
              <w:widowControl/>
              <w:wordWrap/>
              <w:autoSpaceDE/>
              <w:autoSpaceDN/>
              <w:snapToGrid w:val="0"/>
              <w:spacing w:line="312" w:lineRule="auto"/>
              <w:jc w:val="center"/>
              <w:rPr>
                <w:rFonts w:ascii="Arial" w:eastAsia="바탕" w:hAnsi="Arial" w:cs="Arial"/>
                <w:color w:val="000000"/>
                <w:kern w:val="0"/>
                <w:sz w:val="16"/>
                <w:szCs w:val="16"/>
              </w:rPr>
            </w:pPr>
            <w:r w:rsidRPr="007A4EE2">
              <w:rPr>
                <w:rFonts w:ascii="Arial" w:eastAsia="Arial Unicode MS" w:hAnsi="Arial" w:cs="Arial"/>
                <w:color w:val="000000"/>
                <w:kern w:val="0"/>
                <w:sz w:val="16"/>
                <w:szCs w:val="16"/>
              </w:rPr>
              <w:t>2005</w:t>
            </w:r>
          </w:p>
        </w:tc>
      </w:tr>
    </w:tbl>
    <w:p w:rsidR="003D251F" w:rsidRPr="007A4EE2" w:rsidRDefault="003D251F" w:rsidP="003D251F">
      <w:pPr>
        <w:pStyle w:val="a3"/>
      </w:pPr>
    </w:p>
    <w:p w:rsidR="00C07C24" w:rsidRPr="007A4EE2" w:rsidRDefault="007A4EE2" w:rsidP="007A4EE2">
      <w:pPr>
        <w:tabs>
          <w:tab w:val="left" w:pos="5529"/>
        </w:tabs>
        <w:rPr>
          <w:rFonts w:ascii="Arial" w:hAnsi="Arial" w:cs="Arial"/>
          <w:b/>
          <w:bCs/>
          <w:sz w:val="24"/>
        </w:rPr>
      </w:pPr>
      <w:r w:rsidRPr="007A4EE2">
        <w:rPr>
          <w:rFonts w:ascii="Arial" w:eastAsia="바탕" w:hAnsi="Arial" w:cs="Arial"/>
          <w:b/>
          <w:bCs/>
          <w:sz w:val="24"/>
        </w:rPr>
        <w:lastRenderedPageBreak/>
        <w:t>◦</w:t>
      </w:r>
      <w:r w:rsidRPr="007A4EE2">
        <w:rPr>
          <w:rFonts w:ascii="Arial" w:hAnsi="Arial" w:cs="Arial"/>
          <w:b/>
          <w:bCs/>
          <w:sz w:val="24"/>
        </w:rPr>
        <w:t xml:space="preserve"> </w:t>
      </w:r>
      <w:r>
        <w:rPr>
          <w:rFonts w:ascii="Arial" w:hAnsi="Arial" w:cs="Arial" w:hint="eastAsia"/>
          <w:b/>
          <w:bCs/>
          <w:sz w:val="24"/>
        </w:rPr>
        <w:t>R&amp;D Pipeline</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436"/>
        <w:gridCol w:w="1301"/>
        <w:gridCol w:w="1334"/>
        <w:gridCol w:w="1579"/>
        <w:gridCol w:w="1578"/>
        <w:gridCol w:w="1607"/>
        <w:gridCol w:w="1395"/>
      </w:tblGrid>
      <w:tr w:rsidR="00C07C24" w:rsidRPr="00C07C24" w:rsidTr="007A4EE2">
        <w:trPr>
          <w:trHeight w:val="376"/>
        </w:trPr>
        <w:tc>
          <w:tcPr>
            <w:tcW w:w="443" w:type="dxa"/>
            <w:tcBorders>
              <w:top w:val="single" w:sz="12" w:space="0" w:color="000000"/>
              <w:left w:val="single" w:sz="12" w:space="0" w:color="000000"/>
              <w:bottom w:val="single" w:sz="2" w:space="0" w:color="000000"/>
              <w:right w:val="single" w:sz="2" w:space="0" w:color="000000"/>
            </w:tcBorders>
            <w:shd w:val="clear" w:color="auto" w:fill="D6D6D6"/>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No</w:t>
            </w:r>
          </w:p>
        </w:tc>
        <w:tc>
          <w:tcPr>
            <w:tcW w:w="1349" w:type="dxa"/>
            <w:tcBorders>
              <w:top w:val="single" w:sz="12" w:space="0" w:color="000000"/>
              <w:left w:val="single" w:sz="2" w:space="0" w:color="000000"/>
              <w:bottom w:val="single" w:sz="2" w:space="0" w:color="000000"/>
              <w:right w:val="single" w:sz="2" w:space="0" w:color="000000"/>
            </w:tcBorders>
            <w:shd w:val="clear" w:color="auto" w:fill="D6D6D6"/>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proofErr w:type="spellStart"/>
            <w:r w:rsidRPr="007A4EE2">
              <w:rPr>
                <w:rFonts w:ascii="Arial" w:eastAsia="Arial Unicode MS" w:hAnsi="Arial" w:cs="Arial"/>
                <w:color w:val="000000"/>
                <w:kern w:val="0"/>
                <w:sz w:val="16"/>
                <w:szCs w:val="16"/>
              </w:rPr>
              <w:t>Classifi</w:t>
            </w:r>
            <w:proofErr w:type="spellEnd"/>
            <w:r w:rsidRPr="007A4EE2">
              <w:rPr>
                <w:rFonts w:ascii="Arial" w:eastAsia="Arial Unicode MS" w:hAnsi="Arial" w:cs="Arial"/>
                <w:color w:val="000000"/>
                <w:kern w:val="0"/>
                <w:sz w:val="16"/>
                <w:szCs w:val="16"/>
              </w:rPr>
              <w:t>-</w:t>
            </w:r>
          </w:p>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proofErr w:type="spellStart"/>
            <w:r w:rsidRPr="007A4EE2">
              <w:rPr>
                <w:rFonts w:ascii="Arial" w:eastAsia="Arial Unicode MS" w:hAnsi="Arial" w:cs="Arial"/>
                <w:color w:val="000000"/>
                <w:kern w:val="0"/>
                <w:sz w:val="16"/>
                <w:szCs w:val="16"/>
              </w:rPr>
              <w:t>cation</w:t>
            </w:r>
            <w:proofErr w:type="spellEnd"/>
          </w:p>
        </w:tc>
        <w:tc>
          <w:tcPr>
            <w:tcW w:w="1349" w:type="dxa"/>
            <w:tcBorders>
              <w:top w:val="single" w:sz="12" w:space="0" w:color="000000"/>
              <w:left w:val="single" w:sz="2" w:space="0" w:color="000000"/>
              <w:bottom w:val="single" w:sz="2" w:space="0" w:color="000000"/>
              <w:right w:val="single" w:sz="2" w:space="0" w:color="000000"/>
            </w:tcBorders>
            <w:shd w:val="clear" w:color="auto" w:fill="D6D6D6"/>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Section</w:t>
            </w:r>
          </w:p>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(Bio/Synthesis)</w:t>
            </w:r>
          </w:p>
        </w:tc>
        <w:tc>
          <w:tcPr>
            <w:tcW w:w="1688" w:type="dxa"/>
            <w:tcBorders>
              <w:top w:val="single" w:sz="12" w:space="0" w:color="000000"/>
              <w:left w:val="single" w:sz="2" w:space="0" w:color="000000"/>
              <w:bottom w:val="single" w:sz="2" w:space="0" w:color="000000"/>
              <w:right w:val="single" w:sz="2" w:space="0" w:color="000000"/>
            </w:tcBorders>
            <w:shd w:val="clear" w:color="auto" w:fill="D6D6D6"/>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Name of Technology</w:t>
            </w:r>
          </w:p>
        </w:tc>
        <w:tc>
          <w:tcPr>
            <w:tcW w:w="1632" w:type="dxa"/>
            <w:tcBorders>
              <w:top w:val="single" w:sz="12" w:space="0" w:color="000000"/>
              <w:left w:val="single" w:sz="2" w:space="0" w:color="000000"/>
              <w:bottom w:val="single" w:sz="2" w:space="0" w:color="000000"/>
              <w:right w:val="single" w:sz="2" w:space="0" w:color="000000"/>
            </w:tcBorders>
            <w:shd w:val="clear" w:color="auto" w:fill="D6D6D6"/>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Main Ingredient</w:t>
            </w:r>
          </w:p>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(Description)</w:t>
            </w:r>
          </w:p>
        </w:tc>
        <w:tc>
          <w:tcPr>
            <w:tcW w:w="1688" w:type="dxa"/>
            <w:tcBorders>
              <w:top w:val="single" w:sz="12" w:space="0" w:color="000000"/>
              <w:left w:val="single" w:sz="2" w:space="0" w:color="000000"/>
              <w:bottom w:val="single" w:sz="2" w:space="0" w:color="000000"/>
              <w:right w:val="single" w:sz="2" w:space="0" w:color="000000"/>
            </w:tcBorders>
            <w:shd w:val="clear" w:color="auto" w:fill="D6D6D6"/>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Use</w:t>
            </w:r>
          </w:p>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(Indications)</w:t>
            </w:r>
          </w:p>
        </w:tc>
        <w:tc>
          <w:tcPr>
            <w:tcW w:w="1462" w:type="dxa"/>
            <w:tcBorders>
              <w:top w:val="single" w:sz="12" w:space="0" w:color="000000"/>
              <w:left w:val="single" w:sz="2" w:space="0" w:color="000000"/>
              <w:bottom w:val="single" w:sz="2" w:space="0" w:color="000000"/>
              <w:right w:val="single" w:sz="12" w:space="0" w:color="000000"/>
            </w:tcBorders>
            <w:shd w:val="clear" w:color="auto" w:fill="D6D6D6"/>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Stage of Development</w:t>
            </w:r>
          </w:p>
        </w:tc>
      </w:tr>
      <w:tr w:rsidR="00C07C24" w:rsidRPr="00C07C24" w:rsidTr="007A4EE2">
        <w:trPr>
          <w:trHeight w:val="409"/>
        </w:trPr>
        <w:tc>
          <w:tcPr>
            <w:tcW w:w="443"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1</w:t>
            </w:r>
          </w:p>
        </w:tc>
        <w:tc>
          <w:tcPr>
            <w:tcW w:w="13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IMD</w:t>
            </w:r>
          </w:p>
        </w:tc>
        <w:tc>
          <w:tcPr>
            <w:tcW w:w="13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Small Molecule</w:t>
            </w:r>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CV Fixed-dose Combination</w:t>
            </w:r>
          </w:p>
        </w:tc>
        <w:tc>
          <w:tcPr>
            <w:tcW w:w="163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Chemical</w:t>
            </w:r>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proofErr w:type="spellStart"/>
            <w:r w:rsidRPr="007A4EE2">
              <w:rPr>
                <w:rFonts w:ascii="Arial" w:eastAsia="Arial Unicode MS" w:hAnsi="Arial" w:cs="Arial"/>
                <w:color w:val="000000"/>
                <w:kern w:val="0"/>
                <w:sz w:val="16"/>
                <w:szCs w:val="16"/>
              </w:rPr>
              <w:t>Hyperlipidemia</w:t>
            </w:r>
            <w:proofErr w:type="spellEnd"/>
            <w:r w:rsidRPr="007A4EE2">
              <w:rPr>
                <w:rFonts w:ascii="Arial" w:eastAsia="Arial Unicode MS" w:hAnsi="Arial" w:cs="Arial"/>
                <w:color w:val="000000"/>
                <w:kern w:val="0"/>
                <w:sz w:val="16"/>
                <w:szCs w:val="16"/>
              </w:rPr>
              <w:t>/ Hypertension</w:t>
            </w:r>
          </w:p>
        </w:tc>
        <w:tc>
          <w:tcPr>
            <w:tcW w:w="146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Approved</w:t>
            </w:r>
          </w:p>
        </w:tc>
      </w:tr>
      <w:tr w:rsidR="00C07C24" w:rsidRPr="00C07C24" w:rsidTr="007A4EE2">
        <w:trPr>
          <w:trHeight w:val="715"/>
        </w:trPr>
        <w:tc>
          <w:tcPr>
            <w:tcW w:w="443"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2</w:t>
            </w:r>
          </w:p>
        </w:tc>
        <w:tc>
          <w:tcPr>
            <w:tcW w:w="13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Bio-similar</w:t>
            </w:r>
          </w:p>
        </w:tc>
        <w:tc>
          <w:tcPr>
            <w:tcW w:w="13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Bio</w:t>
            </w:r>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Recombinant human erythropoietin α</w:t>
            </w:r>
          </w:p>
        </w:tc>
        <w:tc>
          <w:tcPr>
            <w:tcW w:w="163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Bio</w:t>
            </w:r>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Anemia of CRF</w:t>
            </w:r>
          </w:p>
        </w:tc>
        <w:tc>
          <w:tcPr>
            <w:tcW w:w="146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Marketed</w:t>
            </w:r>
          </w:p>
        </w:tc>
      </w:tr>
      <w:tr w:rsidR="00C07C24" w:rsidRPr="00C07C24" w:rsidTr="007A4EE2">
        <w:trPr>
          <w:trHeight w:val="639"/>
        </w:trPr>
        <w:tc>
          <w:tcPr>
            <w:tcW w:w="443"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3</w:t>
            </w:r>
          </w:p>
        </w:tc>
        <w:tc>
          <w:tcPr>
            <w:tcW w:w="13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Bio-similar</w:t>
            </w:r>
          </w:p>
        </w:tc>
        <w:tc>
          <w:tcPr>
            <w:tcW w:w="13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Bio</w:t>
            </w:r>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Recombinant human growth hormone</w:t>
            </w:r>
          </w:p>
        </w:tc>
        <w:tc>
          <w:tcPr>
            <w:tcW w:w="163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Bio</w:t>
            </w:r>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Deficiency of HGH</w:t>
            </w:r>
          </w:p>
        </w:tc>
        <w:tc>
          <w:tcPr>
            <w:tcW w:w="146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Marketed</w:t>
            </w:r>
          </w:p>
        </w:tc>
      </w:tr>
      <w:tr w:rsidR="00C07C24" w:rsidRPr="00C07C24" w:rsidTr="007A4EE2">
        <w:trPr>
          <w:trHeight w:val="438"/>
        </w:trPr>
        <w:tc>
          <w:tcPr>
            <w:tcW w:w="443"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4</w:t>
            </w:r>
          </w:p>
        </w:tc>
        <w:tc>
          <w:tcPr>
            <w:tcW w:w="13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New Drug</w:t>
            </w:r>
          </w:p>
        </w:tc>
        <w:tc>
          <w:tcPr>
            <w:tcW w:w="13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Biologics</w:t>
            </w:r>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Epidermal Growth Factor</w:t>
            </w:r>
          </w:p>
        </w:tc>
        <w:tc>
          <w:tcPr>
            <w:tcW w:w="163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EGF</w:t>
            </w:r>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Diabetic Foot Ulcer</w:t>
            </w:r>
          </w:p>
        </w:tc>
        <w:tc>
          <w:tcPr>
            <w:tcW w:w="146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Marketed</w:t>
            </w:r>
          </w:p>
        </w:tc>
      </w:tr>
      <w:tr w:rsidR="00C07C24" w:rsidRPr="00C07C24" w:rsidTr="007A4EE2">
        <w:trPr>
          <w:trHeight w:val="461"/>
        </w:trPr>
        <w:tc>
          <w:tcPr>
            <w:tcW w:w="443"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5</w:t>
            </w:r>
          </w:p>
        </w:tc>
        <w:tc>
          <w:tcPr>
            <w:tcW w:w="13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Bio convergence</w:t>
            </w:r>
          </w:p>
        </w:tc>
        <w:tc>
          <w:tcPr>
            <w:tcW w:w="13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Others</w:t>
            </w:r>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Alveolar Bone Regeneration</w:t>
            </w:r>
          </w:p>
        </w:tc>
        <w:tc>
          <w:tcPr>
            <w:tcW w:w="163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BMP-2</w:t>
            </w:r>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Bone Formation</w:t>
            </w:r>
          </w:p>
        </w:tc>
        <w:tc>
          <w:tcPr>
            <w:tcW w:w="146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Approved</w:t>
            </w:r>
          </w:p>
        </w:tc>
      </w:tr>
      <w:tr w:rsidR="00C07C24" w:rsidRPr="00C07C24" w:rsidTr="007A4EE2">
        <w:trPr>
          <w:trHeight w:val="483"/>
        </w:trPr>
        <w:tc>
          <w:tcPr>
            <w:tcW w:w="443"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6</w:t>
            </w:r>
          </w:p>
        </w:tc>
        <w:tc>
          <w:tcPr>
            <w:tcW w:w="13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Bio convergence</w:t>
            </w:r>
          </w:p>
        </w:tc>
        <w:tc>
          <w:tcPr>
            <w:tcW w:w="13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Others</w:t>
            </w:r>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Spinal Fusion</w:t>
            </w:r>
          </w:p>
        </w:tc>
        <w:tc>
          <w:tcPr>
            <w:tcW w:w="163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BMP-2</w:t>
            </w:r>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Bone Formation</w:t>
            </w:r>
          </w:p>
        </w:tc>
        <w:tc>
          <w:tcPr>
            <w:tcW w:w="146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Phase III</w:t>
            </w:r>
          </w:p>
        </w:tc>
      </w:tr>
      <w:tr w:rsidR="00C07C24" w:rsidRPr="00C07C24" w:rsidTr="007D2EF6">
        <w:trPr>
          <w:trHeight w:val="505"/>
        </w:trPr>
        <w:tc>
          <w:tcPr>
            <w:tcW w:w="443"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7</w:t>
            </w:r>
          </w:p>
        </w:tc>
        <w:tc>
          <w:tcPr>
            <w:tcW w:w="13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IMD</w:t>
            </w:r>
          </w:p>
        </w:tc>
        <w:tc>
          <w:tcPr>
            <w:tcW w:w="13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Small Molecule</w:t>
            </w:r>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proofErr w:type="spellStart"/>
            <w:r w:rsidRPr="007A4EE2">
              <w:rPr>
                <w:rFonts w:ascii="Arial" w:eastAsia="Arial Unicode MS" w:hAnsi="Arial" w:cs="Arial"/>
                <w:color w:val="000000"/>
                <w:kern w:val="0"/>
                <w:sz w:val="16"/>
                <w:szCs w:val="16"/>
              </w:rPr>
              <w:t>Nurigra</w:t>
            </w:r>
            <w:proofErr w:type="spellEnd"/>
            <w:r w:rsidRPr="007A4EE2">
              <w:rPr>
                <w:rFonts w:ascii="Arial" w:eastAsia="Arial Unicode MS" w:hAnsi="Arial" w:cs="Arial"/>
                <w:color w:val="000000"/>
                <w:kern w:val="0"/>
                <w:sz w:val="16"/>
                <w:szCs w:val="16"/>
              </w:rPr>
              <w:t xml:space="preserve"> Chewable Tablet</w:t>
            </w:r>
          </w:p>
        </w:tc>
        <w:tc>
          <w:tcPr>
            <w:tcW w:w="163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proofErr w:type="spellStart"/>
            <w:r w:rsidRPr="007A4EE2">
              <w:rPr>
                <w:rFonts w:ascii="Arial" w:eastAsia="Arial Unicode MS" w:hAnsi="Arial" w:cs="Arial"/>
                <w:color w:val="000000"/>
                <w:kern w:val="0"/>
                <w:sz w:val="16"/>
                <w:szCs w:val="16"/>
              </w:rPr>
              <w:t>Sildenafil</w:t>
            </w:r>
            <w:proofErr w:type="spellEnd"/>
            <w:r w:rsidRPr="007A4EE2">
              <w:rPr>
                <w:rFonts w:ascii="Arial" w:eastAsia="Arial Unicode MS" w:hAnsi="Arial" w:cs="Arial"/>
                <w:color w:val="000000"/>
                <w:kern w:val="0"/>
                <w:sz w:val="16"/>
                <w:szCs w:val="16"/>
              </w:rPr>
              <w:t xml:space="preserve"> Citrate</w:t>
            </w:r>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Erectile Dysfunction</w:t>
            </w:r>
          </w:p>
        </w:tc>
        <w:tc>
          <w:tcPr>
            <w:tcW w:w="146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Marketed</w:t>
            </w:r>
          </w:p>
        </w:tc>
      </w:tr>
      <w:tr w:rsidR="00C07C24" w:rsidRPr="007A4EE2" w:rsidTr="007D2EF6">
        <w:trPr>
          <w:trHeight w:val="357"/>
        </w:trPr>
        <w:tc>
          <w:tcPr>
            <w:tcW w:w="443"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8</w:t>
            </w:r>
          </w:p>
        </w:tc>
        <w:tc>
          <w:tcPr>
            <w:tcW w:w="13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IMD</w:t>
            </w:r>
          </w:p>
        </w:tc>
        <w:tc>
          <w:tcPr>
            <w:tcW w:w="13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Small Molecule</w:t>
            </w:r>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MEGAVEC</w:t>
            </w:r>
          </w:p>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400MG</w:t>
            </w:r>
          </w:p>
        </w:tc>
        <w:tc>
          <w:tcPr>
            <w:tcW w:w="163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proofErr w:type="spellStart"/>
            <w:r w:rsidRPr="007A4EE2">
              <w:rPr>
                <w:rFonts w:ascii="Arial" w:eastAsia="Arial Unicode MS" w:hAnsi="Arial" w:cs="Arial"/>
                <w:color w:val="000000"/>
                <w:kern w:val="0"/>
                <w:sz w:val="16"/>
                <w:szCs w:val="16"/>
              </w:rPr>
              <w:t>Imatinib</w:t>
            </w:r>
            <w:proofErr w:type="spellEnd"/>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Leukemia</w:t>
            </w:r>
          </w:p>
        </w:tc>
        <w:tc>
          <w:tcPr>
            <w:tcW w:w="146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Marketed</w:t>
            </w:r>
          </w:p>
        </w:tc>
      </w:tr>
      <w:tr w:rsidR="00C07C24" w:rsidRPr="00C07C24" w:rsidTr="007D2EF6">
        <w:trPr>
          <w:trHeight w:val="406"/>
        </w:trPr>
        <w:tc>
          <w:tcPr>
            <w:tcW w:w="443"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9</w:t>
            </w:r>
          </w:p>
        </w:tc>
        <w:tc>
          <w:tcPr>
            <w:tcW w:w="13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Branded Generic</w:t>
            </w:r>
          </w:p>
        </w:tc>
        <w:tc>
          <w:tcPr>
            <w:tcW w:w="13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Semi Synthesis</w:t>
            </w:r>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UDCA High Purity</w:t>
            </w:r>
          </w:p>
        </w:tc>
        <w:tc>
          <w:tcPr>
            <w:tcW w:w="163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proofErr w:type="spellStart"/>
            <w:r w:rsidRPr="007A4EE2">
              <w:rPr>
                <w:rFonts w:ascii="Arial" w:eastAsia="Arial Unicode MS" w:hAnsi="Arial" w:cs="Arial"/>
                <w:color w:val="000000"/>
                <w:kern w:val="0"/>
                <w:sz w:val="16"/>
                <w:szCs w:val="16"/>
              </w:rPr>
              <w:t>Ursodeoxycholic</w:t>
            </w:r>
            <w:proofErr w:type="spellEnd"/>
            <w:r w:rsidRPr="007A4EE2">
              <w:rPr>
                <w:rFonts w:ascii="Arial" w:eastAsia="Arial Unicode MS" w:hAnsi="Arial" w:cs="Arial"/>
                <w:color w:val="000000"/>
                <w:kern w:val="0"/>
                <w:sz w:val="16"/>
                <w:szCs w:val="16"/>
              </w:rPr>
              <w:t xml:space="preserve"> Acid</w:t>
            </w:r>
          </w:p>
        </w:tc>
        <w:tc>
          <w:tcPr>
            <w:tcW w:w="16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PBC</w:t>
            </w:r>
          </w:p>
        </w:tc>
        <w:tc>
          <w:tcPr>
            <w:tcW w:w="146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Marketed</w:t>
            </w:r>
          </w:p>
        </w:tc>
      </w:tr>
      <w:tr w:rsidR="00C07C24" w:rsidRPr="00C07C24" w:rsidTr="007A4EE2">
        <w:trPr>
          <w:trHeight w:val="502"/>
        </w:trPr>
        <w:tc>
          <w:tcPr>
            <w:tcW w:w="443" w:type="dxa"/>
            <w:tcBorders>
              <w:top w:val="single" w:sz="2" w:space="0" w:color="000000"/>
              <w:left w:val="single" w:sz="12" w:space="0" w:color="000000"/>
              <w:bottom w:val="single" w:sz="1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10</w:t>
            </w:r>
          </w:p>
        </w:tc>
        <w:tc>
          <w:tcPr>
            <w:tcW w:w="1349"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Branded Generic</w:t>
            </w:r>
          </w:p>
        </w:tc>
        <w:tc>
          <w:tcPr>
            <w:tcW w:w="1349"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Small Molecule</w:t>
            </w:r>
          </w:p>
        </w:tc>
        <w:tc>
          <w:tcPr>
            <w:tcW w:w="1688"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 xml:space="preserve">Sustained Release of </w:t>
            </w:r>
            <w:proofErr w:type="spellStart"/>
            <w:r w:rsidRPr="007A4EE2">
              <w:rPr>
                <w:rFonts w:ascii="Arial" w:eastAsia="Arial Unicode MS" w:hAnsi="Arial" w:cs="Arial"/>
                <w:color w:val="000000"/>
                <w:kern w:val="0"/>
                <w:sz w:val="16"/>
                <w:szCs w:val="16"/>
              </w:rPr>
              <w:t>Leuprolide</w:t>
            </w:r>
            <w:proofErr w:type="spellEnd"/>
          </w:p>
        </w:tc>
        <w:tc>
          <w:tcPr>
            <w:tcW w:w="1632"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proofErr w:type="spellStart"/>
            <w:r w:rsidRPr="007A4EE2">
              <w:rPr>
                <w:rFonts w:ascii="Arial" w:eastAsia="Arial Unicode MS" w:hAnsi="Arial" w:cs="Arial"/>
                <w:color w:val="000000"/>
                <w:kern w:val="0"/>
                <w:sz w:val="16"/>
                <w:szCs w:val="16"/>
              </w:rPr>
              <w:t>Leuprolide</w:t>
            </w:r>
            <w:proofErr w:type="spellEnd"/>
            <w:r w:rsidRPr="007A4EE2">
              <w:rPr>
                <w:rFonts w:ascii="Arial" w:eastAsia="Arial Unicode MS" w:hAnsi="Arial" w:cs="Arial"/>
                <w:color w:val="000000"/>
                <w:kern w:val="0"/>
                <w:sz w:val="16"/>
                <w:szCs w:val="16"/>
              </w:rPr>
              <w:t xml:space="preserve"> Acetate</w:t>
            </w:r>
          </w:p>
        </w:tc>
        <w:tc>
          <w:tcPr>
            <w:tcW w:w="1688"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Cancer</w:t>
            </w:r>
          </w:p>
        </w:tc>
        <w:tc>
          <w:tcPr>
            <w:tcW w:w="1462" w:type="dxa"/>
            <w:tcBorders>
              <w:top w:val="single" w:sz="2" w:space="0" w:color="000000"/>
              <w:left w:val="single" w:sz="2" w:space="0" w:color="000000"/>
              <w:bottom w:val="single" w:sz="12" w:space="0" w:color="000000"/>
              <w:right w:val="single" w:sz="12" w:space="0" w:color="000000"/>
            </w:tcBorders>
            <w:tcMar>
              <w:top w:w="28" w:type="dxa"/>
              <w:left w:w="102" w:type="dxa"/>
              <w:bottom w:w="28" w:type="dxa"/>
              <w:right w:w="102" w:type="dxa"/>
            </w:tcMar>
            <w:vAlign w:val="center"/>
            <w:hideMark/>
          </w:tcPr>
          <w:p w:rsidR="00C07C24" w:rsidRPr="007A4EE2" w:rsidRDefault="00C07C24" w:rsidP="007A4EE2">
            <w:pPr>
              <w:widowControl/>
              <w:wordWrap/>
              <w:autoSpaceDE/>
              <w:autoSpaceDN/>
              <w:snapToGrid w:val="0"/>
              <w:spacing w:line="312" w:lineRule="auto"/>
              <w:jc w:val="center"/>
              <w:rPr>
                <w:rFonts w:ascii="Arial" w:eastAsia="Arial Unicode MS" w:hAnsi="Arial" w:cs="Arial"/>
                <w:color w:val="000000"/>
                <w:kern w:val="0"/>
                <w:sz w:val="16"/>
                <w:szCs w:val="16"/>
              </w:rPr>
            </w:pPr>
            <w:r w:rsidRPr="007A4EE2">
              <w:rPr>
                <w:rFonts w:ascii="Arial" w:eastAsia="Arial Unicode MS" w:hAnsi="Arial" w:cs="Arial"/>
                <w:color w:val="000000"/>
                <w:kern w:val="0"/>
                <w:sz w:val="16"/>
                <w:szCs w:val="16"/>
              </w:rPr>
              <w:t>Marketed</w:t>
            </w:r>
          </w:p>
        </w:tc>
      </w:tr>
    </w:tbl>
    <w:p w:rsidR="007A4EE2" w:rsidRDefault="007A4EE2" w:rsidP="00C07C24">
      <w:pPr>
        <w:widowControl/>
        <w:wordWrap/>
        <w:autoSpaceDE/>
        <w:autoSpaceDN/>
        <w:snapToGrid w:val="0"/>
        <w:spacing w:line="384" w:lineRule="auto"/>
        <w:rPr>
          <w:rFonts w:ascii="Arial" w:eastAsia="굴림" w:hAnsi="Arial" w:cs="굴림"/>
          <w:b/>
          <w:bCs/>
          <w:color w:val="000000"/>
          <w:kern w:val="0"/>
          <w:sz w:val="28"/>
          <w:szCs w:val="28"/>
        </w:rPr>
      </w:pPr>
    </w:p>
    <w:p w:rsidR="00C07C24" w:rsidRPr="007D2EF6" w:rsidRDefault="007A4EE2" w:rsidP="007D2EF6">
      <w:pPr>
        <w:tabs>
          <w:tab w:val="left" w:pos="5529"/>
        </w:tabs>
        <w:rPr>
          <w:rFonts w:ascii="Arial" w:hAnsi="Arial" w:cs="Arial"/>
          <w:b/>
          <w:bCs/>
          <w:sz w:val="24"/>
        </w:rPr>
      </w:pPr>
      <w:r w:rsidRPr="007A4EE2">
        <w:rPr>
          <w:rFonts w:ascii="Arial" w:eastAsia="바탕" w:hAnsi="Arial" w:cs="Arial"/>
          <w:b/>
          <w:bCs/>
          <w:sz w:val="24"/>
        </w:rPr>
        <w:t>◦</w:t>
      </w:r>
      <w:r w:rsidRPr="007A4EE2">
        <w:rPr>
          <w:rFonts w:ascii="Arial" w:hAnsi="Arial" w:cs="Arial"/>
          <w:b/>
          <w:bCs/>
          <w:sz w:val="24"/>
        </w:rPr>
        <w:t xml:space="preserve"> </w:t>
      </w:r>
      <w:r>
        <w:rPr>
          <w:rFonts w:ascii="Arial" w:hAnsi="Arial" w:cs="Arial" w:hint="eastAsia"/>
          <w:b/>
          <w:bCs/>
          <w:sz w:val="24"/>
        </w:rPr>
        <w:t>GMP Certifications</w:t>
      </w:r>
    </w:p>
    <w:tbl>
      <w:tblPr>
        <w:tblW w:w="0" w:type="auto"/>
        <w:tblBorders>
          <w:top w:val="single" w:sz="2" w:space="0" w:color="000000"/>
          <w:left w:val="single" w:sz="2" w:space="0" w:color="000000"/>
          <w:bottom w:val="single" w:sz="2" w:space="0" w:color="000000"/>
          <w:right w:val="single" w:sz="2" w:space="0" w:color="000000"/>
        </w:tblBorders>
        <w:tblLayout w:type="fixed"/>
        <w:tblCellMar>
          <w:top w:w="15" w:type="dxa"/>
          <w:left w:w="15" w:type="dxa"/>
          <w:bottom w:w="15" w:type="dxa"/>
          <w:right w:w="15" w:type="dxa"/>
        </w:tblCellMar>
        <w:tblLook w:val="04A0"/>
      </w:tblPr>
      <w:tblGrid>
        <w:gridCol w:w="478"/>
        <w:gridCol w:w="1184"/>
        <w:gridCol w:w="1559"/>
        <w:gridCol w:w="1701"/>
        <w:gridCol w:w="4252"/>
      </w:tblGrid>
      <w:tr w:rsidR="007D2EF6" w:rsidRPr="007A4EE2" w:rsidTr="007D2EF6">
        <w:trPr>
          <w:trHeight w:val="256"/>
        </w:trPr>
        <w:tc>
          <w:tcPr>
            <w:tcW w:w="478" w:type="dxa"/>
            <w:tcBorders>
              <w:top w:val="single" w:sz="12" w:space="0" w:color="000000"/>
              <w:left w:val="single" w:sz="12" w:space="0" w:color="000000"/>
              <w:bottom w:val="single" w:sz="2" w:space="0" w:color="000000"/>
              <w:right w:val="single" w:sz="2" w:space="0" w:color="000000"/>
            </w:tcBorders>
            <w:shd w:val="clear" w:color="auto" w:fill="D6D6D6"/>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312"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No</w:t>
            </w:r>
          </w:p>
        </w:tc>
        <w:tc>
          <w:tcPr>
            <w:tcW w:w="1184" w:type="dxa"/>
            <w:tcBorders>
              <w:top w:val="single" w:sz="12" w:space="0" w:color="000000"/>
              <w:left w:val="single" w:sz="2" w:space="0" w:color="000000"/>
              <w:bottom w:val="single" w:sz="2" w:space="0" w:color="000000"/>
              <w:right w:val="single" w:sz="2" w:space="0" w:color="000000"/>
            </w:tcBorders>
            <w:shd w:val="clear" w:color="auto" w:fill="D6D6D6"/>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312"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Product Name</w:t>
            </w:r>
          </w:p>
        </w:tc>
        <w:tc>
          <w:tcPr>
            <w:tcW w:w="1559" w:type="dxa"/>
            <w:tcBorders>
              <w:top w:val="single" w:sz="12" w:space="0" w:color="000000"/>
              <w:left w:val="single" w:sz="2" w:space="0" w:color="000000"/>
              <w:bottom w:val="single" w:sz="2" w:space="0" w:color="000000"/>
              <w:right w:val="single" w:sz="2" w:space="0" w:color="000000"/>
            </w:tcBorders>
            <w:shd w:val="clear" w:color="auto" w:fill="D6D6D6"/>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312"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Active Ingredient</w:t>
            </w:r>
          </w:p>
        </w:tc>
        <w:tc>
          <w:tcPr>
            <w:tcW w:w="1701" w:type="dxa"/>
            <w:tcBorders>
              <w:top w:val="single" w:sz="12" w:space="0" w:color="000000"/>
              <w:left w:val="single" w:sz="2" w:space="0" w:color="000000"/>
              <w:bottom w:val="single" w:sz="2" w:space="0" w:color="000000"/>
              <w:right w:val="single" w:sz="2" w:space="0" w:color="000000"/>
            </w:tcBorders>
            <w:shd w:val="clear" w:color="auto" w:fill="D6D6D6"/>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312"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Indication</w:t>
            </w:r>
          </w:p>
        </w:tc>
        <w:tc>
          <w:tcPr>
            <w:tcW w:w="4252" w:type="dxa"/>
            <w:tcBorders>
              <w:top w:val="single" w:sz="12" w:space="0" w:color="000000"/>
              <w:left w:val="single" w:sz="2" w:space="0" w:color="000000"/>
              <w:bottom w:val="single" w:sz="2" w:space="0" w:color="000000"/>
              <w:right w:val="single" w:sz="12" w:space="0" w:color="000000"/>
            </w:tcBorders>
            <w:shd w:val="clear" w:color="auto" w:fill="D6D6D6"/>
            <w:tcMar>
              <w:top w:w="28" w:type="dxa"/>
              <w:left w:w="102" w:type="dxa"/>
              <w:bottom w:w="28" w:type="dxa"/>
              <w:right w:w="102" w:type="dxa"/>
            </w:tcMar>
            <w:vAlign w:val="center"/>
            <w:hideMark/>
          </w:tcPr>
          <w:p w:rsidR="007D2EF6" w:rsidRPr="007D2EF6" w:rsidRDefault="007D2EF6" w:rsidP="007D2EF6">
            <w:pPr>
              <w:widowControl/>
              <w:wordWrap/>
              <w:autoSpaceDE/>
              <w:autoSpaceDN/>
              <w:snapToGrid w:val="0"/>
              <w:spacing w:line="312" w:lineRule="auto"/>
              <w:jc w:val="center"/>
              <w:rPr>
                <w:rFonts w:ascii="Arial" w:eastAsia="Arial Unicode MS" w:hAnsi="Arial" w:cs="Arial"/>
                <w:color w:val="000000"/>
                <w:kern w:val="0"/>
                <w:sz w:val="16"/>
                <w:szCs w:val="16"/>
              </w:rPr>
            </w:pPr>
            <w:r w:rsidRPr="007D2EF6">
              <w:rPr>
                <w:rFonts w:ascii="Arial" w:eastAsia="Arial Unicode MS" w:hAnsi="Arial" w:cs="Arial" w:hint="eastAsia"/>
                <w:color w:val="000000"/>
                <w:kern w:val="0"/>
                <w:sz w:val="16"/>
                <w:szCs w:val="16"/>
              </w:rPr>
              <w:t>S</w:t>
            </w:r>
            <w:r w:rsidRPr="007D2EF6">
              <w:rPr>
                <w:rFonts w:ascii="Arial" w:eastAsia="Arial Unicode MS" w:hAnsi="Arial" w:cs="Arial"/>
                <w:color w:val="000000"/>
                <w:kern w:val="0"/>
                <w:sz w:val="16"/>
                <w:szCs w:val="16"/>
              </w:rPr>
              <w:t>tatus</w:t>
            </w:r>
          </w:p>
        </w:tc>
      </w:tr>
      <w:tr w:rsidR="007D2EF6" w:rsidRPr="007A4EE2" w:rsidTr="007D2EF6">
        <w:trPr>
          <w:trHeight w:val="754"/>
        </w:trPr>
        <w:tc>
          <w:tcPr>
            <w:tcW w:w="478"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1</w:t>
            </w:r>
          </w:p>
        </w:tc>
        <w:tc>
          <w:tcPr>
            <w:tcW w:w="11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proofErr w:type="spellStart"/>
            <w:r w:rsidRPr="007D2EF6">
              <w:rPr>
                <w:rFonts w:ascii="Arial" w:eastAsia="Arial Unicode MS" w:hAnsi="Arial" w:cs="Arial"/>
                <w:color w:val="000000"/>
                <w:kern w:val="0"/>
                <w:sz w:val="16"/>
                <w:szCs w:val="16"/>
              </w:rPr>
              <w:t>Eposis</w:t>
            </w:r>
            <w:proofErr w:type="spellEnd"/>
          </w:p>
        </w:tc>
        <w:tc>
          <w:tcPr>
            <w:tcW w:w="155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Recombinant human erythropoietin α</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Anemia of CRF</w:t>
            </w:r>
          </w:p>
        </w:tc>
        <w:tc>
          <w:tcPr>
            <w:tcW w:w="425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hint="eastAsia"/>
                <w:color w:val="000000"/>
                <w:kern w:val="0"/>
                <w:sz w:val="16"/>
                <w:szCs w:val="16"/>
              </w:rPr>
              <w:t>Certified:</w:t>
            </w:r>
            <w:r w:rsidRPr="007D2EF6">
              <w:rPr>
                <w:rFonts w:ascii="Arial" w:eastAsia="Arial Unicode MS" w:hAnsi="Arial" w:cs="Arial"/>
                <w:color w:val="000000"/>
                <w:kern w:val="0"/>
                <w:sz w:val="16"/>
                <w:szCs w:val="16"/>
              </w:rPr>
              <w:t xml:space="preserve"> Vietnam, Philippines, Thailand</w:t>
            </w:r>
            <w:r w:rsidRPr="007D2EF6">
              <w:rPr>
                <w:rFonts w:ascii="Arial" w:eastAsia="Arial Unicode MS" w:hAnsi="Arial" w:cs="Arial" w:hint="eastAsia"/>
                <w:color w:val="000000"/>
                <w:kern w:val="0"/>
                <w:sz w:val="16"/>
                <w:szCs w:val="16"/>
              </w:rPr>
              <w:t xml:space="preserve">/ </w:t>
            </w:r>
          </w:p>
          <w:p w:rsidR="007D2EF6" w:rsidRPr="007D2EF6" w:rsidRDefault="007D2EF6" w:rsidP="007D2EF6">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Ongoing</w:t>
            </w:r>
            <w:r w:rsidRPr="007D2EF6">
              <w:rPr>
                <w:rFonts w:ascii="Arial" w:eastAsia="Arial Unicode MS" w:hAnsi="Arial" w:cs="Arial" w:hint="eastAsia"/>
                <w:color w:val="000000"/>
                <w:kern w:val="0"/>
                <w:sz w:val="16"/>
                <w:szCs w:val="16"/>
              </w:rPr>
              <w:t xml:space="preserve">: </w:t>
            </w:r>
            <w:r w:rsidRPr="007D2EF6">
              <w:rPr>
                <w:rFonts w:ascii="Arial" w:eastAsia="Arial Unicode MS" w:hAnsi="Arial" w:cs="Arial"/>
                <w:color w:val="000000"/>
                <w:kern w:val="0"/>
                <w:sz w:val="16"/>
                <w:szCs w:val="16"/>
              </w:rPr>
              <w:t>Sri Lanka, Turkey</w:t>
            </w:r>
          </w:p>
        </w:tc>
      </w:tr>
      <w:tr w:rsidR="007D2EF6" w:rsidRPr="007A4EE2" w:rsidTr="007D2EF6">
        <w:trPr>
          <w:trHeight w:val="467"/>
        </w:trPr>
        <w:tc>
          <w:tcPr>
            <w:tcW w:w="478"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2</w:t>
            </w:r>
          </w:p>
        </w:tc>
        <w:tc>
          <w:tcPr>
            <w:tcW w:w="11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proofErr w:type="spellStart"/>
            <w:r w:rsidRPr="007D2EF6">
              <w:rPr>
                <w:rFonts w:ascii="Arial" w:eastAsia="Arial Unicode MS" w:hAnsi="Arial" w:cs="Arial"/>
                <w:color w:val="000000"/>
                <w:kern w:val="0"/>
                <w:sz w:val="16"/>
                <w:szCs w:val="16"/>
              </w:rPr>
              <w:t>Caretropin</w:t>
            </w:r>
            <w:proofErr w:type="spellEnd"/>
          </w:p>
        </w:tc>
        <w:tc>
          <w:tcPr>
            <w:tcW w:w="155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proofErr w:type="spellStart"/>
            <w:r w:rsidRPr="007D2EF6">
              <w:rPr>
                <w:rFonts w:ascii="Arial" w:eastAsia="Arial Unicode MS" w:hAnsi="Arial" w:cs="Arial"/>
                <w:color w:val="000000"/>
                <w:kern w:val="0"/>
                <w:sz w:val="16"/>
                <w:szCs w:val="16"/>
              </w:rPr>
              <w:t>Somatropin</w:t>
            </w:r>
            <w:proofErr w:type="spellEnd"/>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Deficiency of HGH</w:t>
            </w:r>
          </w:p>
        </w:tc>
        <w:tc>
          <w:tcPr>
            <w:tcW w:w="425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7D2EF6" w:rsidRPr="007D2EF6" w:rsidRDefault="007D2EF6" w:rsidP="007D2EF6">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hint="eastAsia"/>
                <w:color w:val="000000"/>
                <w:kern w:val="0"/>
                <w:sz w:val="16"/>
                <w:szCs w:val="16"/>
              </w:rPr>
              <w:t>Certified:</w:t>
            </w:r>
            <w:r w:rsidRPr="007D2EF6">
              <w:rPr>
                <w:rFonts w:ascii="Arial" w:eastAsia="Arial Unicode MS" w:hAnsi="Arial" w:cs="Arial"/>
                <w:color w:val="000000"/>
                <w:kern w:val="0"/>
                <w:sz w:val="16"/>
                <w:szCs w:val="16"/>
              </w:rPr>
              <w:t xml:space="preserve"> Vietnam</w:t>
            </w:r>
            <w:r w:rsidRPr="007D2EF6">
              <w:rPr>
                <w:rFonts w:ascii="Arial" w:eastAsia="Arial Unicode MS" w:hAnsi="Arial" w:cs="Arial" w:hint="eastAsia"/>
                <w:color w:val="000000"/>
                <w:kern w:val="0"/>
                <w:sz w:val="16"/>
                <w:szCs w:val="16"/>
              </w:rPr>
              <w:t>/</w:t>
            </w:r>
          </w:p>
          <w:p w:rsidR="007D2EF6" w:rsidRPr="007D2EF6" w:rsidRDefault="007D2EF6" w:rsidP="007D2EF6">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Ongoing</w:t>
            </w:r>
            <w:r w:rsidRPr="007D2EF6">
              <w:rPr>
                <w:rFonts w:ascii="Arial" w:eastAsia="Arial Unicode MS" w:hAnsi="Arial" w:cs="Arial" w:hint="eastAsia"/>
                <w:color w:val="000000"/>
                <w:kern w:val="0"/>
                <w:sz w:val="16"/>
                <w:szCs w:val="16"/>
              </w:rPr>
              <w:t>:</w:t>
            </w:r>
            <w:r w:rsidRPr="007D2EF6">
              <w:rPr>
                <w:rFonts w:ascii="Arial" w:eastAsia="Arial Unicode MS" w:hAnsi="Arial" w:cs="Arial"/>
                <w:color w:val="000000"/>
                <w:kern w:val="0"/>
                <w:sz w:val="16"/>
                <w:szCs w:val="16"/>
              </w:rPr>
              <w:t xml:space="preserve"> Ukraine, Iran, Uruguay, Philippines, Indonesia, Thailand, Pakistan</w:t>
            </w:r>
          </w:p>
        </w:tc>
      </w:tr>
      <w:tr w:rsidR="007D2EF6" w:rsidRPr="007A4EE2" w:rsidTr="007D2EF6">
        <w:trPr>
          <w:trHeight w:val="467"/>
        </w:trPr>
        <w:tc>
          <w:tcPr>
            <w:tcW w:w="478"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3</w:t>
            </w:r>
          </w:p>
        </w:tc>
        <w:tc>
          <w:tcPr>
            <w:tcW w:w="11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proofErr w:type="spellStart"/>
            <w:r w:rsidRPr="007D2EF6">
              <w:rPr>
                <w:rFonts w:ascii="Arial" w:eastAsia="Arial Unicode MS" w:hAnsi="Arial" w:cs="Arial"/>
                <w:color w:val="000000"/>
                <w:kern w:val="0"/>
                <w:sz w:val="16"/>
                <w:szCs w:val="16"/>
              </w:rPr>
              <w:t>Ursa</w:t>
            </w:r>
            <w:proofErr w:type="spellEnd"/>
          </w:p>
        </w:tc>
        <w:tc>
          <w:tcPr>
            <w:tcW w:w="155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proofErr w:type="spellStart"/>
            <w:r w:rsidRPr="007D2EF6">
              <w:rPr>
                <w:rFonts w:ascii="Arial" w:eastAsia="Arial Unicode MS" w:hAnsi="Arial" w:cs="Arial"/>
                <w:color w:val="000000"/>
                <w:kern w:val="0"/>
                <w:sz w:val="16"/>
                <w:szCs w:val="16"/>
              </w:rPr>
              <w:t>Ursodeoxycholic</w:t>
            </w:r>
            <w:proofErr w:type="spellEnd"/>
            <w:r w:rsidRPr="007D2EF6">
              <w:rPr>
                <w:rFonts w:ascii="Arial" w:eastAsia="Arial Unicode MS" w:hAnsi="Arial" w:cs="Arial"/>
                <w:color w:val="000000"/>
                <w:kern w:val="0"/>
                <w:sz w:val="16"/>
                <w:szCs w:val="16"/>
              </w:rPr>
              <w:t xml:space="preserve"> Acid</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PBC/Gallstone</w:t>
            </w:r>
          </w:p>
        </w:tc>
        <w:tc>
          <w:tcPr>
            <w:tcW w:w="425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7D2EF6" w:rsidRPr="007D2EF6" w:rsidRDefault="007D2EF6" w:rsidP="007D2EF6">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hint="eastAsia"/>
                <w:color w:val="000000"/>
                <w:kern w:val="0"/>
                <w:sz w:val="16"/>
                <w:szCs w:val="16"/>
              </w:rPr>
              <w:t>Certified:</w:t>
            </w:r>
            <w:r w:rsidRPr="007D2EF6">
              <w:rPr>
                <w:rFonts w:ascii="Arial" w:eastAsia="Arial Unicode MS" w:hAnsi="Arial" w:cs="Arial"/>
                <w:color w:val="000000"/>
                <w:kern w:val="0"/>
                <w:sz w:val="16"/>
                <w:szCs w:val="16"/>
              </w:rPr>
              <w:t xml:space="preserve"> Vietnam, Thailand, Philippines, </w:t>
            </w:r>
          </w:p>
        </w:tc>
      </w:tr>
      <w:tr w:rsidR="007D2EF6" w:rsidRPr="007A4EE2" w:rsidTr="007D2EF6">
        <w:trPr>
          <w:trHeight w:val="290"/>
        </w:trPr>
        <w:tc>
          <w:tcPr>
            <w:tcW w:w="478"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4</w:t>
            </w:r>
          </w:p>
        </w:tc>
        <w:tc>
          <w:tcPr>
            <w:tcW w:w="11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proofErr w:type="spellStart"/>
            <w:r w:rsidRPr="007D2EF6">
              <w:rPr>
                <w:rFonts w:ascii="Arial" w:eastAsia="Arial Unicode MS" w:hAnsi="Arial" w:cs="Arial"/>
                <w:color w:val="000000"/>
                <w:kern w:val="0"/>
                <w:sz w:val="16"/>
                <w:szCs w:val="16"/>
              </w:rPr>
              <w:t>Ursa</w:t>
            </w:r>
            <w:proofErr w:type="spellEnd"/>
          </w:p>
        </w:tc>
        <w:tc>
          <w:tcPr>
            <w:tcW w:w="155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proofErr w:type="spellStart"/>
            <w:r w:rsidRPr="007D2EF6">
              <w:rPr>
                <w:rFonts w:ascii="Arial" w:eastAsia="Arial Unicode MS" w:hAnsi="Arial" w:cs="Arial"/>
                <w:color w:val="000000"/>
                <w:kern w:val="0"/>
                <w:sz w:val="16"/>
                <w:szCs w:val="16"/>
              </w:rPr>
              <w:t>Ursodeoxycholic</w:t>
            </w:r>
            <w:proofErr w:type="spellEnd"/>
            <w:r w:rsidRPr="007D2EF6">
              <w:rPr>
                <w:rFonts w:ascii="Arial" w:eastAsia="Arial Unicode MS" w:hAnsi="Arial" w:cs="Arial"/>
                <w:color w:val="000000"/>
                <w:kern w:val="0"/>
                <w:sz w:val="16"/>
                <w:szCs w:val="16"/>
              </w:rPr>
              <w:t xml:space="preserve"> Acid</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Liver Function Disorder</w:t>
            </w:r>
          </w:p>
        </w:tc>
        <w:tc>
          <w:tcPr>
            <w:tcW w:w="425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SFDA</w:t>
            </w:r>
          </w:p>
        </w:tc>
      </w:tr>
      <w:tr w:rsidR="007D2EF6" w:rsidRPr="007A4EE2" w:rsidTr="007D2EF6">
        <w:trPr>
          <w:trHeight w:val="467"/>
        </w:trPr>
        <w:tc>
          <w:tcPr>
            <w:tcW w:w="478"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5</w:t>
            </w:r>
          </w:p>
        </w:tc>
        <w:tc>
          <w:tcPr>
            <w:tcW w:w="11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proofErr w:type="spellStart"/>
            <w:r w:rsidRPr="007D2EF6">
              <w:rPr>
                <w:rFonts w:ascii="Arial" w:eastAsia="Arial Unicode MS" w:hAnsi="Arial" w:cs="Arial"/>
                <w:color w:val="000000"/>
                <w:kern w:val="0"/>
                <w:sz w:val="16"/>
                <w:szCs w:val="16"/>
              </w:rPr>
              <w:t>Luphere</w:t>
            </w:r>
            <w:proofErr w:type="spellEnd"/>
            <w:r w:rsidRPr="007D2EF6">
              <w:rPr>
                <w:rFonts w:ascii="Arial" w:eastAsia="Arial Unicode MS" w:hAnsi="Arial" w:cs="Arial"/>
                <w:color w:val="000000"/>
                <w:kern w:val="0"/>
                <w:sz w:val="16"/>
                <w:szCs w:val="16"/>
              </w:rPr>
              <w:t>/</w:t>
            </w:r>
            <w:proofErr w:type="spellStart"/>
            <w:r w:rsidRPr="007D2EF6">
              <w:rPr>
                <w:rFonts w:ascii="Arial" w:eastAsia="Arial Unicode MS" w:hAnsi="Arial" w:cs="Arial"/>
                <w:color w:val="000000"/>
                <w:kern w:val="0"/>
                <w:sz w:val="16"/>
                <w:szCs w:val="16"/>
              </w:rPr>
              <w:t>Leuprogene</w:t>
            </w:r>
            <w:proofErr w:type="spellEnd"/>
          </w:p>
        </w:tc>
        <w:tc>
          <w:tcPr>
            <w:tcW w:w="155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proofErr w:type="spellStart"/>
            <w:r w:rsidRPr="007D2EF6">
              <w:rPr>
                <w:rFonts w:ascii="Arial" w:eastAsia="Arial Unicode MS" w:hAnsi="Arial" w:cs="Arial"/>
                <w:color w:val="000000"/>
                <w:kern w:val="0"/>
                <w:sz w:val="16"/>
                <w:szCs w:val="16"/>
              </w:rPr>
              <w:t>Leuprolide</w:t>
            </w:r>
            <w:proofErr w:type="spellEnd"/>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312"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Prostate Cancer</w:t>
            </w:r>
          </w:p>
          <w:p w:rsidR="007D2EF6" w:rsidRPr="007D2EF6" w:rsidRDefault="007D2EF6" w:rsidP="00C07C24">
            <w:pPr>
              <w:widowControl/>
              <w:wordWrap/>
              <w:autoSpaceDE/>
              <w:autoSpaceDN/>
              <w:snapToGrid w:val="0"/>
              <w:spacing w:line="312"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Endometriosis</w:t>
            </w:r>
          </w:p>
        </w:tc>
        <w:tc>
          <w:tcPr>
            <w:tcW w:w="425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hint="eastAsia"/>
                <w:color w:val="000000"/>
                <w:kern w:val="0"/>
                <w:sz w:val="16"/>
                <w:szCs w:val="16"/>
              </w:rPr>
              <w:t>Certified:</w:t>
            </w:r>
            <w:r w:rsidRPr="007D2EF6">
              <w:rPr>
                <w:rFonts w:ascii="Arial" w:eastAsia="Arial Unicode MS" w:hAnsi="Arial" w:cs="Arial"/>
                <w:color w:val="000000"/>
                <w:kern w:val="0"/>
                <w:sz w:val="16"/>
                <w:szCs w:val="16"/>
              </w:rPr>
              <w:t xml:space="preserve"> Vietnam, Philippines, Nigeria</w:t>
            </w:r>
          </w:p>
          <w:p w:rsidR="007D2EF6" w:rsidRPr="007D2EF6" w:rsidRDefault="007D2EF6" w:rsidP="007D2EF6">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Ongoing</w:t>
            </w:r>
            <w:r w:rsidRPr="007D2EF6">
              <w:rPr>
                <w:rFonts w:ascii="Arial" w:eastAsia="Arial Unicode MS" w:hAnsi="Arial" w:cs="Arial" w:hint="eastAsia"/>
                <w:color w:val="000000"/>
                <w:kern w:val="0"/>
                <w:sz w:val="16"/>
                <w:szCs w:val="16"/>
              </w:rPr>
              <w:t xml:space="preserve">: </w:t>
            </w:r>
            <w:r w:rsidRPr="007D2EF6">
              <w:rPr>
                <w:rFonts w:ascii="Arial" w:eastAsia="Arial Unicode MS" w:hAnsi="Arial" w:cs="Arial"/>
                <w:color w:val="000000"/>
                <w:kern w:val="0"/>
                <w:sz w:val="16"/>
                <w:szCs w:val="16"/>
              </w:rPr>
              <w:t xml:space="preserve">Russia </w:t>
            </w:r>
            <w:proofErr w:type="spellStart"/>
            <w:r w:rsidRPr="007D2EF6">
              <w:rPr>
                <w:rFonts w:ascii="Arial" w:eastAsia="Arial Unicode MS" w:hAnsi="Arial" w:cs="Arial"/>
                <w:color w:val="000000"/>
                <w:kern w:val="0"/>
                <w:sz w:val="16"/>
                <w:szCs w:val="16"/>
              </w:rPr>
              <w:t>Minzdrav</w:t>
            </w:r>
            <w:proofErr w:type="spellEnd"/>
            <w:r w:rsidRPr="007D2EF6">
              <w:rPr>
                <w:rFonts w:ascii="Arial" w:eastAsia="Arial Unicode MS" w:hAnsi="Arial" w:cs="Arial"/>
                <w:color w:val="000000"/>
                <w:kern w:val="0"/>
                <w:sz w:val="16"/>
                <w:szCs w:val="16"/>
              </w:rPr>
              <w:t xml:space="preserve"> </w:t>
            </w:r>
            <w:proofErr w:type="spellStart"/>
            <w:r w:rsidRPr="007D2EF6">
              <w:rPr>
                <w:rFonts w:ascii="Arial" w:eastAsia="Arial Unicode MS" w:hAnsi="Arial" w:cs="Arial"/>
                <w:color w:val="000000"/>
                <w:kern w:val="0"/>
                <w:sz w:val="16"/>
                <w:szCs w:val="16"/>
              </w:rPr>
              <w:t>Authoriazation</w:t>
            </w:r>
            <w:proofErr w:type="spellEnd"/>
            <w:r w:rsidRPr="007D2EF6">
              <w:rPr>
                <w:rFonts w:ascii="Arial" w:eastAsia="Arial Unicode MS" w:hAnsi="Arial" w:cs="Arial"/>
                <w:color w:val="000000"/>
                <w:kern w:val="0"/>
                <w:sz w:val="16"/>
                <w:szCs w:val="16"/>
              </w:rPr>
              <w:t>, Mexico, Thailand</w:t>
            </w:r>
          </w:p>
        </w:tc>
      </w:tr>
      <w:tr w:rsidR="007D2EF6" w:rsidRPr="007A4EE2" w:rsidTr="007D2EF6">
        <w:trPr>
          <w:trHeight w:val="467"/>
        </w:trPr>
        <w:tc>
          <w:tcPr>
            <w:tcW w:w="478"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6</w:t>
            </w:r>
          </w:p>
        </w:tc>
        <w:tc>
          <w:tcPr>
            <w:tcW w:w="11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proofErr w:type="spellStart"/>
            <w:r w:rsidRPr="007D2EF6">
              <w:rPr>
                <w:rFonts w:ascii="Arial" w:eastAsia="Arial Unicode MS" w:hAnsi="Arial" w:cs="Arial"/>
                <w:color w:val="000000"/>
                <w:kern w:val="0"/>
                <w:sz w:val="16"/>
                <w:szCs w:val="16"/>
              </w:rPr>
              <w:t>Meropenem</w:t>
            </w:r>
            <w:proofErr w:type="spellEnd"/>
          </w:p>
        </w:tc>
        <w:tc>
          <w:tcPr>
            <w:tcW w:w="155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proofErr w:type="spellStart"/>
            <w:r w:rsidRPr="007D2EF6">
              <w:rPr>
                <w:rFonts w:ascii="Arial" w:eastAsia="Arial Unicode MS" w:hAnsi="Arial" w:cs="Arial"/>
                <w:color w:val="000000"/>
                <w:kern w:val="0"/>
                <w:sz w:val="16"/>
                <w:szCs w:val="16"/>
              </w:rPr>
              <w:t>Meropenem</w:t>
            </w:r>
            <w:proofErr w:type="spellEnd"/>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Antibioti20/5 tabs</w:t>
            </w:r>
          </w:p>
        </w:tc>
        <w:tc>
          <w:tcPr>
            <w:tcW w:w="425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ANDA</w:t>
            </w:r>
          </w:p>
        </w:tc>
      </w:tr>
      <w:tr w:rsidR="007D2EF6" w:rsidRPr="007A4EE2" w:rsidTr="007D2EF6">
        <w:trPr>
          <w:trHeight w:val="467"/>
        </w:trPr>
        <w:tc>
          <w:tcPr>
            <w:tcW w:w="478"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7</w:t>
            </w:r>
          </w:p>
        </w:tc>
        <w:tc>
          <w:tcPr>
            <w:tcW w:w="11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proofErr w:type="spellStart"/>
            <w:r w:rsidRPr="007D2EF6">
              <w:rPr>
                <w:rFonts w:ascii="Arial" w:eastAsia="Arial Unicode MS" w:hAnsi="Arial" w:cs="Arial"/>
                <w:color w:val="000000"/>
                <w:kern w:val="0"/>
                <w:sz w:val="16"/>
                <w:szCs w:val="16"/>
              </w:rPr>
              <w:t>Olosta</w:t>
            </w:r>
            <w:proofErr w:type="spellEnd"/>
          </w:p>
        </w:tc>
        <w:tc>
          <w:tcPr>
            <w:tcW w:w="155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proofErr w:type="spellStart"/>
            <w:r w:rsidRPr="007D2EF6">
              <w:rPr>
                <w:rFonts w:ascii="Arial" w:eastAsia="Arial Unicode MS" w:hAnsi="Arial" w:cs="Arial"/>
                <w:color w:val="000000"/>
                <w:kern w:val="0"/>
                <w:sz w:val="16"/>
                <w:szCs w:val="16"/>
              </w:rPr>
              <w:t>Olmesartan</w:t>
            </w:r>
            <w:proofErr w:type="spellEnd"/>
          </w:p>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w:t>
            </w:r>
            <w:proofErr w:type="spellStart"/>
            <w:r w:rsidRPr="007D2EF6">
              <w:rPr>
                <w:rFonts w:ascii="Arial" w:eastAsia="Arial Unicode MS" w:hAnsi="Arial" w:cs="Arial"/>
                <w:color w:val="000000"/>
                <w:kern w:val="0"/>
                <w:sz w:val="16"/>
                <w:szCs w:val="16"/>
              </w:rPr>
              <w:t>Rosuvastatin</w:t>
            </w:r>
            <w:proofErr w:type="spellEnd"/>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Hypertension /</w:t>
            </w:r>
            <w:proofErr w:type="spellStart"/>
            <w:r w:rsidRPr="007D2EF6">
              <w:rPr>
                <w:rFonts w:ascii="Arial" w:eastAsia="Arial Unicode MS" w:hAnsi="Arial" w:cs="Arial"/>
                <w:color w:val="000000"/>
                <w:kern w:val="0"/>
                <w:sz w:val="16"/>
                <w:szCs w:val="16"/>
              </w:rPr>
              <w:t>Hyperlipidemia</w:t>
            </w:r>
            <w:proofErr w:type="spellEnd"/>
          </w:p>
        </w:tc>
        <w:tc>
          <w:tcPr>
            <w:tcW w:w="425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7D2EF6" w:rsidRPr="007D2EF6" w:rsidRDefault="007D2EF6" w:rsidP="007D2EF6">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Ongoing registration for SFDA Approval</w:t>
            </w:r>
          </w:p>
        </w:tc>
      </w:tr>
      <w:tr w:rsidR="007D2EF6" w:rsidRPr="007A4EE2" w:rsidTr="007D2EF6">
        <w:trPr>
          <w:trHeight w:val="467"/>
        </w:trPr>
        <w:tc>
          <w:tcPr>
            <w:tcW w:w="478"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8</w:t>
            </w:r>
          </w:p>
        </w:tc>
        <w:tc>
          <w:tcPr>
            <w:tcW w:w="11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proofErr w:type="spellStart"/>
            <w:r w:rsidRPr="007D2EF6">
              <w:rPr>
                <w:rFonts w:ascii="Arial" w:eastAsia="Arial Unicode MS" w:hAnsi="Arial" w:cs="Arial"/>
                <w:color w:val="000000"/>
                <w:kern w:val="0"/>
                <w:sz w:val="16"/>
                <w:szCs w:val="16"/>
              </w:rPr>
              <w:t>Nabota</w:t>
            </w:r>
            <w:proofErr w:type="spellEnd"/>
          </w:p>
        </w:tc>
        <w:tc>
          <w:tcPr>
            <w:tcW w:w="155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 xml:space="preserve">Clostridium </w:t>
            </w:r>
            <w:proofErr w:type="spellStart"/>
            <w:r w:rsidRPr="007D2EF6">
              <w:rPr>
                <w:rFonts w:ascii="Arial" w:eastAsia="Arial Unicode MS" w:hAnsi="Arial" w:cs="Arial"/>
                <w:color w:val="000000"/>
                <w:kern w:val="0"/>
                <w:sz w:val="16"/>
                <w:szCs w:val="16"/>
              </w:rPr>
              <w:t>Botulinum</w:t>
            </w:r>
            <w:proofErr w:type="spellEnd"/>
            <w:r w:rsidRPr="007D2EF6">
              <w:rPr>
                <w:rFonts w:ascii="Arial" w:eastAsia="Arial Unicode MS" w:hAnsi="Arial" w:cs="Arial"/>
                <w:color w:val="000000"/>
                <w:kern w:val="0"/>
                <w:sz w:val="16"/>
                <w:szCs w:val="16"/>
              </w:rPr>
              <w:t xml:space="preserve"> Toxin A</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proofErr w:type="spellStart"/>
            <w:r w:rsidRPr="007D2EF6">
              <w:rPr>
                <w:rFonts w:ascii="Arial" w:eastAsia="Arial Unicode MS" w:hAnsi="Arial" w:cs="Arial"/>
                <w:color w:val="000000"/>
                <w:kern w:val="0"/>
                <w:sz w:val="16"/>
                <w:szCs w:val="16"/>
              </w:rPr>
              <w:t>Glabbler</w:t>
            </w:r>
            <w:proofErr w:type="spellEnd"/>
            <w:r w:rsidRPr="007D2EF6">
              <w:rPr>
                <w:rFonts w:ascii="Arial" w:eastAsia="Arial Unicode MS" w:hAnsi="Arial" w:cs="Arial"/>
                <w:color w:val="000000"/>
                <w:kern w:val="0"/>
                <w:sz w:val="16"/>
                <w:szCs w:val="16"/>
              </w:rPr>
              <w:t xml:space="preserve"> Line</w:t>
            </w:r>
          </w:p>
        </w:tc>
        <w:tc>
          <w:tcPr>
            <w:tcW w:w="425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7D2EF6" w:rsidRPr="007D2EF6" w:rsidRDefault="007D2EF6" w:rsidP="007D2EF6">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Ongoing registration for Thailand Approval</w:t>
            </w:r>
          </w:p>
        </w:tc>
      </w:tr>
      <w:tr w:rsidR="007D2EF6" w:rsidRPr="007D2EF6" w:rsidTr="007D2EF6">
        <w:trPr>
          <w:trHeight w:val="467"/>
        </w:trPr>
        <w:tc>
          <w:tcPr>
            <w:tcW w:w="478" w:type="dxa"/>
            <w:tcBorders>
              <w:top w:val="single" w:sz="2" w:space="0" w:color="000000"/>
              <w:left w:val="single" w:sz="12" w:space="0" w:color="000000"/>
              <w:bottom w:val="single" w:sz="1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9</w:t>
            </w:r>
          </w:p>
        </w:tc>
        <w:tc>
          <w:tcPr>
            <w:tcW w:w="1184"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proofErr w:type="spellStart"/>
            <w:r w:rsidRPr="007D2EF6">
              <w:rPr>
                <w:rFonts w:ascii="Arial" w:eastAsia="Arial Unicode MS" w:hAnsi="Arial" w:cs="Arial"/>
                <w:color w:val="000000"/>
                <w:kern w:val="0"/>
                <w:sz w:val="16"/>
                <w:szCs w:val="16"/>
              </w:rPr>
              <w:t>Easyef</w:t>
            </w:r>
            <w:proofErr w:type="spellEnd"/>
            <w:r w:rsidRPr="007D2EF6">
              <w:rPr>
                <w:rFonts w:ascii="Arial" w:eastAsia="Arial Unicode MS" w:hAnsi="Arial" w:cs="Arial"/>
                <w:color w:val="000000"/>
                <w:kern w:val="0"/>
                <w:sz w:val="16"/>
                <w:szCs w:val="16"/>
              </w:rPr>
              <w:t xml:space="preserve"> </w:t>
            </w:r>
          </w:p>
        </w:tc>
        <w:tc>
          <w:tcPr>
            <w:tcW w:w="1559"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proofErr w:type="spellStart"/>
            <w:r w:rsidRPr="007D2EF6">
              <w:rPr>
                <w:rFonts w:ascii="Arial" w:eastAsia="Arial Unicode MS" w:hAnsi="Arial" w:cs="Arial"/>
                <w:color w:val="000000"/>
                <w:kern w:val="0"/>
                <w:sz w:val="16"/>
                <w:szCs w:val="16"/>
              </w:rPr>
              <w:t>Nepidermin</w:t>
            </w:r>
            <w:proofErr w:type="spellEnd"/>
          </w:p>
        </w:tc>
        <w:tc>
          <w:tcPr>
            <w:tcW w:w="1701"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 xml:space="preserve">Diabetic Foot Ulcer </w:t>
            </w:r>
          </w:p>
        </w:tc>
        <w:tc>
          <w:tcPr>
            <w:tcW w:w="4252" w:type="dxa"/>
            <w:tcBorders>
              <w:top w:val="single" w:sz="2" w:space="0" w:color="000000"/>
              <w:left w:val="single" w:sz="2" w:space="0" w:color="000000"/>
              <w:bottom w:val="single" w:sz="12" w:space="0" w:color="000000"/>
              <w:right w:val="single" w:sz="12" w:space="0" w:color="000000"/>
            </w:tcBorders>
            <w:tcMar>
              <w:top w:w="28" w:type="dxa"/>
              <w:left w:w="102" w:type="dxa"/>
              <w:bottom w:w="28" w:type="dxa"/>
              <w:right w:w="102" w:type="dxa"/>
            </w:tcMar>
            <w:vAlign w:val="center"/>
            <w:hideMark/>
          </w:tcPr>
          <w:p w:rsidR="007D2EF6" w:rsidRPr="007D2EF6" w:rsidRDefault="007D2EF6" w:rsidP="00C07C24">
            <w:pPr>
              <w:widowControl/>
              <w:wordWrap/>
              <w:autoSpaceDE/>
              <w:autoSpaceDN/>
              <w:snapToGrid w:val="0"/>
              <w:spacing w:line="288" w:lineRule="auto"/>
              <w:jc w:val="center"/>
              <w:rPr>
                <w:rFonts w:ascii="Arial" w:eastAsia="Arial Unicode MS" w:hAnsi="Arial" w:cs="Arial"/>
                <w:color w:val="000000"/>
                <w:kern w:val="0"/>
                <w:sz w:val="16"/>
                <w:szCs w:val="16"/>
              </w:rPr>
            </w:pPr>
            <w:r w:rsidRPr="007D2EF6">
              <w:rPr>
                <w:rFonts w:ascii="Arial" w:eastAsia="Arial Unicode MS" w:hAnsi="Arial" w:cs="Arial"/>
                <w:color w:val="000000"/>
                <w:kern w:val="0"/>
                <w:sz w:val="16"/>
                <w:szCs w:val="16"/>
              </w:rPr>
              <w:t xml:space="preserve">Authorization Vietnam, Thailand, Ongoing registration more than 20 </w:t>
            </w:r>
            <w:proofErr w:type="spellStart"/>
            <w:r w:rsidRPr="007D2EF6">
              <w:rPr>
                <w:rFonts w:ascii="Arial" w:eastAsia="Arial Unicode MS" w:hAnsi="Arial" w:cs="Arial"/>
                <w:color w:val="000000"/>
                <w:kern w:val="0"/>
                <w:sz w:val="16"/>
                <w:szCs w:val="16"/>
              </w:rPr>
              <w:t>coutries</w:t>
            </w:r>
            <w:proofErr w:type="spellEnd"/>
            <w:r w:rsidRPr="007D2EF6">
              <w:rPr>
                <w:rFonts w:ascii="Arial" w:eastAsia="Arial Unicode MS" w:hAnsi="Arial" w:cs="Arial"/>
                <w:color w:val="000000"/>
                <w:kern w:val="0"/>
                <w:sz w:val="16"/>
                <w:szCs w:val="16"/>
              </w:rPr>
              <w:t xml:space="preserve"> including Turkey, Russia</w:t>
            </w:r>
          </w:p>
        </w:tc>
      </w:tr>
    </w:tbl>
    <w:p w:rsidR="00C07C24" w:rsidRPr="007D2EF6" w:rsidRDefault="007D2EF6" w:rsidP="007D2EF6">
      <w:pPr>
        <w:rPr>
          <w:rFonts w:ascii="Arial" w:hAnsi="Arial" w:cs="Arial"/>
          <w:b/>
          <w:bCs/>
          <w:sz w:val="24"/>
        </w:rPr>
      </w:pPr>
      <w:r w:rsidRPr="007A4EE2">
        <w:rPr>
          <w:rFonts w:ascii="Arial" w:eastAsia="바탕" w:hAnsi="Arial" w:cs="Arial"/>
          <w:b/>
          <w:bCs/>
          <w:sz w:val="24"/>
        </w:rPr>
        <w:lastRenderedPageBreak/>
        <w:t>◦</w:t>
      </w:r>
      <w:r w:rsidRPr="007A4EE2">
        <w:rPr>
          <w:rFonts w:ascii="Arial" w:hAnsi="Arial" w:cs="Arial"/>
          <w:b/>
          <w:bCs/>
          <w:sz w:val="24"/>
        </w:rPr>
        <w:t xml:space="preserve"> </w:t>
      </w:r>
      <w:r>
        <w:rPr>
          <w:rFonts w:ascii="Arial" w:hAnsi="Arial" w:cs="Arial" w:hint="eastAsia"/>
          <w:b/>
          <w:bCs/>
          <w:sz w:val="24"/>
        </w:rPr>
        <w:t>Contact Information</w:t>
      </w:r>
    </w:p>
    <w:tbl>
      <w:tblPr>
        <w:tblW w:w="0" w:type="auto"/>
        <w:tblInd w:w="102"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000"/>
        <w:gridCol w:w="6926"/>
      </w:tblGrid>
      <w:tr w:rsidR="00C07C24" w:rsidRPr="00C07C24" w:rsidTr="007D2EF6">
        <w:trPr>
          <w:trHeight w:val="376"/>
        </w:trPr>
        <w:tc>
          <w:tcPr>
            <w:tcW w:w="2000" w:type="dxa"/>
            <w:tcBorders>
              <w:top w:val="single" w:sz="12" w:space="0" w:color="000000"/>
              <w:left w:val="single" w:sz="12" w:space="0" w:color="000000"/>
              <w:bottom w:val="single" w:sz="2" w:space="0" w:color="000000"/>
              <w:right w:val="single" w:sz="2" w:space="0" w:color="000000"/>
            </w:tcBorders>
            <w:shd w:val="clear" w:color="auto" w:fill="D6D6D6"/>
            <w:tcMar>
              <w:top w:w="28" w:type="dxa"/>
              <w:left w:w="102" w:type="dxa"/>
              <w:bottom w:w="28" w:type="dxa"/>
              <w:right w:w="102" w:type="dxa"/>
            </w:tcMar>
            <w:vAlign w:val="bottom"/>
            <w:hideMark/>
          </w:tcPr>
          <w:p w:rsidR="00C07C24" w:rsidRPr="007D2EF6" w:rsidRDefault="00C07C24" w:rsidP="007D2EF6">
            <w:pPr>
              <w:widowControl/>
              <w:wordWrap/>
              <w:autoSpaceDE/>
              <w:autoSpaceDN/>
              <w:snapToGrid w:val="0"/>
              <w:spacing w:line="384" w:lineRule="auto"/>
              <w:jc w:val="center"/>
              <w:rPr>
                <w:rFonts w:ascii="Arial" w:eastAsia="바탕" w:hAnsi="Arial" w:cs="Arial"/>
                <w:color w:val="000000"/>
                <w:kern w:val="0"/>
                <w:sz w:val="16"/>
                <w:szCs w:val="16"/>
              </w:rPr>
            </w:pPr>
            <w:r w:rsidRPr="007D2EF6">
              <w:rPr>
                <w:rFonts w:ascii="Arial" w:eastAsia="Arial Unicode MS" w:hAnsi="Arial" w:cs="Arial"/>
                <w:color w:val="000000"/>
                <w:kern w:val="0"/>
                <w:sz w:val="16"/>
                <w:szCs w:val="16"/>
              </w:rPr>
              <w:t>Name</w:t>
            </w:r>
          </w:p>
        </w:tc>
        <w:tc>
          <w:tcPr>
            <w:tcW w:w="6926" w:type="dxa"/>
            <w:tcBorders>
              <w:top w:val="single" w:sz="12" w:space="0" w:color="000000"/>
              <w:left w:val="single" w:sz="2" w:space="0" w:color="000000"/>
              <w:bottom w:val="single" w:sz="2" w:space="0" w:color="000000"/>
              <w:right w:val="single" w:sz="12" w:space="0" w:color="000000"/>
            </w:tcBorders>
            <w:tcMar>
              <w:top w:w="28" w:type="dxa"/>
              <w:left w:w="102" w:type="dxa"/>
              <w:bottom w:w="28" w:type="dxa"/>
              <w:right w:w="102" w:type="dxa"/>
            </w:tcMar>
            <w:vAlign w:val="bottom"/>
            <w:hideMark/>
          </w:tcPr>
          <w:p w:rsidR="00C07C24" w:rsidRPr="007D2EF6" w:rsidRDefault="00C07C24" w:rsidP="007D2EF6">
            <w:pPr>
              <w:widowControl/>
              <w:wordWrap/>
              <w:autoSpaceDE/>
              <w:autoSpaceDN/>
              <w:snapToGrid w:val="0"/>
              <w:spacing w:line="384" w:lineRule="auto"/>
              <w:jc w:val="left"/>
              <w:rPr>
                <w:rFonts w:ascii="Arial" w:eastAsia="바탕" w:hAnsi="Arial" w:cs="Arial"/>
                <w:color w:val="000000"/>
                <w:kern w:val="0"/>
                <w:sz w:val="16"/>
                <w:szCs w:val="16"/>
              </w:rPr>
            </w:pPr>
            <w:proofErr w:type="spellStart"/>
            <w:r w:rsidRPr="007D2EF6">
              <w:rPr>
                <w:rFonts w:ascii="Arial" w:eastAsia="Arial Unicode MS" w:hAnsi="Arial" w:cs="Arial"/>
                <w:color w:val="000000"/>
                <w:kern w:val="0"/>
                <w:sz w:val="16"/>
                <w:szCs w:val="16"/>
              </w:rPr>
              <w:t>Eunsun</w:t>
            </w:r>
            <w:proofErr w:type="spellEnd"/>
            <w:r w:rsidRPr="007D2EF6">
              <w:rPr>
                <w:rFonts w:ascii="Arial" w:eastAsia="Arial Unicode MS" w:hAnsi="Arial" w:cs="Arial"/>
                <w:color w:val="000000"/>
                <w:kern w:val="0"/>
                <w:sz w:val="16"/>
                <w:szCs w:val="16"/>
              </w:rPr>
              <w:t xml:space="preserve"> Yang</w:t>
            </w:r>
          </w:p>
        </w:tc>
      </w:tr>
      <w:tr w:rsidR="00C07C24" w:rsidRPr="00C07C24" w:rsidTr="007D2EF6">
        <w:trPr>
          <w:trHeight w:val="376"/>
        </w:trPr>
        <w:tc>
          <w:tcPr>
            <w:tcW w:w="2000" w:type="dxa"/>
            <w:tcBorders>
              <w:top w:val="single" w:sz="2" w:space="0" w:color="000000"/>
              <w:left w:val="single" w:sz="12" w:space="0" w:color="000000"/>
              <w:bottom w:val="single" w:sz="2" w:space="0" w:color="000000"/>
              <w:right w:val="single" w:sz="2" w:space="0" w:color="000000"/>
            </w:tcBorders>
            <w:shd w:val="clear" w:color="auto" w:fill="D6D6D6"/>
            <w:tcMar>
              <w:top w:w="28" w:type="dxa"/>
              <w:left w:w="102" w:type="dxa"/>
              <w:bottom w:w="28" w:type="dxa"/>
              <w:right w:w="102" w:type="dxa"/>
            </w:tcMar>
            <w:vAlign w:val="bottom"/>
            <w:hideMark/>
          </w:tcPr>
          <w:p w:rsidR="00C07C24" w:rsidRPr="007D2EF6" w:rsidRDefault="00C07C24" w:rsidP="007D2EF6">
            <w:pPr>
              <w:widowControl/>
              <w:wordWrap/>
              <w:autoSpaceDE/>
              <w:autoSpaceDN/>
              <w:snapToGrid w:val="0"/>
              <w:spacing w:line="384" w:lineRule="auto"/>
              <w:jc w:val="center"/>
              <w:rPr>
                <w:rFonts w:ascii="Arial" w:eastAsia="바탕" w:hAnsi="Arial" w:cs="Arial"/>
                <w:color w:val="000000"/>
                <w:kern w:val="0"/>
                <w:sz w:val="16"/>
                <w:szCs w:val="16"/>
              </w:rPr>
            </w:pPr>
            <w:r w:rsidRPr="007D2EF6">
              <w:rPr>
                <w:rFonts w:ascii="Arial" w:eastAsia="Arial Unicode MS" w:hAnsi="Arial" w:cs="Arial"/>
                <w:color w:val="000000"/>
                <w:kern w:val="0"/>
                <w:sz w:val="16"/>
                <w:szCs w:val="16"/>
              </w:rPr>
              <w:t>Position</w:t>
            </w:r>
          </w:p>
        </w:tc>
        <w:tc>
          <w:tcPr>
            <w:tcW w:w="6926"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bottom"/>
            <w:hideMark/>
          </w:tcPr>
          <w:p w:rsidR="00C07C24" w:rsidRPr="007D2EF6" w:rsidRDefault="00C07C24" w:rsidP="007D2EF6">
            <w:pPr>
              <w:widowControl/>
              <w:wordWrap/>
              <w:autoSpaceDE/>
              <w:autoSpaceDN/>
              <w:snapToGrid w:val="0"/>
              <w:spacing w:line="384" w:lineRule="auto"/>
              <w:jc w:val="left"/>
              <w:rPr>
                <w:rFonts w:ascii="Arial" w:eastAsia="바탕" w:hAnsi="Arial" w:cs="Arial"/>
                <w:color w:val="000000"/>
                <w:kern w:val="0"/>
                <w:sz w:val="16"/>
                <w:szCs w:val="16"/>
              </w:rPr>
            </w:pPr>
            <w:r w:rsidRPr="007D2EF6">
              <w:rPr>
                <w:rFonts w:ascii="Arial" w:eastAsia="Arial Unicode MS" w:hAnsi="Arial" w:cs="Arial"/>
                <w:color w:val="000000"/>
                <w:kern w:val="0"/>
                <w:sz w:val="16"/>
                <w:szCs w:val="16"/>
              </w:rPr>
              <w:t>Manager</w:t>
            </w:r>
          </w:p>
        </w:tc>
      </w:tr>
      <w:tr w:rsidR="00C07C24" w:rsidRPr="00C07C24" w:rsidTr="007D2EF6">
        <w:trPr>
          <w:trHeight w:val="376"/>
        </w:trPr>
        <w:tc>
          <w:tcPr>
            <w:tcW w:w="2000" w:type="dxa"/>
            <w:tcBorders>
              <w:top w:val="single" w:sz="2" w:space="0" w:color="000000"/>
              <w:left w:val="single" w:sz="12" w:space="0" w:color="000000"/>
              <w:bottom w:val="single" w:sz="2" w:space="0" w:color="000000"/>
              <w:right w:val="single" w:sz="2" w:space="0" w:color="000000"/>
            </w:tcBorders>
            <w:shd w:val="clear" w:color="auto" w:fill="D6D6D6"/>
            <w:tcMar>
              <w:top w:w="28" w:type="dxa"/>
              <w:left w:w="102" w:type="dxa"/>
              <w:bottom w:w="28" w:type="dxa"/>
              <w:right w:w="102" w:type="dxa"/>
            </w:tcMar>
            <w:vAlign w:val="bottom"/>
            <w:hideMark/>
          </w:tcPr>
          <w:p w:rsidR="00C07C24" w:rsidRPr="007D2EF6" w:rsidRDefault="00C07C24" w:rsidP="007D2EF6">
            <w:pPr>
              <w:widowControl/>
              <w:wordWrap/>
              <w:autoSpaceDE/>
              <w:autoSpaceDN/>
              <w:snapToGrid w:val="0"/>
              <w:spacing w:line="384" w:lineRule="auto"/>
              <w:jc w:val="center"/>
              <w:rPr>
                <w:rFonts w:ascii="Arial" w:eastAsia="바탕" w:hAnsi="Arial" w:cs="Arial"/>
                <w:color w:val="000000"/>
                <w:kern w:val="0"/>
                <w:sz w:val="16"/>
                <w:szCs w:val="16"/>
              </w:rPr>
            </w:pPr>
            <w:r w:rsidRPr="007D2EF6">
              <w:rPr>
                <w:rFonts w:ascii="Arial" w:eastAsia="Arial Unicode MS" w:hAnsi="Arial" w:cs="Arial"/>
                <w:color w:val="000000"/>
                <w:kern w:val="0"/>
                <w:sz w:val="16"/>
                <w:szCs w:val="16"/>
              </w:rPr>
              <w:t>Email</w:t>
            </w:r>
          </w:p>
        </w:tc>
        <w:tc>
          <w:tcPr>
            <w:tcW w:w="6926"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bottom"/>
            <w:hideMark/>
          </w:tcPr>
          <w:p w:rsidR="00C07C24" w:rsidRPr="007D2EF6" w:rsidRDefault="00C07C24" w:rsidP="007D2EF6">
            <w:pPr>
              <w:widowControl/>
              <w:wordWrap/>
              <w:autoSpaceDE/>
              <w:autoSpaceDN/>
              <w:snapToGrid w:val="0"/>
              <w:spacing w:line="384" w:lineRule="auto"/>
              <w:jc w:val="left"/>
              <w:rPr>
                <w:rFonts w:ascii="Arial" w:eastAsia="바탕" w:hAnsi="Arial" w:cs="Arial"/>
                <w:color w:val="000000"/>
                <w:kern w:val="0"/>
                <w:sz w:val="16"/>
                <w:szCs w:val="16"/>
              </w:rPr>
            </w:pPr>
            <w:r w:rsidRPr="007D2EF6">
              <w:rPr>
                <w:rFonts w:ascii="Arial" w:eastAsia="Arial Unicode MS" w:hAnsi="Arial" w:cs="Arial"/>
                <w:color w:val="000000"/>
                <w:kern w:val="0"/>
                <w:sz w:val="16"/>
                <w:szCs w:val="16"/>
              </w:rPr>
              <w:t>esyang365@daewoong.co.kr</w:t>
            </w:r>
          </w:p>
        </w:tc>
      </w:tr>
      <w:tr w:rsidR="00C07C24" w:rsidRPr="00C07C24" w:rsidTr="007D2EF6">
        <w:trPr>
          <w:trHeight w:val="376"/>
        </w:trPr>
        <w:tc>
          <w:tcPr>
            <w:tcW w:w="2000" w:type="dxa"/>
            <w:tcBorders>
              <w:top w:val="single" w:sz="2" w:space="0" w:color="000000"/>
              <w:left w:val="single" w:sz="12" w:space="0" w:color="000000"/>
              <w:bottom w:val="single" w:sz="12" w:space="0" w:color="000000"/>
              <w:right w:val="single" w:sz="2" w:space="0" w:color="000000"/>
            </w:tcBorders>
            <w:shd w:val="clear" w:color="auto" w:fill="D6D6D6"/>
            <w:tcMar>
              <w:top w:w="28" w:type="dxa"/>
              <w:left w:w="102" w:type="dxa"/>
              <w:bottom w:w="28" w:type="dxa"/>
              <w:right w:w="102" w:type="dxa"/>
            </w:tcMar>
            <w:vAlign w:val="bottom"/>
            <w:hideMark/>
          </w:tcPr>
          <w:p w:rsidR="00C07C24" w:rsidRPr="007D2EF6" w:rsidRDefault="00C07C24" w:rsidP="007D2EF6">
            <w:pPr>
              <w:widowControl/>
              <w:wordWrap/>
              <w:autoSpaceDE/>
              <w:autoSpaceDN/>
              <w:snapToGrid w:val="0"/>
              <w:spacing w:line="384" w:lineRule="auto"/>
              <w:jc w:val="center"/>
              <w:rPr>
                <w:rFonts w:ascii="Arial" w:eastAsia="바탕" w:hAnsi="Arial" w:cs="Arial"/>
                <w:color w:val="000000"/>
                <w:kern w:val="0"/>
                <w:sz w:val="16"/>
                <w:szCs w:val="16"/>
              </w:rPr>
            </w:pPr>
            <w:r w:rsidRPr="007D2EF6">
              <w:rPr>
                <w:rFonts w:ascii="Arial" w:eastAsia="Arial Unicode MS" w:hAnsi="Arial" w:cs="Arial"/>
                <w:color w:val="000000"/>
                <w:kern w:val="0"/>
                <w:sz w:val="16"/>
                <w:szCs w:val="16"/>
              </w:rPr>
              <w:t>Phone</w:t>
            </w:r>
          </w:p>
        </w:tc>
        <w:tc>
          <w:tcPr>
            <w:tcW w:w="6926" w:type="dxa"/>
            <w:tcBorders>
              <w:top w:val="single" w:sz="2" w:space="0" w:color="000000"/>
              <w:left w:val="single" w:sz="2" w:space="0" w:color="000000"/>
              <w:bottom w:val="single" w:sz="12" w:space="0" w:color="000000"/>
              <w:right w:val="single" w:sz="12" w:space="0" w:color="000000"/>
            </w:tcBorders>
            <w:tcMar>
              <w:top w:w="28" w:type="dxa"/>
              <w:left w:w="102" w:type="dxa"/>
              <w:bottom w:w="28" w:type="dxa"/>
              <w:right w:w="102" w:type="dxa"/>
            </w:tcMar>
            <w:vAlign w:val="bottom"/>
            <w:hideMark/>
          </w:tcPr>
          <w:p w:rsidR="00C07C24" w:rsidRPr="007D2EF6" w:rsidRDefault="00C07C24" w:rsidP="007D2EF6">
            <w:pPr>
              <w:widowControl/>
              <w:wordWrap/>
              <w:autoSpaceDE/>
              <w:autoSpaceDN/>
              <w:snapToGrid w:val="0"/>
              <w:spacing w:line="384" w:lineRule="auto"/>
              <w:jc w:val="left"/>
              <w:rPr>
                <w:rFonts w:ascii="Arial" w:eastAsia="바탕" w:hAnsi="Arial" w:cs="Arial"/>
                <w:color w:val="000000"/>
                <w:kern w:val="0"/>
                <w:sz w:val="16"/>
                <w:szCs w:val="16"/>
              </w:rPr>
            </w:pPr>
            <w:r w:rsidRPr="007D2EF6">
              <w:rPr>
                <w:rFonts w:ascii="Arial" w:eastAsia="Arial Unicode MS" w:hAnsi="Arial" w:cs="Arial"/>
                <w:color w:val="000000"/>
                <w:kern w:val="0"/>
                <w:sz w:val="16"/>
                <w:szCs w:val="16"/>
              </w:rPr>
              <w:t>82-2-550-8452</w:t>
            </w:r>
          </w:p>
        </w:tc>
      </w:tr>
    </w:tbl>
    <w:p w:rsidR="005F1429" w:rsidRDefault="005F1429"/>
    <w:p w:rsidR="00172CF9" w:rsidRDefault="00C07C24" w:rsidP="00172CF9">
      <w:pPr>
        <w:pStyle w:val="a3"/>
        <w:spacing w:line="408" w:lineRule="auto"/>
        <w:jc w:val="left"/>
      </w:pPr>
      <w:r>
        <w:br w:type="page"/>
      </w:r>
    </w:p>
    <w:p w:rsidR="00E44BEF" w:rsidRDefault="00E44BEF" w:rsidP="00E44BEF">
      <w:pPr>
        <w:pStyle w:val="a3"/>
      </w:pPr>
      <w:r>
        <w:rPr>
          <w:noProof/>
        </w:rPr>
        <w:lastRenderedPageBreak/>
        <w:drawing>
          <wp:inline distT="0" distB="0" distL="0" distR="0">
            <wp:extent cx="4742731" cy="405441"/>
            <wp:effectExtent l="19050" t="0" r="719" b="0"/>
            <wp:docPr id="167" name="_x104499720" descr="DRW00000f38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4499720" descr="DRW00000f380217"/>
                    <pic:cNvPicPr>
                      <a:picLocks noChangeAspect="1" noChangeArrowheads="1"/>
                    </pic:cNvPicPr>
                  </pic:nvPicPr>
                  <pic:blipFill>
                    <a:blip r:embed="rId10" cstate="print"/>
                    <a:srcRect/>
                    <a:stretch>
                      <a:fillRect/>
                    </a:stretch>
                  </pic:blipFill>
                  <pic:spPr bwMode="auto">
                    <a:xfrm>
                      <a:off x="0" y="0"/>
                      <a:ext cx="4739093" cy="405130"/>
                    </a:xfrm>
                    <a:prstGeom prst="rect">
                      <a:avLst/>
                    </a:prstGeom>
                    <a:noFill/>
                    <a:ln w="9525">
                      <a:noFill/>
                      <a:miter lim="800000"/>
                      <a:headEnd/>
                      <a:tailEnd/>
                    </a:ln>
                  </pic:spPr>
                </pic:pic>
              </a:graphicData>
            </a:graphic>
          </wp:inline>
        </w:drawing>
      </w:r>
      <w:r>
        <w:rPr>
          <w:rFonts w:hint="eastAsia"/>
        </w:rPr>
        <w:t xml:space="preserve"> </w:t>
      </w:r>
      <w:r>
        <w:rPr>
          <w:rFonts w:hint="eastAsia"/>
          <w:noProof/>
        </w:rPr>
        <w:drawing>
          <wp:inline distT="0" distB="0" distL="0" distR="0">
            <wp:extent cx="867567" cy="592932"/>
            <wp:effectExtent l="19050" t="0" r="8733" b="0"/>
            <wp:docPr id="173" name="그림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 cstate="print"/>
                    <a:srcRect/>
                    <a:stretch>
                      <a:fillRect/>
                    </a:stretch>
                  </pic:blipFill>
                  <pic:spPr bwMode="auto">
                    <a:xfrm>
                      <a:off x="0" y="0"/>
                      <a:ext cx="871824" cy="595841"/>
                    </a:xfrm>
                    <a:prstGeom prst="rect">
                      <a:avLst/>
                    </a:prstGeom>
                    <a:noFill/>
                    <a:ln w="9525">
                      <a:noFill/>
                      <a:miter lim="800000"/>
                      <a:headEnd/>
                      <a:tailEnd/>
                    </a:ln>
                  </pic:spPr>
                </pic:pic>
              </a:graphicData>
            </a:graphic>
          </wp:inline>
        </w:drawing>
      </w:r>
    </w:p>
    <w:p w:rsidR="003A0499" w:rsidRDefault="003A0499" w:rsidP="003A0499"/>
    <w:p w:rsidR="00BB180E" w:rsidRPr="00BB180E" w:rsidRDefault="00BB180E" w:rsidP="00BB180E">
      <w:pPr>
        <w:widowControl/>
        <w:wordWrap/>
        <w:autoSpaceDE/>
        <w:autoSpaceDN/>
        <w:snapToGrid w:val="0"/>
        <w:spacing w:line="432" w:lineRule="auto"/>
        <w:rPr>
          <w:rFonts w:ascii="한양신명조" w:eastAsia="한양신명조" w:hAnsi="한양신명조" w:cs="굴림"/>
          <w:color w:val="000000"/>
          <w:kern w:val="0"/>
          <w:sz w:val="22"/>
        </w:rPr>
      </w:pPr>
      <w:r>
        <w:rPr>
          <w:rFonts w:ascii="한양신명조" w:eastAsia="한양신명조" w:hAnsi="한양신명조" w:cs="굴림"/>
          <w:noProof/>
          <w:color w:val="000000"/>
          <w:kern w:val="0"/>
          <w:sz w:val="22"/>
        </w:rPr>
        <w:drawing>
          <wp:inline distT="0" distB="0" distL="0" distR="0">
            <wp:extent cx="4873625" cy="259080"/>
            <wp:effectExtent l="19050" t="0" r="3175" b="0"/>
            <wp:docPr id="68" name="_x105770184" descr="DRW00000f3801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5770184" descr="DRW00000f3801be"/>
                    <pic:cNvPicPr>
                      <a:picLocks noChangeAspect="1" noChangeArrowheads="1"/>
                    </pic:cNvPicPr>
                  </pic:nvPicPr>
                  <pic:blipFill>
                    <a:blip r:embed="rId12" cstate="print"/>
                    <a:srcRect/>
                    <a:stretch>
                      <a:fillRect/>
                    </a:stretch>
                  </pic:blipFill>
                  <pic:spPr bwMode="auto">
                    <a:xfrm>
                      <a:off x="0" y="0"/>
                      <a:ext cx="4873625" cy="259080"/>
                    </a:xfrm>
                    <a:prstGeom prst="rect">
                      <a:avLst/>
                    </a:prstGeom>
                    <a:noFill/>
                    <a:ln w="9525">
                      <a:noFill/>
                      <a:miter lim="800000"/>
                      <a:headEnd/>
                      <a:tailEnd/>
                    </a:ln>
                  </pic:spPr>
                </pic:pic>
              </a:graphicData>
            </a:graphic>
          </wp:inline>
        </w:drawing>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645"/>
        <w:gridCol w:w="2267"/>
        <w:gridCol w:w="1532"/>
        <w:gridCol w:w="3515"/>
      </w:tblGrid>
      <w:tr w:rsidR="00BB180E" w:rsidRPr="00BB180E" w:rsidTr="00E44BEF">
        <w:trPr>
          <w:trHeight w:val="229"/>
        </w:trPr>
        <w:tc>
          <w:tcPr>
            <w:tcW w:w="1645" w:type="dxa"/>
            <w:tcBorders>
              <w:top w:val="single" w:sz="1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29" w:lineRule="atLeast"/>
              <w:jc w:val="left"/>
              <w:rPr>
                <w:rFonts w:ascii="Arial" w:eastAsia="굴림" w:hAnsi="Arial" w:cs="Arial"/>
                <w:kern w:val="0"/>
                <w:szCs w:val="20"/>
              </w:rPr>
            </w:pPr>
            <w:r w:rsidRPr="00E44BEF">
              <w:rPr>
                <w:rFonts w:ascii="Arial" w:eastAsia="나눔고딕" w:hAnsi="Arial" w:cs="Arial"/>
                <w:b/>
                <w:bCs/>
                <w:kern w:val="0"/>
                <w:szCs w:val="20"/>
              </w:rPr>
              <w:t>Company</w:t>
            </w:r>
          </w:p>
        </w:tc>
        <w:tc>
          <w:tcPr>
            <w:tcW w:w="7314" w:type="dxa"/>
            <w:gridSpan w:val="3"/>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29" w:lineRule="atLeast"/>
              <w:jc w:val="left"/>
              <w:rPr>
                <w:rFonts w:ascii="Arial" w:eastAsia="굴림" w:hAnsi="Arial" w:cs="Arial"/>
                <w:kern w:val="0"/>
                <w:szCs w:val="20"/>
              </w:rPr>
            </w:pPr>
            <w:r w:rsidRPr="00E44BEF">
              <w:rPr>
                <w:rFonts w:ascii="Arial" w:eastAsia="나눔고딕" w:hAnsi="Arial" w:cs="Arial"/>
                <w:kern w:val="0"/>
                <w:szCs w:val="20"/>
              </w:rPr>
              <w:t>Dong-A ST(Science &amp; Technology)</w:t>
            </w:r>
          </w:p>
        </w:tc>
      </w:tr>
      <w:tr w:rsidR="00BB180E" w:rsidRPr="00BB180E" w:rsidTr="00E44BEF">
        <w:trPr>
          <w:trHeight w:val="285"/>
        </w:trPr>
        <w:tc>
          <w:tcPr>
            <w:tcW w:w="1645" w:type="dxa"/>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64" w:lineRule="auto"/>
              <w:jc w:val="left"/>
              <w:rPr>
                <w:rFonts w:ascii="Arial" w:eastAsia="굴림" w:hAnsi="Arial" w:cs="Arial"/>
                <w:kern w:val="0"/>
                <w:szCs w:val="20"/>
              </w:rPr>
            </w:pPr>
            <w:r w:rsidRPr="00E44BEF">
              <w:rPr>
                <w:rFonts w:ascii="Arial" w:eastAsia="나눔고딕" w:hAnsi="Arial" w:cs="Arial"/>
                <w:b/>
                <w:bCs/>
                <w:kern w:val="0"/>
                <w:szCs w:val="20"/>
              </w:rPr>
              <w:t>Representative</w:t>
            </w:r>
          </w:p>
        </w:tc>
        <w:tc>
          <w:tcPr>
            <w:tcW w:w="22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64" w:lineRule="auto"/>
              <w:jc w:val="left"/>
              <w:rPr>
                <w:rFonts w:ascii="Arial" w:eastAsia="굴림" w:hAnsi="Arial" w:cs="Arial"/>
                <w:kern w:val="0"/>
                <w:szCs w:val="20"/>
              </w:rPr>
            </w:pPr>
            <w:r w:rsidRPr="00E44BEF">
              <w:rPr>
                <w:rFonts w:ascii="Arial" w:eastAsia="나눔고딕" w:hAnsi="Arial" w:cs="Arial"/>
                <w:kern w:val="0"/>
                <w:szCs w:val="20"/>
              </w:rPr>
              <w:t>Chan-</w:t>
            </w:r>
            <w:proofErr w:type="spellStart"/>
            <w:r w:rsidRPr="00E44BEF">
              <w:rPr>
                <w:rFonts w:ascii="Arial" w:eastAsia="나눔고딕" w:hAnsi="Arial" w:cs="Arial"/>
                <w:kern w:val="0"/>
                <w:szCs w:val="20"/>
              </w:rPr>
              <w:t>il</w:t>
            </w:r>
            <w:proofErr w:type="spellEnd"/>
            <w:r w:rsidRPr="00E44BEF">
              <w:rPr>
                <w:rFonts w:ascii="Arial" w:eastAsia="나눔고딕" w:hAnsi="Arial" w:cs="Arial"/>
                <w:kern w:val="0"/>
                <w:szCs w:val="20"/>
              </w:rPr>
              <w:t xml:space="preserve"> Park</w:t>
            </w:r>
          </w:p>
        </w:tc>
        <w:tc>
          <w:tcPr>
            <w:tcW w:w="1532" w:type="dxa"/>
            <w:tcBorders>
              <w:top w:val="single" w:sz="2" w:space="0" w:color="000000"/>
              <w:left w:val="single" w:sz="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64" w:lineRule="auto"/>
              <w:jc w:val="left"/>
              <w:rPr>
                <w:rFonts w:ascii="Arial" w:eastAsia="굴림" w:hAnsi="Arial" w:cs="Arial"/>
                <w:kern w:val="0"/>
                <w:szCs w:val="20"/>
              </w:rPr>
            </w:pPr>
            <w:r w:rsidRPr="00E44BEF">
              <w:rPr>
                <w:rFonts w:ascii="Arial" w:eastAsia="나눔고딕" w:hAnsi="Arial" w:cs="Arial"/>
                <w:b/>
                <w:bCs/>
                <w:kern w:val="0"/>
                <w:szCs w:val="20"/>
              </w:rPr>
              <w:t>E-mail</w:t>
            </w:r>
          </w:p>
        </w:tc>
        <w:tc>
          <w:tcPr>
            <w:tcW w:w="351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64" w:lineRule="auto"/>
              <w:jc w:val="left"/>
              <w:rPr>
                <w:rFonts w:ascii="Arial" w:eastAsia="굴림" w:hAnsi="Arial" w:cs="Arial"/>
                <w:kern w:val="0"/>
                <w:szCs w:val="20"/>
              </w:rPr>
            </w:pPr>
            <w:r w:rsidRPr="00E44BEF">
              <w:rPr>
                <w:rFonts w:ascii="Arial" w:eastAsia="나눔고딕" w:hAnsi="Arial" w:cs="Arial"/>
                <w:kern w:val="0"/>
                <w:szCs w:val="20"/>
              </w:rPr>
              <w:t>cipark@donga.co.kr</w:t>
            </w:r>
          </w:p>
        </w:tc>
      </w:tr>
      <w:tr w:rsidR="00BB180E" w:rsidRPr="00BB180E" w:rsidTr="00E44BEF">
        <w:trPr>
          <w:trHeight w:val="475"/>
        </w:trPr>
        <w:tc>
          <w:tcPr>
            <w:tcW w:w="1645" w:type="dxa"/>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64" w:lineRule="auto"/>
              <w:jc w:val="left"/>
              <w:rPr>
                <w:rFonts w:ascii="Arial" w:eastAsia="굴림" w:hAnsi="Arial" w:cs="Arial"/>
                <w:kern w:val="0"/>
                <w:szCs w:val="20"/>
              </w:rPr>
            </w:pPr>
            <w:r w:rsidRPr="00E44BEF">
              <w:rPr>
                <w:rFonts w:ascii="Arial" w:eastAsia="나눔고딕" w:hAnsi="Arial" w:cs="Arial"/>
                <w:b/>
                <w:bCs/>
                <w:kern w:val="0"/>
                <w:szCs w:val="20"/>
              </w:rPr>
              <w:t>Representative</w:t>
            </w:r>
          </w:p>
          <w:p w:rsidR="00BB180E" w:rsidRPr="00E44BEF" w:rsidRDefault="00BB180E" w:rsidP="00BB180E">
            <w:pPr>
              <w:widowControl/>
              <w:wordWrap/>
              <w:autoSpaceDE/>
              <w:autoSpaceDN/>
              <w:snapToGrid w:val="0"/>
              <w:spacing w:before="100" w:beforeAutospacing="1" w:after="100" w:afterAutospacing="1" w:line="264" w:lineRule="auto"/>
              <w:jc w:val="left"/>
              <w:rPr>
                <w:rFonts w:ascii="Arial" w:eastAsia="굴림" w:hAnsi="Arial" w:cs="Arial"/>
                <w:kern w:val="0"/>
                <w:szCs w:val="20"/>
              </w:rPr>
            </w:pPr>
            <w:r w:rsidRPr="00E44BEF">
              <w:rPr>
                <w:rFonts w:ascii="Arial" w:eastAsia="나눔고딕" w:hAnsi="Arial" w:cs="Arial"/>
                <w:b/>
                <w:bCs/>
                <w:kern w:val="0"/>
                <w:szCs w:val="20"/>
              </w:rPr>
              <w:t>Phone No.</w:t>
            </w:r>
          </w:p>
        </w:tc>
        <w:tc>
          <w:tcPr>
            <w:tcW w:w="22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64" w:lineRule="auto"/>
              <w:jc w:val="left"/>
              <w:rPr>
                <w:rFonts w:ascii="Arial" w:eastAsia="굴림" w:hAnsi="Arial" w:cs="Arial"/>
                <w:kern w:val="0"/>
                <w:szCs w:val="20"/>
              </w:rPr>
            </w:pPr>
            <w:r w:rsidRPr="00E44BEF">
              <w:rPr>
                <w:rFonts w:ascii="Arial" w:eastAsia="나눔고딕" w:hAnsi="Arial" w:cs="Arial"/>
                <w:kern w:val="0"/>
                <w:szCs w:val="20"/>
              </w:rPr>
              <w:t>+82-2-920-8114</w:t>
            </w:r>
          </w:p>
        </w:tc>
        <w:tc>
          <w:tcPr>
            <w:tcW w:w="1532" w:type="dxa"/>
            <w:tcBorders>
              <w:top w:val="single" w:sz="2" w:space="0" w:color="000000"/>
              <w:left w:val="single" w:sz="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64" w:lineRule="auto"/>
              <w:jc w:val="left"/>
              <w:rPr>
                <w:rFonts w:ascii="Arial" w:eastAsia="굴림" w:hAnsi="Arial" w:cs="Arial"/>
                <w:kern w:val="0"/>
                <w:szCs w:val="20"/>
              </w:rPr>
            </w:pPr>
            <w:r w:rsidRPr="00E44BEF">
              <w:rPr>
                <w:rFonts w:ascii="Arial" w:eastAsia="나눔고딕" w:hAnsi="Arial" w:cs="Arial"/>
                <w:b/>
                <w:bCs/>
                <w:kern w:val="0"/>
                <w:szCs w:val="20"/>
              </w:rPr>
              <w:t>Representative Fax No.</w:t>
            </w:r>
          </w:p>
        </w:tc>
        <w:tc>
          <w:tcPr>
            <w:tcW w:w="351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64" w:lineRule="auto"/>
              <w:jc w:val="left"/>
              <w:rPr>
                <w:rFonts w:ascii="Arial" w:eastAsia="굴림" w:hAnsi="Arial" w:cs="Arial"/>
                <w:kern w:val="0"/>
                <w:szCs w:val="20"/>
              </w:rPr>
            </w:pPr>
            <w:r w:rsidRPr="00E44BEF">
              <w:rPr>
                <w:rFonts w:ascii="Arial" w:eastAsia="나눔고딕" w:hAnsi="Arial" w:cs="Arial"/>
                <w:kern w:val="0"/>
                <w:szCs w:val="20"/>
              </w:rPr>
              <w:t>+82-2-926-9400</w:t>
            </w:r>
          </w:p>
        </w:tc>
      </w:tr>
      <w:tr w:rsidR="00BB180E" w:rsidRPr="00BB180E" w:rsidTr="00E44BEF">
        <w:trPr>
          <w:trHeight w:val="229"/>
        </w:trPr>
        <w:tc>
          <w:tcPr>
            <w:tcW w:w="1645" w:type="dxa"/>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29" w:lineRule="atLeast"/>
              <w:jc w:val="left"/>
              <w:rPr>
                <w:rFonts w:ascii="Arial" w:eastAsia="굴림" w:hAnsi="Arial" w:cs="Arial"/>
                <w:kern w:val="0"/>
                <w:szCs w:val="20"/>
              </w:rPr>
            </w:pPr>
            <w:proofErr w:type="spellStart"/>
            <w:r w:rsidRPr="00E44BEF">
              <w:rPr>
                <w:rFonts w:ascii="Arial" w:eastAsia="나눔고딕" w:hAnsi="Arial" w:cs="Arial"/>
                <w:b/>
                <w:bCs/>
                <w:kern w:val="0"/>
                <w:szCs w:val="20"/>
              </w:rPr>
              <w:t>Hompage</w:t>
            </w:r>
            <w:proofErr w:type="spellEnd"/>
          </w:p>
        </w:tc>
        <w:tc>
          <w:tcPr>
            <w:tcW w:w="7314"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29" w:lineRule="atLeast"/>
              <w:jc w:val="left"/>
              <w:rPr>
                <w:rFonts w:ascii="Arial" w:eastAsia="굴림" w:hAnsi="Arial" w:cs="Arial"/>
                <w:kern w:val="0"/>
                <w:szCs w:val="20"/>
              </w:rPr>
            </w:pPr>
            <w:r w:rsidRPr="00E44BEF">
              <w:rPr>
                <w:rFonts w:ascii="Arial" w:eastAsia="나눔고딕" w:hAnsi="Arial" w:cs="Arial"/>
                <w:kern w:val="0"/>
                <w:szCs w:val="20"/>
              </w:rPr>
              <w:t>htttp://en.donga-st.com</w:t>
            </w:r>
          </w:p>
        </w:tc>
      </w:tr>
      <w:tr w:rsidR="00BB180E" w:rsidRPr="00BB180E" w:rsidTr="00E44BEF">
        <w:trPr>
          <w:trHeight w:val="229"/>
        </w:trPr>
        <w:tc>
          <w:tcPr>
            <w:tcW w:w="1645" w:type="dxa"/>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29" w:lineRule="atLeast"/>
              <w:jc w:val="left"/>
              <w:rPr>
                <w:rFonts w:ascii="Arial" w:eastAsia="굴림" w:hAnsi="Arial" w:cs="Arial"/>
                <w:kern w:val="0"/>
                <w:szCs w:val="20"/>
              </w:rPr>
            </w:pPr>
            <w:r w:rsidRPr="00E44BEF">
              <w:rPr>
                <w:rFonts w:ascii="Arial" w:eastAsia="나눔고딕" w:hAnsi="Arial" w:cs="Arial"/>
                <w:b/>
                <w:bCs/>
                <w:kern w:val="0"/>
                <w:szCs w:val="20"/>
              </w:rPr>
              <w:t>Address</w:t>
            </w:r>
          </w:p>
        </w:tc>
        <w:tc>
          <w:tcPr>
            <w:tcW w:w="7314"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29" w:lineRule="atLeast"/>
              <w:jc w:val="left"/>
              <w:rPr>
                <w:rFonts w:ascii="Arial" w:eastAsia="굴림" w:hAnsi="Arial" w:cs="Arial"/>
                <w:kern w:val="0"/>
                <w:szCs w:val="20"/>
              </w:rPr>
            </w:pPr>
            <w:r w:rsidRPr="00E44BEF">
              <w:rPr>
                <w:rFonts w:ascii="Arial" w:eastAsia="나눔고딕" w:hAnsi="Arial" w:cs="Arial"/>
                <w:kern w:val="0"/>
                <w:szCs w:val="20"/>
              </w:rPr>
              <w:t xml:space="preserve">64, </w:t>
            </w:r>
            <w:proofErr w:type="spellStart"/>
            <w:r w:rsidRPr="00E44BEF">
              <w:rPr>
                <w:rFonts w:ascii="Arial" w:eastAsia="나눔고딕" w:hAnsi="Arial" w:cs="Arial"/>
                <w:kern w:val="0"/>
                <w:szCs w:val="20"/>
              </w:rPr>
              <w:t>Cheonho-daero</w:t>
            </w:r>
            <w:proofErr w:type="spellEnd"/>
            <w:r w:rsidRPr="00E44BEF">
              <w:rPr>
                <w:rFonts w:ascii="Arial" w:eastAsia="나눔고딕" w:hAnsi="Arial" w:cs="Arial"/>
                <w:kern w:val="0"/>
                <w:szCs w:val="20"/>
              </w:rPr>
              <w:t xml:space="preserve">, </w:t>
            </w:r>
            <w:proofErr w:type="spellStart"/>
            <w:r w:rsidRPr="00E44BEF">
              <w:rPr>
                <w:rFonts w:ascii="Arial" w:eastAsia="나눔고딕" w:hAnsi="Arial" w:cs="Arial"/>
                <w:kern w:val="0"/>
                <w:szCs w:val="20"/>
              </w:rPr>
              <w:t>Dongdaemun-gu</w:t>
            </w:r>
            <w:proofErr w:type="spellEnd"/>
            <w:r w:rsidRPr="00E44BEF">
              <w:rPr>
                <w:rFonts w:ascii="Arial" w:eastAsia="나눔고딕" w:hAnsi="Arial" w:cs="Arial"/>
                <w:kern w:val="0"/>
                <w:szCs w:val="20"/>
              </w:rPr>
              <w:t>, Seoul, Korea</w:t>
            </w:r>
          </w:p>
        </w:tc>
      </w:tr>
      <w:tr w:rsidR="00BB180E" w:rsidRPr="00BB180E" w:rsidTr="00E44BEF">
        <w:trPr>
          <w:trHeight w:val="475"/>
        </w:trPr>
        <w:tc>
          <w:tcPr>
            <w:tcW w:w="1645" w:type="dxa"/>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64" w:lineRule="auto"/>
              <w:jc w:val="left"/>
              <w:rPr>
                <w:rFonts w:ascii="Arial" w:eastAsia="굴림" w:hAnsi="Arial" w:cs="Arial"/>
                <w:kern w:val="0"/>
                <w:szCs w:val="20"/>
              </w:rPr>
            </w:pPr>
            <w:r w:rsidRPr="00E44BEF">
              <w:rPr>
                <w:rFonts w:ascii="Arial" w:eastAsia="나눔고딕" w:hAnsi="Arial" w:cs="Arial"/>
                <w:b/>
                <w:bCs/>
                <w:kern w:val="0"/>
                <w:szCs w:val="20"/>
              </w:rPr>
              <w:t>Research Institute Address</w:t>
            </w:r>
          </w:p>
        </w:tc>
        <w:tc>
          <w:tcPr>
            <w:tcW w:w="7314"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64" w:lineRule="auto"/>
              <w:jc w:val="left"/>
              <w:rPr>
                <w:rFonts w:ascii="Arial" w:eastAsia="굴림" w:hAnsi="Arial" w:cs="Arial"/>
                <w:kern w:val="0"/>
                <w:szCs w:val="20"/>
              </w:rPr>
            </w:pPr>
            <w:r w:rsidRPr="00E44BEF">
              <w:rPr>
                <w:rFonts w:ascii="Arial" w:eastAsia="나눔고딕" w:hAnsi="Arial" w:cs="Arial"/>
                <w:kern w:val="0"/>
                <w:szCs w:val="20"/>
              </w:rPr>
              <w:t xml:space="preserve">21, </w:t>
            </w:r>
            <w:proofErr w:type="spellStart"/>
            <w:r w:rsidRPr="00E44BEF">
              <w:rPr>
                <w:rFonts w:ascii="Arial" w:eastAsia="나눔고딕" w:hAnsi="Arial" w:cs="Arial"/>
                <w:kern w:val="0"/>
                <w:szCs w:val="20"/>
              </w:rPr>
              <w:t>Geumwha-ro</w:t>
            </w:r>
            <w:proofErr w:type="spellEnd"/>
            <w:r w:rsidRPr="00E44BEF">
              <w:rPr>
                <w:rFonts w:ascii="Arial" w:eastAsia="나눔고딕" w:hAnsi="Arial" w:cs="Arial"/>
                <w:kern w:val="0"/>
                <w:szCs w:val="20"/>
              </w:rPr>
              <w:t xml:space="preserve">, 105 </w:t>
            </w:r>
            <w:proofErr w:type="spellStart"/>
            <w:r w:rsidRPr="00E44BEF">
              <w:rPr>
                <w:rFonts w:ascii="Arial" w:eastAsia="나눔고딕" w:hAnsi="Arial" w:cs="Arial"/>
                <w:kern w:val="0"/>
                <w:szCs w:val="20"/>
              </w:rPr>
              <w:t>beon-gil</w:t>
            </w:r>
            <w:proofErr w:type="spellEnd"/>
            <w:r w:rsidRPr="00E44BEF">
              <w:rPr>
                <w:rFonts w:ascii="Arial" w:eastAsia="나눔고딕" w:hAnsi="Arial" w:cs="Arial"/>
                <w:kern w:val="0"/>
                <w:szCs w:val="20"/>
              </w:rPr>
              <w:t xml:space="preserve">, </w:t>
            </w:r>
            <w:proofErr w:type="spellStart"/>
            <w:r w:rsidRPr="00E44BEF">
              <w:rPr>
                <w:rFonts w:ascii="Arial" w:eastAsia="나눔고딕" w:hAnsi="Arial" w:cs="Arial"/>
                <w:kern w:val="0"/>
                <w:szCs w:val="20"/>
              </w:rPr>
              <w:t>Giheung-gu</w:t>
            </w:r>
            <w:proofErr w:type="spellEnd"/>
            <w:r w:rsidRPr="00E44BEF">
              <w:rPr>
                <w:rFonts w:ascii="Arial" w:eastAsia="나눔고딕" w:hAnsi="Arial" w:cs="Arial"/>
                <w:kern w:val="0"/>
                <w:szCs w:val="20"/>
              </w:rPr>
              <w:t xml:space="preserve">, </w:t>
            </w:r>
            <w:proofErr w:type="spellStart"/>
            <w:r w:rsidRPr="00E44BEF">
              <w:rPr>
                <w:rFonts w:ascii="Arial" w:eastAsia="나눔고딕" w:hAnsi="Arial" w:cs="Arial"/>
                <w:kern w:val="0"/>
                <w:szCs w:val="20"/>
              </w:rPr>
              <w:t>Yongin-si</w:t>
            </w:r>
            <w:proofErr w:type="spellEnd"/>
            <w:r w:rsidRPr="00E44BEF">
              <w:rPr>
                <w:rFonts w:ascii="Arial" w:eastAsia="나눔고딕" w:hAnsi="Arial" w:cs="Arial"/>
                <w:kern w:val="0"/>
                <w:szCs w:val="20"/>
              </w:rPr>
              <w:t xml:space="preserve">, </w:t>
            </w:r>
            <w:proofErr w:type="spellStart"/>
            <w:r w:rsidRPr="00E44BEF">
              <w:rPr>
                <w:rFonts w:ascii="Arial" w:eastAsia="나눔고딕" w:hAnsi="Arial" w:cs="Arial"/>
                <w:kern w:val="0"/>
                <w:szCs w:val="20"/>
              </w:rPr>
              <w:t>Gyeonggi</w:t>
            </w:r>
            <w:proofErr w:type="spellEnd"/>
            <w:r w:rsidRPr="00E44BEF">
              <w:rPr>
                <w:rFonts w:ascii="Arial" w:eastAsia="나눔고딕" w:hAnsi="Arial" w:cs="Arial"/>
                <w:kern w:val="0"/>
                <w:szCs w:val="20"/>
              </w:rPr>
              <w:t>-do, Korea</w:t>
            </w:r>
          </w:p>
        </w:tc>
      </w:tr>
      <w:tr w:rsidR="00BB180E" w:rsidRPr="00BB180E" w:rsidTr="00E44BEF">
        <w:trPr>
          <w:trHeight w:val="229"/>
        </w:trPr>
        <w:tc>
          <w:tcPr>
            <w:tcW w:w="1645" w:type="dxa"/>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29" w:lineRule="atLeast"/>
              <w:jc w:val="left"/>
              <w:rPr>
                <w:rFonts w:ascii="Arial" w:eastAsia="굴림" w:hAnsi="Arial" w:cs="Arial"/>
                <w:kern w:val="0"/>
                <w:szCs w:val="20"/>
              </w:rPr>
            </w:pPr>
            <w:r w:rsidRPr="00E44BEF">
              <w:rPr>
                <w:rFonts w:ascii="Arial" w:eastAsia="나눔고딕" w:hAnsi="Arial" w:cs="Arial"/>
                <w:b/>
                <w:bCs/>
                <w:kern w:val="0"/>
                <w:szCs w:val="20"/>
              </w:rPr>
              <w:t>Year of Establishment</w:t>
            </w:r>
          </w:p>
        </w:tc>
        <w:tc>
          <w:tcPr>
            <w:tcW w:w="22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29" w:lineRule="atLeast"/>
              <w:jc w:val="left"/>
              <w:rPr>
                <w:rFonts w:ascii="Arial" w:eastAsia="굴림" w:hAnsi="Arial" w:cs="Arial"/>
                <w:kern w:val="0"/>
                <w:szCs w:val="20"/>
              </w:rPr>
            </w:pPr>
            <w:r w:rsidRPr="00E44BEF">
              <w:rPr>
                <w:rFonts w:ascii="Arial" w:eastAsia="나눔고딕" w:hAnsi="Arial" w:cs="Arial"/>
                <w:kern w:val="0"/>
                <w:szCs w:val="20"/>
              </w:rPr>
              <w:t>2013</w:t>
            </w:r>
          </w:p>
        </w:tc>
        <w:tc>
          <w:tcPr>
            <w:tcW w:w="1532" w:type="dxa"/>
            <w:tcBorders>
              <w:top w:val="single" w:sz="2" w:space="0" w:color="000000"/>
              <w:left w:val="single" w:sz="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29" w:lineRule="atLeast"/>
              <w:jc w:val="left"/>
              <w:rPr>
                <w:rFonts w:ascii="Arial" w:eastAsia="굴림" w:hAnsi="Arial" w:cs="Arial"/>
                <w:kern w:val="0"/>
                <w:szCs w:val="20"/>
              </w:rPr>
            </w:pPr>
            <w:r w:rsidRPr="00E44BEF">
              <w:rPr>
                <w:rFonts w:ascii="Arial" w:eastAsia="나눔고딕" w:hAnsi="Arial" w:cs="Arial"/>
                <w:b/>
                <w:bCs/>
                <w:kern w:val="0"/>
                <w:szCs w:val="20"/>
              </w:rPr>
              <w:t>Sales (‘14)</w:t>
            </w:r>
          </w:p>
        </w:tc>
        <w:tc>
          <w:tcPr>
            <w:tcW w:w="351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29" w:lineRule="atLeast"/>
              <w:jc w:val="left"/>
              <w:rPr>
                <w:rFonts w:ascii="Arial" w:eastAsia="굴림" w:hAnsi="Arial" w:cs="Arial"/>
                <w:kern w:val="0"/>
                <w:szCs w:val="20"/>
              </w:rPr>
            </w:pPr>
            <w:r w:rsidRPr="00E44BEF">
              <w:rPr>
                <w:rFonts w:ascii="Arial" w:eastAsia="나눔고딕" w:hAnsi="Arial" w:cs="Arial"/>
                <w:kern w:val="0"/>
                <w:szCs w:val="20"/>
              </w:rPr>
              <w:t>KPW 56,810Million</w:t>
            </w:r>
          </w:p>
        </w:tc>
      </w:tr>
      <w:tr w:rsidR="00BB180E" w:rsidRPr="00BB180E" w:rsidTr="00E44BEF">
        <w:trPr>
          <w:trHeight w:val="229"/>
        </w:trPr>
        <w:tc>
          <w:tcPr>
            <w:tcW w:w="1645" w:type="dxa"/>
            <w:vMerge w:val="restart"/>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64" w:lineRule="auto"/>
              <w:jc w:val="left"/>
              <w:rPr>
                <w:rFonts w:ascii="Arial" w:eastAsia="굴림" w:hAnsi="Arial" w:cs="Arial"/>
                <w:kern w:val="0"/>
                <w:szCs w:val="20"/>
              </w:rPr>
            </w:pPr>
            <w:r w:rsidRPr="00E44BEF">
              <w:rPr>
                <w:rFonts w:ascii="Arial" w:eastAsia="나눔고딕" w:hAnsi="Arial" w:cs="Arial"/>
                <w:b/>
                <w:bCs/>
                <w:kern w:val="0"/>
                <w:szCs w:val="20"/>
              </w:rPr>
              <w:t>The Number of Employees (‘14)</w:t>
            </w:r>
          </w:p>
        </w:tc>
        <w:tc>
          <w:tcPr>
            <w:tcW w:w="2267" w:type="dxa"/>
            <w:tcBorders>
              <w:top w:val="single" w:sz="2" w:space="0" w:color="000000"/>
              <w:left w:val="single" w:sz="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29" w:lineRule="atLeast"/>
              <w:jc w:val="left"/>
              <w:rPr>
                <w:rFonts w:ascii="Arial" w:eastAsia="굴림" w:hAnsi="Arial" w:cs="Arial"/>
                <w:kern w:val="0"/>
                <w:szCs w:val="20"/>
              </w:rPr>
            </w:pPr>
            <w:r w:rsidRPr="00E44BEF">
              <w:rPr>
                <w:rFonts w:ascii="Arial" w:eastAsia="나눔고딕" w:hAnsi="Arial" w:cs="Arial"/>
                <w:b/>
                <w:bCs/>
                <w:kern w:val="0"/>
                <w:szCs w:val="20"/>
              </w:rPr>
              <w:t>Total</w:t>
            </w:r>
          </w:p>
        </w:tc>
        <w:tc>
          <w:tcPr>
            <w:tcW w:w="1532" w:type="dxa"/>
            <w:vMerge w:val="restart"/>
            <w:tcBorders>
              <w:top w:val="single" w:sz="2" w:space="0" w:color="000000"/>
              <w:left w:val="single" w:sz="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29" w:lineRule="atLeast"/>
              <w:jc w:val="left"/>
              <w:rPr>
                <w:rFonts w:ascii="Arial" w:eastAsia="굴림" w:hAnsi="Arial" w:cs="Arial"/>
                <w:kern w:val="0"/>
                <w:szCs w:val="20"/>
              </w:rPr>
            </w:pPr>
            <w:r w:rsidRPr="00E44BEF">
              <w:rPr>
                <w:rFonts w:ascii="Arial" w:eastAsia="나눔고딕" w:hAnsi="Arial" w:cs="Arial"/>
                <w:b/>
                <w:bCs/>
                <w:kern w:val="0"/>
                <w:szCs w:val="20"/>
              </w:rPr>
              <w:t>The Number of Researcher (‘14)</w:t>
            </w:r>
          </w:p>
        </w:tc>
        <w:tc>
          <w:tcPr>
            <w:tcW w:w="3515" w:type="dxa"/>
            <w:tcBorders>
              <w:top w:val="single" w:sz="2" w:space="0" w:color="000000"/>
              <w:left w:val="single" w:sz="2" w:space="0" w:color="000000"/>
              <w:bottom w:val="single" w:sz="2" w:space="0" w:color="000000"/>
              <w:right w:val="single" w:sz="12" w:space="0" w:color="000000"/>
            </w:tcBorders>
            <w:shd w:val="clear" w:color="auto" w:fill="E1E1E1"/>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29" w:lineRule="atLeast"/>
              <w:jc w:val="left"/>
              <w:rPr>
                <w:rFonts w:ascii="Arial" w:eastAsia="굴림" w:hAnsi="Arial" w:cs="Arial"/>
                <w:kern w:val="0"/>
                <w:szCs w:val="20"/>
              </w:rPr>
            </w:pPr>
            <w:r w:rsidRPr="00E44BEF">
              <w:rPr>
                <w:rFonts w:ascii="Arial" w:eastAsia="나눔고딕" w:hAnsi="Arial" w:cs="Arial"/>
                <w:b/>
                <w:bCs/>
                <w:kern w:val="0"/>
                <w:szCs w:val="20"/>
              </w:rPr>
              <w:t>Total</w:t>
            </w:r>
          </w:p>
        </w:tc>
      </w:tr>
      <w:tr w:rsidR="00BB180E" w:rsidRPr="00BB180E" w:rsidTr="00E44BEF">
        <w:trPr>
          <w:trHeight w:val="342"/>
        </w:trPr>
        <w:tc>
          <w:tcPr>
            <w:tcW w:w="0" w:type="auto"/>
            <w:vMerge/>
            <w:tcBorders>
              <w:top w:val="single" w:sz="2" w:space="0" w:color="000000"/>
              <w:left w:val="single" w:sz="12" w:space="0" w:color="000000"/>
              <w:bottom w:val="single" w:sz="2" w:space="0" w:color="000000"/>
              <w:right w:val="single" w:sz="2" w:space="0" w:color="000000"/>
            </w:tcBorders>
            <w:vAlign w:val="center"/>
            <w:hideMark/>
          </w:tcPr>
          <w:p w:rsidR="00BB180E" w:rsidRPr="00E44BEF" w:rsidRDefault="00BB180E" w:rsidP="00BB180E">
            <w:pPr>
              <w:widowControl/>
              <w:wordWrap/>
              <w:autoSpaceDE/>
              <w:autoSpaceDN/>
              <w:jc w:val="left"/>
              <w:rPr>
                <w:rFonts w:ascii="Arial" w:eastAsia="굴림" w:hAnsi="Arial" w:cs="Arial"/>
                <w:kern w:val="0"/>
                <w:szCs w:val="20"/>
              </w:rPr>
            </w:pPr>
          </w:p>
        </w:tc>
        <w:tc>
          <w:tcPr>
            <w:tcW w:w="22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64" w:lineRule="auto"/>
              <w:jc w:val="left"/>
              <w:rPr>
                <w:rFonts w:ascii="Arial" w:eastAsia="굴림" w:hAnsi="Arial" w:cs="Arial"/>
                <w:kern w:val="0"/>
                <w:szCs w:val="20"/>
              </w:rPr>
            </w:pPr>
            <w:r w:rsidRPr="00E44BEF">
              <w:rPr>
                <w:rFonts w:ascii="Arial" w:eastAsia="나눔고딕" w:hAnsi="Arial" w:cs="Arial"/>
                <w:kern w:val="0"/>
                <w:szCs w:val="20"/>
              </w:rPr>
              <w:t>1,582</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BB180E" w:rsidRPr="00E44BEF" w:rsidRDefault="00BB180E" w:rsidP="00BB180E">
            <w:pPr>
              <w:widowControl/>
              <w:wordWrap/>
              <w:autoSpaceDE/>
              <w:autoSpaceDN/>
              <w:jc w:val="left"/>
              <w:rPr>
                <w:rFonts w:ascii="Arial" w:eastAsia="굴림" w:hAnsi="Arial" w:cs="Arial"/>
                <w:kern w:val="0"/>
                <w:szCs w:val="20"/>
              </w:rPr>
            </w:pPr>
          </w:p>
        </w:tc>
        <w:tc>
          <w:tcPr>
            <w:tcW w:w="351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64" w:lineRule="auto"/>
              <w:jc w:val="left"/>
              <w:rPr>
                <w:rFonts w:ascii="Arial" w:eastAsia="굴림" w:hAnsi="Arial" w:cs="Arial"/>
                <w:kern w:val="0"/>
                <w:szCs w:val="20"/>
              </w:rPr>
            </w:pPr>
            <w:r w:rsidRPr="00E44BEF">
              <w:rPr>
                <w:rFonts w:ascii="Arial" w:eastAsia="나눔고딕" w:hAnsi="Arial" w:cs="Arial"/>
                <w:kern w:val="0"/>
                <w:szCs w:val="20"/>
              </w:rPr>
              <w:t>212</w:t>
            </w:r>
          </w:p>
        </w:tc>
      </w:tr>
      <w:tr w:rsidR="00BB180E" w:rsidRPr="00BB180E" w:rsidTr="00E44BEF">
        <w:trPr>
          <w:trHeight w:val="229"/>
        </w:trPr>
        <w:tc>
          <w:tcPr>
            <w:tcW w:w="1645" w:type="dxa"/>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29" w:lineRule="atLeast"/>
              <w:jc w:val="left"/>
              <w:rPr>
                <w:rFonts w:ascii="Arial" w:eastAsia="굴림" w:hAnsi="Arial" w:cs="Arial"/>
                <w:kern w:val="0"/>
                <w:szCs w:val="20"/>
              </w:rPr>
            </w:pPr>
            <w:r w:rsidRPr="00E44BEF">
              <w:rPr>
                <w:rFonts w:ascii="Arial" w:eastAsia="나눔고딕" w:hAnsi="Arial" w:cs="Arial"/>
                <w:b/>
                <w:bCs/>
                <w:kern w:val="0"/>
                <w:szCs w:val="20"/>
              </w:rPr>
              <w:t>Contact Person</w:t>
            </w:r>
          </w:p>
        </w:tc>
        <w:tc>
          <w:tcPr>
            <w:tcW w:w="22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29" w:lineRule="atLeast"/>
              <w:jc w:val="left"/>
              <w:rPr>
                <w:rFonts w:ascii="Arial" w:eastAsia="굴림" w:hAnsi="Arial" w:cs="Arial"/>
                <w:kern w:val="0"/>
                <w:szCs w:val="20"/>
              </w:rPr>
            </w:pPr>
            <w:proofErr w:type="spellStart"/>
            <w:r w:rsidRPr="00E44BEF">
              <w:rPr>
                <w:rFonts w:ascii="Arial" w:eastAsia="나눔고딕" w:hAnsi="Arial" w:cs="Arial"/>
                <w:kern w:val="0"/>
                <w:szCs w:val="20"/>
              </w:rPr>
              <w:t>Geunsung</w:t>
            </w:r>
            <w:proofErr w:type="spellEnd"/>
            <w:r w:rsidRPr="00E44BEF">
              <w:rPr>
                <w:rFonts w:ascii="Arial" w:eastAsia="나눔고딕" w:hAnsi="Arial" w:cs="Arial"/>
                <w:kern w:val="0"/>
                <w:szCs w:val="20"/>
              </w:rPr>
              <w:t xml:space="preserve"> Kim</w:t>
            </w:r>
          </w:p>
        </w:tc>
        <w:tc>
          <w:tcPr>
            <w:tcW w:w="1532" w:type="dxa"/>
            <w:tcBorders>
              <w:top w:val="single" w:sz="2" w:space="0" w:color="000000"/>
              <w:left w:val="single" w:sz="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29" w:lineRule="atLeast"/>
              <w:jc w:val="left"/>
              <w:rPr>
                <w:rFonts w:ascii="Arial" w:eastAsia="굴림" w:hAnsi="Arial" w:cs="Arial"/>
                <w:kern w:val="0"/>
                <w:szCs w:val="20"/>
              </w:rPr>
            </w:pPr>
            <w:r w:rsidRPr="00E44BEF">
              <w:rPr>
                <w:rFonts w:ascii="Arial" w:eastAsia="나눔고딕" w:hAnsi="Arial" w:cs="Arial"/>
                <w:b/>
                <w:bCs/>
                <w:kern w:val="0"/>
                <w:szCs w:val="20"/>
              </w:rPr>
              <w:t>Contact Phone</w:t>
            </w:r>
          </w:p>
        </w:tc>
        <w:tc>
          <w:tcPr>
            <w:tcW w:w="351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29" w:lineRule="atLeast"/>
              <w:jc w:val="left"/>
              <w:rPr>
                <w:rFonts w:ascii="Arial" w:eastAsia="굴림" w:hAnsi="Arial" w:cs="Arial"/>
                <w:kern w:val="0"/>
                <w:szCs w:val="20"/>
              </w:rPr>
            </w:pPr>
            <w:r w:rsidRPr="00E44BEF">
              <w:rPr>
                <w:rFonts w:ascii="Arial" w:eastAsia="나눔고딕" w:hAnsi="Arial" w:cs="Arial"/>
                <w:kern w:val="0"/>
                <w:szCs w:val="20"/>
              </w:rPr>
              <w:t>+82-2-920-8366</w:t>
            </w:r>
          </w:p>
        </w:tc>
      </w:tr>
      <w:tr w:rsidR="00BB180E" w:rsidRPr="00BB180E" w:rsidTr="00E44BEF">
        <w:trPr>
          <w:trHeight w:val="229"/>
        </w:trPr>
        <w:tc>
          <w:tcPr>
            <w:tcW w:w="1645" w:type="dxa"/>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29" w:lineRule="atLeast"/>
              <w:jc w:val="left"/>
              <w:rPr>
                <w:rFonts w:ascii="Arial" w:eastAsia="굴림" w:hAnsi="Arial" w:cs="Arial"/>
                <w:kern w:val="0"/>
                <w:szCs w:val="20"/>
              </w:rPr>
            </w:pPr>
            <w:r w:rsidRPr="00E44BEF">
              <w:rPr>
                <w:rFonts w:ascii="Arial" w:eastAsia="나눔고딕" w:hAnsi="Arial" w:cs="Arial"/>
                <w:b/>
                <w:bCs/>
                <w:kern w:val="0"/>
                <w:szCs w:val="20"/>
              </w:rPr>
              <w:t>Contact E-mail</w:t>
            </w:r>
          </w:p>
        </w:tc>
        <w:tc>
          <w:tcPr>
            <w:tcW w:w="22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29" w:lineRule="atLeast"/>
              <w:jc w:val="left"/>
              <w:rPr>
                <w:rFonts w:ascii="Arial" w:eastAsia="굴림" w:hAnsi="Arial" w:cs="Arial"/>
                <w:kern w:val="0"/>
                <w:szCs w:val="20"/>
              </w:rPr>
            </w:pPr>
            <w:r w:rsidRPr="00E44BEF">
              <w:rPr>
                <w:rFonts w:ascii="Arial" w:eastAsia="나눔고딕" w:hAnsi="Arial" w:cs="Arial"/>
                <w:kern w:val="0"/>
                <w:szCs w:val="20"/>
              </w:rPr>
              <w:t>e2110576@donga.co.kr</w:t>
            </w:r>
          </w:p>
        </w:tc>
        <w:tc>
          <w:tcPr>
            <w:tcW w:w="1532" w:type="dxa"/>
            <w:tcBorders>
              <w:top w:val="single" w:sz="2" w:space="0" w:color="000000"/>
              <w:left w:val="single" w:sz="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29" w:lineRule="atLeast"/>
              <w:jc w:val="left"/>
              <w:rPr>
                <w:rFonts w:ascii="Arial" w:eastAsia="굴림" w:hAnsi="Arial" w:cs="Arial"/>
                <w:kern w:val="0"/>
                <w:szCs w:val="20"/>
              </w:rPr>
            </w:pPr>
            <w:r w:rsidRPr="00E44BEF">
              <w:rPr>
                <w:rFonts w:ascii="Arial" w:eastAsia="나눔고딕" w:hAnsi="Arial" w:cs="Arial"/>
                <w:b/>
                <w:bCs/>
                <w:kern w:val="0"/>
                <w:szCs w:val="20"/>
              </w:rPr>
              <w:t>Contact Fax</w:t>
            </w:r>
          </w:p>
        </w:tc>
        <w:tc>
          <w:tcPr>
            <w:tcW w:w="351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29" w:lineRule="atLeast"/>
              <w:jc w:val="left"/>
              <w:rPr>
                <w:rFonts w:ascii="Arial" w:eastAsia="굴림" w:hAnsi="Arial" w:cs="Arial"/>
                <w:kern w:val="0"/>
                <w:szCs w:val="20"/>
              </w:rPr>
            </w:pPr>
            <w:r w:rsidRPr="00E44BEF">
              <w:rPr>
                <w:rFonts w:ascii="Arial" w:eastAsia="나눔고딕" w:hAnsi="Arial" w:cs="Arial"/>
                <w:kern w:val="0"/>
                <w:szCs w:val="20"/>
              </w:rPr>
              <w:t>+82-2-924-2662</w:t>
            </w:r>
          </w:p>
        </w:tc>
      </w:tr>
      <w:tr w:rsidR="00BB180E" w:rsidRPr="00BB180E" w:rsidTr="00E44BEF">
        <w:trPr>
          <w:trHeight w:val="229"/>
        </w:trPr>
        <w:tc>
          <w:tcPr>
            <w:tcW w:w="8959" w:type="dxa"/>
            <w:gridSpan w:val="4"/>
            <w:tcBorders>
              <w:top w:val="single" w:sz="2" w:space="0" w:color="000000"/>
              <w:left w:val="single" w:sz="12" w:space="0" w:color="000000"/>
              <w:bottom w:val="single" w:sz="2" w:space="0" w:color="000000"/>
              <w:right w:val="single" w:sz="12" w:space="0" w:color="000000"/>
            </w:tcBorders>
            <w:shd w:val="clear" w:color="auto" w:fill="E1E1E1"/>
            <w:tcMar>
              <w:top w:w="28" w:type="dxa"/>
              <w:left w:w="28" w:type="dxa"/>
              <w:bottom w:w="28" w:type="dxa"/>
              <w:right w:w="28" w:type="dxa"/>
            </w:tcMar>
            <w:vAlign w:val="center"/>
            <w:hideMark/>
          </w:tcPr>
          <w:p w:rsidR="00BB180E" w:rsidRPr="00E44BEF" w:rsidRDefault="00BB180E" w:rsidP="00BB180E">
            <w:pPr>
              <w:widowControl/>
              <w:wordWrap/>
              <w:autoSpaceDE/>
              <w:autoSpaceDN/>
              <w:snapToGrid w:val="0"/>
              <w:spacing w:before="100" w:beforeAutospacing="1" w:after="100" w:afterAutospacing="1" w:line="229" w:lineRule="atLeast"/>
              <w:jc w:val="left"/>
              <w:rPr>
                <w:rFonts w:ascii="Arial" w:eastAsia="굴림" w:hAnsi="Arial" w:cs="Arial"/>
                <w:kern w:val="0"/>
                <w:szCs w:val="20"/>
              </w:rPr>
            </w:pPr>
            <w:r w:rsidRPr="00E44BEF">
              <w:rPr>
                <w:rFonts w:ascii="Arial" w:eastAsia="나눔고딕" w:hAnsi="Arial" w:cs="Arial"/>
                <w:b/>
                <w:bCs/>
                <w:kern w:val="0"/>
                <w:szCs w:val="20"/>
              </w:rPr>
              <w:t>Introduction of Company</w:t>
            </w:r>
          </w:p>
        </w:tc>
      </w:tr>
      <w:tr w:rsidR="00BB180E" w:rsidRPr="00BB180E" w:rsidTr="00E44BEF">
        <w:trPr>
          <w:trHeight w:val="5437"/>
        </w:trPr>
        <w:tc>
          <w:tcPr>
            <w:tcW w:w="8959" w:type="dxa"/>
            <w:gridSpan w:val="4"/>
            <w:tcBorders>
              <w:top w:val="single" w:sz="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BB180E" w:rsidRPr="00E44BEF" w:rsidRDefault="00BB180E" w:rsidP="00E44BEF">
            <w:pPr>
              <w:widowControl/>
              <w:wordWrap/>
              <w:autoSpaceDE/>
              <w:autoSpaceDN/>
              <w:spacing w:before="100" w:beforeAutospacing="1" w:after="100" w:afterAutospacing="1"/>
              <w:jc w:val="left"/>
              <w:rPr>
                <w:rFonts w:ascii="Arial" w:eastAsia="나눔고딕" w:hAnsi="Arial" w:cs="Arial"/>
                <w:kern w:val="0"/>
                <w:szCs w:val="20"/>
              </w:rPr>
            </w:pPr>
            <w:r w:rsidRPr="00E44BEF">
              <w:rPr>
                <w:rFonts w:ascii="Arial" w:eastAsia="나눔고딕" w:hAnsi="Arial" w:cs="Arial"/>
                <w:kern w:val="0"/>
                <w:szCs w:val="20"/>
              </w:rPr>
              <w:t>Dong-A Pharmaceutical Co. Ltd. was founded under the name of ‘</w:t>
            </w:r>
            <w:proofErr w:type="spellStart"/>
            <w:r w:rsidRPr="00E44BEF">
              <w:rPr>
                <w:rFonts w:ascii="Arial" w:eastAsia="나눔고딕" w:hAnsi="Arial" w:cs="Arial"/>
                <w:kern w:val="0"/>
                <w:szCs w:val="20"/>
              </w:rPr>
              <w:t>Joong-hee</w:t>
            </w:r>
            <w:proofErr w:type="spellEnd"/>
            <w:r w:rsidRPr="00E44BEF">
              <w:rPr>
                <w:rFonts w:ascii="Arial" w:eastAsia="나눔고딕" w:hAnsi="Arial" w:cs="Arial"/>
                <w:kern w:val="0"/>
                <w:szCs w:val="20"/>
              </w:rPr>
              <w:t xml:space="preserve"> Kang’s Wholesaler’ which is a wholesale business for medicines and hygienic materials in 1932. Since 1967, it has steadfastly maintained the No.1 position in the Korean pharmaceutical industry by focusing on Bacchus (an energy drink), medicines, and various medical supplies with its competitive marketing capabilities and nation-wide sales networks.</w:t>
            </w:r>
          </w:p>
          <w:p w:rsidR="00BB180E" w:rsidRPr="00E44BEF" w:rsidRDefault="00BB180E" w:rsidP="00E44BEF">
            <w:pPr>
              <w:widowControl/>
              <w:wordWrap/>
              <w:autoSpaceDE/>
              <w:autoSpaceDN/>
              <w:spacing w:before="100" w:beforeAutospacing="1" w:after="100" w:afterAutospacing="1"/>
              <w:jc w:val="left"/>
              <w:rPr>
                <w:rFonts w:ascii="Arial" w:eastAsia="나눔고딕" w:hAnsi="Arial" w:cs="Arial"/>
                <w:kern w:val="0"/>
                <w:szCs w:val="20"/>
              </w:rPr>
            </w:pPr>
            <w:r w:rsidRPr="00E44BEF">
              <w:rPr>
                <w:rFonts w:ascii="Arial" w:eastAsia="나눔고딕" w:hAnsi="Arial" w:cs="Arial"/>
                <w:kern w:val="0"/>
                <w:szCs w:val="20"/>
              </w:rPr>
              <w:t>In a bid to go global, Dong-A Pharmaceutical Co. Ltd. has shifted to a holding company structure in 2013 and has made a new start to become a global healthcare company. It has divided into Dong-A Socio Holdings, (new</w:t>
            </w:r>
            <w:proofErr w:type="gramStart"/>
            <w:r w:rsidRPr="00E44BEF">
              <w:rPr>
                <w:rFonts w:ascii="Arial" w:eastAsia="나눔고딕" w:hAnsi="Arial" w:cs="Arial"/>
                <w:kern w:val="0"/>
                <w:szCs w:val="20"/>
              </w:rPr>
              <w:t>)Dong</w:t>
            </w:r>
            <w:proofErr w:type="gramEnd"/>
            <w:r w:rsidRPr="00E44BEF">
              <w:rPr>
                <w:rFonts w:ascii="Arial" w:eastAsia="나눔고딕" w:hAnsi="Arial" w:cs="Arial"/>
                <w:kern w:val="0"/>
                <w:szCs w:val="20"/>
              </w:rPr>
              <w:t xml:space="preserve">-A Pharmaceutical, and Dong-A ST(Science Technology). </w:t>
            </w:r>
          </w:p>
          <w:p w:rsidR="00BB180E" w:rsidRPr="00E44BEF" w:rsidRDefault="00BB180E" w:rsidP="00E44BEF">
            <w:pPr>
              <w:widowControl/>
              <w:wordWrap/>
              <w:autoSpaceDE/>
              <w:autoSpaceDN/>
              <w:spacing w:before="100" w:beforeAutospacing="1" w:after="100" w:afterAutospacing="1"/>
              <w:jc w:val="left"/>
              <w:rPr>
                <w:rFonts w:ascii="Arial" w:eastAsia="나눔고딕" w:hAnsi="Arial" w:cs="Arial"/>
                <w:kern w:val="0"/>
                <w:szCs w:val="20"/>
              </w:rPr>
            </w:pPr>
            <w:r w:rsidRPr="00E44BEF">
              <w:rPr>
                <w:rFonts w:ascii="Arial" w:eastAsia="나눔고딕" w:hAnsi="Arial" w:cs="Arial"/>
                <w:kern w:val="0"/>
                <w:szCs w:val="20"/>
              </w:rPr>
              <w:t xml:space="preserve">Dong-A Socio Holdings pushes to secure growth engines through the development of biomedicines and innovative drugs, and to expand businesses from pharmaceuticals to medical services and new businesses. With Dong-A Socio Holdings taking overall control, Dong-A ST engages in the ethical-drug business while Dong-A Pharmaceutical Company engages primarily in over-the-counter products. </w:t>
            </w:r>
          </w:p>
          <w:p w:rsidR="00BB180E" w:rsidRPr="00E44BEF" w:rsidRDefault="00BB180E" w:rsidP="00E44BEF">
            <w:pPr>
              <w:widowControl/>
              <w:wordWrap/>
              <w:autoSpaceDE/>
              <w:autoSpaceDN/>
              <w:spacing w:before="100" w:beforeAutospacing="1" w:after="100" w:afterAutospacing="1"/>
              <w:jc w:val="left"/>
              <w:rPr>
                <w:rFonts w:ascii="Arial" w:eastAsia="나눔고딕" w:hAnsi="Arial" w:cs="Arial"/>
                <w:kern w:val="0"/>
                <w:szCs w:val="20"/>
              </w:rPr>
            </w:pPr>
            <w:r w:rsidRPr="00E44BEF">
              <w:rPr>
                <w:rFonts w:ascii="Arial" w:eastAsia="나눔고딕" w:hAnsi="Arial" w:cs="Arial"/>
                <w:kern w:val="0"/>
                <w:szCs w:val="20"/>
              </w:rPr>
              <w:t xml:space="preserve">Dong-A ST focuses on drugs, such as domestically developed new drugs like </w:t>
            </w:r>
            <w:proofErr w:type="spellStart"/>
            <w:r w:rsidRPr="00E44BEF">
              <w:rPr>
                <w:rFonts w:ascii="Arial" w:eastAsia="나눔고딕" w:hAnsi="Arial" w:cs="Arial"/>
                <w:kern w:val="0"/>
                <w:szCs w:val="20"/>
              </w:rPr>
              <w:t>Stillen</w:t>
            </w:r>
            <w:proofErr w:type="spellEnd"/>
            <w:r w:rsidRPr="00E44BEF">
              <w:rPr>
                <w:rFonts w:ascii="Arial" w:eastAsia="나눔고딕" w:hAnsi="Arial" w:cs="Arial"/>
                <w:kern w:val="0"/>
                <w:szCs w:val="20"/>
              </w:rPr>
              <w:t xml:space="preserve">, </w:t>
            </w:r>
            <w:proofErr w:type="spellStart"/>
            <w:r w:rsidRPr="00E44BEF">
              <w:rPr>
                <w:rFonts w:ascii="Arial" w:eastAsia="나눔고딕" w:hAnsi="Arial" w:cs="Arial"/>
                <w:kern w:val="0"/>
                <w:szCs w:val="20"/>
              </w:rPr>
              <w:t>Zydena</w:t>
            </w:r>
            <w:proofErr w:type="spellEnd"/>
            <w:r w:rsidRPr="00E44BEF">
              <w:rPr>
                <w:rFonts w:ascii="Arial" w:eastAsia="나눔고딕" w:hAnsi="Arial" w:cs="Arial"/>
                <w:kern w:val="0"/>
                <w:szCs w:val="20"/>
              </w:rPr>
              <w:t xml:space="preserve">, and </w:t>
            </w:r>
            <w:proofErr w:type="spellStart"/>
            <w:r w:rsidRPr="00E44BEF">
              <w:rPr>
                <w:rFonts w:ascii="Arial" w:eastAsia="나눔고딕" w:hAnsi="Arial" w:cs="Arial"/>
                <w:kern w:val="0"/>
                <w:szCs w:val="20"/>
              </w:rPr>
              <w:t>Motilitone</w:t>
            </w:r>
            <w:proofErr w:type="spellEnd"/>
            <w:r w:rsidRPr="00E44BEF">
              <w:rPr>
                <w:rFonts w:ascii="Arial" w:eastAsia="나눔고딕" w:hAnsi="Arial" w:cs="Arial"/>
                <w:kern w:val="0"/>
                <w:szCs w:val="20"/>
              </w:rPr>
              <w:t>, medical devices, diagnosis, and overseas businesses.</w:t>
            </w:r>
          </w:p>
          <w:p w:rsidR="00BB180E" w:rsidRPr="00E44BEF" w:rsidRDefault="00BB180E" w:rsidP="00E44BEF">
            <w:pPr>
              <w:widowControl/>
              <w:wordWrap/>
              <w:autoSpaceDE/>
              <w:autoSpaceDN/>
              <w:spacing w:before="100" w:beforeAutospacing="1" w:after="100" w:afterAutospacing="1"/>
              <w:jc w:val="left"/>
              <w:rPr>
                <w:rFonts w:ascii="Arial" w:eastAsia="굴림" w:hAnsi="Arial" w:cs="Arial"/>
                <w:kern w:val="0"/>
                <w:szCs w:val="20"/>
              </w:rPr>
            </w:pPr>
            <w:r w:rsidRPr="00E44BEF">
              <w:rPr>
                <w:rFonts w:ascii="Arial" w:eastAsia="나눔고딕" w:hAnsi="Arial" w:cs="Arial"/>
                <w:kern w:val="0"/>
                <w:szCs w:val="20"/>
              </w:rPr>
              <w:t>With its optimized research infrastructures such as its world-class, sophisticated research center completed in 2011, as well as its excellent researchers, Dong-A ST is furthering its efforts to develop global new drugs. Also, with the backing of these infrastructures, Dong-A ST vows to positively explore overseas markets, to expand its overseas exports, and to establish itself as a global pharmaceutical 0company, operating beyond the domestic market.</w:t>
            </w:r>
          </w:p>
        </w:tc>
      </w:tr>
    </w:tbl>
    <w:p w:rsidR="00BB180E" w:rsidRPr="00BB180E" w:rsidRDefault="00BB180E" w:rsidP="00BB180E">
      <w:pPr>
        <w:widowControl/>
        <w:wordWrap/>
        <w:autoSpaceDE/>
        <w:autoSpaceDN/>
        <w:snapToGrid w:val="0"/>
        <w:spacing w:line="432" w:lineRule="auto"/>
        <w:jc w:val="center"/>
        <w:rPr>
          <w:rFonts w:ascii="한양신명조" w:eastAsia="한양신명조" w:hAnsi="한양신명조" w:cs="굴림"/>
          <w:color w:val="000000"/>
          <w:kern w:val="0"/>
          <w:sz w:val="22"/>
        </w:rPr>
      </w:pPr>
    </w:p>
    <w:p w:rsidR="00BB180E" w:rsidRPr="00BB180E" w:rsidRDefault="00BB180E" w:rsidP="00BB180E">
      <w:pPr>
        <w:widowControl/>
        <w:wordWrap/>
        <w:autoSpaceDE/>
        <w:autoSpaceDN/>
        <w:snapToGrid w:val="0"/>
        <w:spacing w:line="432" w:lineRule="auto"/>
        <w:rPr>
          <w:rFonts w:ascii="한양신명조" w:eastAsia="한양신명조" w:hAnsi="한양신명조" w:cs="굴림"/>
          <w:color w:val="000000"/>
          <w:kern w:val="0"/>
          <w:sz w:val="22"/>
        </w:rPr>
      </w:pPr>
      <w:r>
        <w:rPr>
          <w:rFonts w:ascii="한양신명조" w:eastAsia="한양신명조" w:hAnsi="한양신명조" w:cs="굴림"/>
          <w:noProof/>
          <w:color w:val="000000"/>
          <w:kern w:val="0"/>
          <w:sz w:val="22"/>
        </w:rPr>
        <w:lastRenderedPageBreak/>
        <w:drawing>
          <wp:inline distT="0" distB="0" distL="0" distR="0">
            <wp:extent cx="4873625" cy="259080"/>
            <wp:effectExtent l="19050" t="0" r="3175" b="0"/>
            <wp:docPr id="69" name="_x105770024" descr="DRW00000f380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5770024" descr="DRW00000f3801c0"/>
                    <pic:cNvPicPr>
                      <a:picLocks noChangeAspect="1" noChangeArrowheads="1"/>
                    </pic:cNvPicPr>
                  </pic:nvPicPr>
                  <pic:blipFill>
                    <a:blip r:embed="rId13" cstate="print"/>
                    <a:srcRect/>
                    <a:stretch>
                      <a:fillRect/>
                    </a:stretch>
                  </pic:blipFill>
                  <pic:spPr bwMode="auto">
                    <a:xfrm>
                      <a:off x="0" y="0"/>
                      <a:ext cx="4873625" cy="259080"/>
                    </a:xfrm>
                    <a:prstGeom prst="rect">
                      <a:avLst/>
                    </a:prstGeom>
                    <a:noFill/>
                    <a:ln w="9525">
                      <a:noFill/>
                      <a:miter lim="800000"/>
                      <a:headEnd/>
                      <a:tailEnd/>
                    </a:ln>
                  </pic:spPr>
                </pic:pic>
              </a:graphicData>
            </a:graphic>
          </wp:inline>
        </w:drawing>
      </w:r>
    </w:p>
    <w:tbl>
      <w:tblPr>
        <w:tblW w:w="9100" w:type="dxa"/>
        <w:tblBorders>
          <w:top w:val="single" w:sz="2" w:space="0" w:color="000000"/>
          <w:left w:val="single" w:sz="2" w:space="0" w:color="000000"/>
          <w:bottom w:val="single" w:sz="2" w:space="0" w:color="000000"/>
          <w:right w:val="single" w:sz="2" w:space="0" w:color="000000"/>
        </w:tblBorders>
        <w:tblLayout w:type="fixed"/>
        <w:tblCellMar>
          <w:top w:w="15" w:type="dxa"/>
          <w:left w:w="15" w:type="dxa"/>
          <w:bottom w:w="15" w:type="dxa"/>
          <w:right w:w="15" w:type="dxa"/>
        </w:tblCellMar>
        <w:tblLook w:val="04A0"/>
      </w:tblPr>
      <w:tblGrid>
        <w:gridCol w:w="454"/>
        <w:gridCol w:w="1417"/>
        <w:gridCol w:w="851"/>
        <w:gridCol w:w="1134"/>
        <w:gridCol w:w="2126"/>
        <w:gridCol w:w="1984"/>
        <w:gridCol w:w="1134"/>
      </w:tblGrid>
      <w:tr w:rsidR="00E97F23" w:rsidRPr="00BB180E" w:rsidTr="00E97F23">
        <w:trPr>
          <w:trHeight w:val="628"/>
        </w:trPr>
        <w:tc>
          <w:tcPr>
            <w:tcW w:w="454"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E44BEF">
              <w:rPr>
                <w:rFonts w:ascii="Arial" w:eastAsia="신명 태고딕" w:hAnsi="Arial" w:cs="Arial"/>
                <w:kern w:val="0"/>
                <w:sz w:val="16"/>
                <w:szCs w:val="16"/>
              </w:rPr>
              <w:t>No.</w:t>
            </w:r>
          </w:p>
        </w:tc>
        <w:tc>
          <w:tcPr>
            <w:tcW w:w="141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E44BEF">
              <w:rPr>
                <w:rFonts w:ascii="Arial" w:eastAsia="신명 태고딕" w:hAnsi="Arial" w:cs="Arial"/>
                <w:kern w:val="0"/>
                <w:sz w:val="16"/>
                <w:szCs w:val="16"/>
              </w:rPr>
              <w:t>Classification</w:t>
            </w:r>
          </w:p>
        </w:tc>
        <w:tc>
          <w:tcPr>
            <w:tcW w:w="851"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E44BEF">
              <w:rPr>
                <w:rFonts w:ascii="Arial" w:eastAsia="신명 태고딕" w:hAnsi="Arial" w:cs="Arial"/>
                <w:kern w:val="0"/>
                <w:sz w:val="16"/>
                <w:szCs w:val="16"/>
              </w:rPr>
              <w:t>Bio, Synthesis</w:t>
            </w:r>
          </w:p>
        </w:tc>
        <w:tc>
          <w:tcPr>
            <w:tcW w:w="1134"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E44BEF">
              <w:rPr>
                <w:rFonts w:ascii="Arial" w:eastAsia="신명 태고딕" w:hAnsi="Arial" w:cs="Arial"/>
                <w:kern w:val="0"/>
                <w:sz w:val="16"/>
                <w:szCs w:val="16"/>
              </w:rPr>
              <w:t>The Name of Products</w:t>
            </w:r>
          </w:p>
        </w:tc>
        <w:tc>
          <w:tcPr>
            <w:tcW w:w="212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E44BEF">
              <w:rPr>
                <w:rFonts w:ascii="Arial" w:eastAsia="신명 태고딕" w:hAnsi="Arial" w:cs="Arial"/>
                <w:kern w:val="0"/>
                <w:sz w:val="16"/>
                <w:szCs w:val="16"/>
              </w:rPr>
              <w:t>Main Ingredient</w:t>
            </w:r>
          </w:p>
        </w:tc>
        <w:tc>
          <w:tcPr>
            <w:tcW w:w="1984"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E44BEF">
              <w:rPr>
                <w:rFonts w:ascii="Arial" w:eastAsia="신명 태고딕" w:hAnsi="Arial" w:cs="Arial"/>
                <w:kern w:val="0"/>
                <w:sz w:val="16"/>
                <w:szCs w:val="16"/>
              </w:rPr>
              <w:t>Use (Indications)</w:t>
            </w:r>
          </w:p>
        </w:tc>
        <w:tc>
          <w:tcPr>
            <w:tcW w:w="1134"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E44BEF">
              <w:rPr>
                <w:rFonts w:ascii="Arial" w:eastAsia="신명 태고딕" w:hAnsi="Arial" w:cs="Arial"/>
                <w:kern w:val="0"/>
                <w:sz w:val="16"/>
                <w:szCs w:val="16"/>
              </w:rPr>
              <w:t>Formulation</w:t>
            </w:r>
          </w:p>
        </w:tc>
      </w:tr>
      <w:tr w:rsidR="00E97F23" w:rsidRPr="00BB180E" w:rsidTr="00E97F23">
        <w:trPr>
          <w:trHeight w:val="561"/>
        </w:trPr>
        <w:tc>
          <w:tcPr>
            <w:tcW w:w="454"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1</w:t>
            </w:r>
          </w:p>
        </w:tc>
        <w:tc>
          <w:tcPr>
            <w:tcW w:w="1417"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Phytomedicine</w:t>
            </w:r>
            <w:proofErr w:type="spellEnd"/>
          </w:p>
        </w:tc>
        <w:tc>
          <w:tcPr>
            <w:tcW w:w="851"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Extracted</w:t>
            </w:r>
          </w:p>
        </w:tc>
        <w:tc>
          <w:tcPr>
            <w:tcW w:w="1134"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Stillen</w:t>
            </w:r>
            <w:proofErr w:type="spellEnd"/>
          </w:p>
        </w:tc>
        <w:tc>
          <w:tcPr>
            <w:tcW w:w="2126"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artemisia</w:t>
            </w:r>
            <w:proofErr w:type="spellEnd"/>
            <w:r w:rsidRPr="00E44BEF">
              <w:rPr>
                <w:rFonts w:ascii="Arial" w:eastAsia="나눔고딕" w:hAnsi="Arial" w:cs="Arial"/>
                <w:color w:val="000000"/>
                <w:kern w:val="0"/>
                <w:sz w:val="16"/>
                <w:szCs w:val="16"/>
              </w:rPr>
              <w:t xml:space="preserve"> </w:t>
            </w:r>
            <w:proofErr w:type="spellStart"/>
            <w:r w:rsidRPr="00E44BEF">
              <w:rPr>
                <w:rFonts w:ascii="Arial" w:eastAsia="나눔고딕" w:hAnsi="Arial" w:cs="Arial"/>
                <w:color w:val="000000"/>
                <w:kern w:val="0"/>
                <w:sz w:val="16"/>
                <w:szCs w:val="16"/>
              </w:rPr>
              <w:t>argyi</w:t>
            </w:r>
            <w:proofErr w:type="spellEnd"/>
            <w:r w:rsidRPr="00E44BEF">
              <w:rPr>
                <w:rFonts w:ascii="Arial" w:eastAsia="나눔고딕" w:hAnsi="Arial" w:cs="Arial"/>
                <w:color w:val="000000"/>
                <w:kern w:val="0"/>
                <w:sz w:val="16"/>
                <w:szCs w:val="16"/>
              </w:rPr>
              <w:t xml:space="preserve"> folium extract 95% ethanol 60mg</w:t>
            </w:r>
          </w:p>
        </w:tc>
        <w:tc>
          <w:tcPr>
            <w:tcW w:w="1984"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Gastritis</w:t>
            </w:r>
          </w:p>
        </w:tc>
        <w:tc>
          <w:tcPr>
            <w:tcW w:w="1134"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Tablet</w:t>
            </w:r>
          </w:p>
        </w:tc>
      </w:tr>
      <w:tr w:rsidR="00E97F23" w:rsidRPr="00BB180E" w:rsidTr="00264AE1">
        <w:trPr>
          <w:trHeight w:val="226"/>
        </w:trPr>
        <w:tc>
          <w:tcPr>
            <w:tcW w:w="45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2</w:t>
            </w:r>
          </w:p>
        </w:tc>
        <w:tc>
          <w:tcPr>
            <w:tcW w:w="1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264AE1" w:rsidP="00E44BEF">
            <w:pPr>
              <w:widowControl/>
              <w:wordWrap/>
              <w:autoSpaceDE/>
              <w:autoSpaceDN/>
              <w:snapToGrid w:val="0"/>
              <w:spacing w:line="288" w:lineRule="auto"/>
              <w:jc w:val="center"/>
              <w:rPr>
                <w:rFonts w:ascii="Arial" w:eastAsia="한양신명조" w:hAnsi="Arial" w:cs="Arial"/>
                <w:color w:val="000000"/>
                <w:kern w:val="0"/>
                <w:sz w:val="16"/>
                <w:szCs w:val="16"/>
              </w:rPr>
            </w:pPr>
            <w:r>
              <w:rPr>
                <w:rFonts w:ascii="Arial" w:eastAsia="나눔고딕" w:hAnsi="Arial" w:cs="Arial" w:hint="eastAsia"/>
                <w:color w:val="000000"/>
                <w:kern w:val="0"/>
                <w:sz w:val="16"/>
                <w:szCs w:val="16"/>
              </w:rPr>
              <w:t>NCE</w:t>
            </w:r>
          </w:p>
        </w:tc>
        <w:tc>
          <w:tcPr>
            <w:tcW w:w="85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Synthesis</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Zydena</w:t>
            </w:r>
            <w:proofErr w:type="spellEnd"/>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Udenafil</w:t>
            </w:r>
            <w:proofErr w:type="spellEnd"/>
          </w:p>
        </w:tc>
        <w:tc>
          <w:tcPr>
            <w:tcW w:w="19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Erectile Dysfunction</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Tablet</w:t>
            </w:r>
          </w:p>
        </w:tc>
      </w:tr>
      <w:tr w:rsidR="00E97F23" w:rsidRPr="00BB180E" w:rsidTr="00E97F23">
        <w:trPr>
          <w:trHeight w:val="646"/>
        </w:trPr>
        <w:tc>
          <w:tcPr>
            <w:tcW w:w="45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3</w:t>
            </w:r>
          </w:p>
        </w:tc>
        <w:tc>
          <w:tcPr>
            <w:tcW w:w="1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Phytomedicine</w:t>
            </w:r>
            <w:proofErr w:type="spellEnd"/>
          </w:p>
        </w:tc>
        <w:tc>
          <w:tcPr>
            <w:tcW w:w="85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Extracted</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Motilitone</w:t>
            </w:r>
            <w:proofErr w:type="spellEnd"/>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 xml:space="preserve">Corydalis tuber, </w:t>
            </w:r>
            <w:proofErr w:type="spellStart"/>
            <w:r w:rsidRPr="00E44BEF">
              <w:rPr>
                <w:rFonts w:ascii="Arial" w:eastAsia="나눔고딕" w:hAnsi="Arial" w:cs="Arial"/>
                <w:color w:val="000000"/>
                <w:kern w:val="0"/>
                <w:sz w:val="16"/>
                <w:szCs w:val="16"/>
              </w:rPr>
              <w:t>Pharbitis</w:t>
            </w:r>
            <w:proofErr w:type="spellEnd"/>
            <w:r w:rsidRPr="00E44BEF">
              <w:rPr>
                <w:rFonts w:ascii="Arial" w:eastAsia="나눔고딕" w:hAnsi="Arial" w:cs="Arial"/>
                <w:color w:val="000000"/>
                <w:kern w:val="0"/>
                <w:sz w:val="16"/>
                <w:szCs w:val="16"/>
              </w:rPr>
              <w:t xml:space="preserve"> seed (5:1) extract 50% ethanol 30mg</w:t>
            </w:r>
          </w:p>
        </w:tc>
        <w:tc>
          <w:tcPr>
            <w:tcW w:w="19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Functional dyspepsia</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Tablet</w:t>
            </w:r>
          </w:p>
        </w:tc>
      </w:tr>
      <w:tr w:rsidR="00E97F23" w:rsidRPr="00BB180E" w:rsidTr="00264AE1">
        <w:trPr>
          <w:trHeight w:val="340"/>
        </w:trPr>
        <w:tc>
          <w:tcPr>
            <w:tcW w:w="45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4</w:t>
            </w:r>
          </w:p>
        </w:tc>
        <w:tc>
          <w:tcPr>
            <w:tcW w:w="1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264AE1" w:rsidP="00E44BEF">
            <w:pPr>
              <w:widowControl/>
              <w:wordWrap/>
              <w:autoSpaceDE/>
              <w:autoSpaceDN/>
              <w:snapToGrid w:val="0"/>
              <w:spacing w:line="288" w:lineRule="auto"/>
              <w:jc w:val="center"/>
              <w:rPr>
                <w:rFonts w:ascii="Arial" w:eastAsia="한양신명조" w:hAnsi="Arial" w:cs="Arial"/>
                <w:color w:val="000000"/>
                <w:kern w:val="0"/>
                <w:sz w:val="16"/>
                <w:szCs w:val="16"/>
              </w:rPr>
            </w:pPr>
            <w:r>
              <w:rPr>
                <w:rFonts w:ascii="Arial" w:eastAsia="나눔고딕" w:hAnsi="Arial" w:cs="Arial" w:hint="eastAsia"/>
                <w:color w:val="000000"/>
                <w:kern w:val="0"/>
                <w:sz w:val="16"/>
                <w:szCs w:val="16"/>
              </w:rPr>
              <w:t>IMD</w:t>
            </w:r>
          </w:p>
        </w:tc>
        <w:tc>
          <w:tcPr>
            <w:tcW w:w="85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Synthesis</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Orodipine</w:t>
            </w:r>
            <w:proofErr w:type="spellEnd"/>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Amlodipine</w:t>
            </w:r>
            <w:proofErr w:type="spellEnd"/>
            <w:r w:rsidRPr="00E44BEF">
              <w:rPr>
                <w:rFonts w:ascii="Arial" w:eastAsia="나눔고딕" w:hAnsi="Arial" w:cs="Arial"/>
                <w:color w:val="000000"/>
                <w:kern w:val="0"/>
                <w:sz w:val="16"/>
                <w:szCs w:val="16"/>
              </w:rPr>
              <w:t xml:space="preserve"> </w:t>
            </w:r>
            <w:proofErr w:type="spellStart"/>
            <w:r w:rsidRPr="00E44BEF">
              <w:rPr>
                <w:rFonts w:ascii="Arial" w:eastAsia="나눔고딕" w:hAnsi="Arial" w:cs="Arial"/>
                <w:color w:val="000000"/>
                <w:kern w:val="0"/>
                <w:sz w:val="16"/>
                <w:szCs w:val="16"/>
              </w:rPr>
              <w:t>orotate</w:t>
            </w:r>
            <w:proofErr w:type="spellEnd"/>
          </w:p>
        </w:tc>
        <w:tc>
          <w:tcPr>
            <w:tcW w:w="19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Hypertension</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Tablet</w:t>
            </w:r>
          </w:p>
        </w:tc>
      </w:tr>
      <w:tr w:rsidR="00E97F23" w:rsidRPr="00BB180E" w:rsidTr="00264AE1">
        <w:trPr>
          <w:trHeight w:val="517"/>
        </w:trPr>
        <w:tc>
          <w:tcPr>
            <w:tcW w:w="45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5</w:t>
            </w:r>
          </w:p>
        </w:tc>
        <w:tc>
          <w:tcPr>
            <w:tcW w:w="1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264AE1" w:rsidP="00E44BEF">
            <w:pPr>
              <w:widowControl/>
              <w:wordWrap/>
              <w:autoSpaceDE/>
              <w:autoSpaceDN/>
              <w:snapToGrid w:val="0"/>
              <w:spacing w:line="288" w:lineRule="auto"/>
              <w:jc w:val="center"/>
              <w:rPr>
                <w:rFonts w:ascii="Arial" w:eastAsia="한양신명조" w:hAnsi="Arial" w:cs="Arial"/>
                <w:color w:val="000000"/>
                <w:kern w:val="0"/>
                <w:sz w:val="16"/>
                <w:szCs w:val="16"/>
              </w:rPr>
            </w:pPr>
            <w:r>
              <w:rPr>
                <w:rFonts w:ascii="Arial" w:eastAsia="나눔고딕" w:hAnsi="Arial" w:cs="Arial" w:hint="eastAsia"/>
                <w:color w:val="000000"/>
                <w:kern w:val="0"/>
                <w:sz w:val="16"/>
                <w:szCs w:val="16"/>
              </w:rPr>
              <w:t>IMD</w:t>
            </w:r>
          </w:p>
        </w:tc>
        <w:tc>
          <w:tcPr>
            <w:tcW w:w="85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Synthesis</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Orosartan</w:t>
            </w:r>
            <w:proofErr w:type="spellEnd"/>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Valsartan</w:t>
            </w:r>
            <w:proofErr w:type="spellEnd"/>
            <w:r w:rsidRPr="00E44BEF">
              <w:rPr>
                <w:rFonts w:ascii="Arial" w:eastAsia="나눔고딕" w:hAnsi="Arial" w:cs="Arial"/>
                <w:color w:val="000000"/>
                <w:kern w:val="0"/>
                <w:sz w:val="16"/>
                <w:szCs w:val="16"/>
              </w:rPr>
              <w:t xml:space="preserve"> &amp; </w:t>
            </w:r>
            <w:proofErr w:type="spellStart"/>
            <w:r w:rsidRPr="00E44BEF">
              <w:rPr>
                <w:rFonts w:ascii="Arial" w:eastAsia="나눔고딕" w:hAnsi="Arial" w:cs="Arial"/>
                <w:color w:val="000000"/>
                <w:kern w:val="0"/>
                <w:sz w:val="16"/>
                <w:szCs w:val="16"/>
              </w:rPr>
              <w:t>Amlodipine</w:t>
            </w:r>
            <w:proofErr w:type="spellEnd"/>
            <w:r w:rsidRPr="00E44BEF">
              <w:rPr>
                <w:rFonts w:ascii="Arial" w:eastAsia="나눔고딕" w:hAnsi="Arial" w:cs="Arial"/>
                <w:color w:val="000000"/>
                <w:kern w:val="0"/>
                <w:sz w:val="16"/>
                <w:szCs w:val="16"/>
              </w:rPr>
              <w:t xml:space="preserve"> </w:t>
            </w:r>
            <w:proofErr w:type="spellStart"/>
            <w:r w:rsidRPr="00E44BEF">
              <w:rPr>
                <w:rFonts w:ascii="Arial" w:eastAsia="나눔고딕" w:hAnsi="Arial" w:cs="Arial"/>
                <w:color w:val="000000"/>
                <w:kern w:val="0"/>
                <w:sz w:val="16"/>
                <w:szCs w:val="16"/>
              </w:rPr>
              <w:t>orotate</w:t>
            </w:r>
            <w:proofErr w:type="spellEnd"/>
          </w:p>
        </w:tc>
        <w:tc>
          <w:tcPr>
            <w:tcW w:w="19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Hypertension</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Tablet</w:t>
            </w:r>
          </w:p>
        </w:tc>
      </w:tr>
      <w:tr w:rsidR="00E97F23" w:rsidRPr="00BB180E" w:rsidTr="00E97F23">
        <w:trPr>
          <w:trHeight w:val="216"/>
        </w:trPr>
        <w:tc>
          <w:tcPr>
            <w:tcW w:w="45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6</w:t>
            </w:r>
          </w:p>
        </w:tc>
        <w:tc>
          <w:tcPr>
            <w:tcW w:w="1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Generic drug</w:t>
            </w:r>
          </w:p>
        </w:tc>
        <w:tc>
          <w:tcPr>
            <w:tcW w:w="85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Synthesis</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Lipinon</w:t>
            </w:r>
            <w:proofErr w:type="spellEnd"/>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Atorvastatin</w:t>
            </w:r>
            <w:proofErr w:type="spellEnd"/>
          </w:p>
        </w:tc>
        <w:tc>
          <w:tcPr>
            <w:tcW w:w="19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Dyslipidemia</w:t>
            </w:r>
            <w:proofErr w:type="spellEnd"/>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Tablet</w:t>
            </w:r>
          </w:p>
        </w:tc>
      </w:tr>
      <w:tr w:rsidR="00E97F23" w:rsidRPr="00BB180E" w:rsidTr="00E97F23">
        <w:trPr>
          <w:trHeight w:val="307"/>
        </w:trPr>
        <w:tc>
          <w:tcPr>
            <w:tcW w:w="45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7</w:t>
            </w:r>
          </w:p>
        </w:tc>
        <w:tc>
          <w:tcPr>
            <w:tcW w:w="1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Generic drug</w:t>
            </w:r>
          </w:p>
        </w:tc>
        <w:tc>
          <w:tcPr>
            <w:tcW w:w="85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Synthesis</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Plavitor</w:t>
            </w:r>
            <w:proofErr w:type="spellEnd"/>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Clopidogrel</w:t>
            </w:r>
            <w:proofErr w:type="spellEnd"/>
          </w:p>
        </w:tc>
        <w:tc>
          <w:tcPr>
            <w:tcW w:w="19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Atherosclerosis</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Tablet</w:t>
            </w:r>
          </w:p>
        </w:tc>
      </w:tr>
      <w:tr w:rsidR="00E97F23" w:rsidRPr="00BB180E" w:rsidTr="00E97F23">
        <w:trPr>
          <w:trHeight w:val="216"/>
        </w:trPr>
        <w:tc>
          <w:tcPr>
            <w:tcW w:w="45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8</w:t>
            </w:r>
          </w:p>
        </w:tc>
        <w:tc>
          <w:tcPr>
            <w:tcW w:w="1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Generic drug</w:t>
            </w:r>
          </w:p>
        </w:tc>
        <w:tc>
          <w:tcPr>
            <w:tcW w:w="85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Synthesis</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Glimel</w:t>
            </w:r>
            <w:proofErr w:type="spellEnd"/>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Glimepiride</w:t>
            </w:r>
            <w:proofErr w:type="spellEnd"/>
          </w:p>
        </w:tc>
        <w:tc>
          <w:tcPr>
            <w:tcW w:w="19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Diabetes</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Tablet</w:t>
            </w:r>
          </w:p>
        </w:tc>
      </w:tr>
      <w:tr w:rsidR="00E97F23" w:rsidRPr="00BB180E" w:rsidTr="00E97F23">
        <w:trPr>
          <w:trHeight w:val="276"/>
        </w:trPr>
        <w:tc>
          <w:tcPr>
            <w:tcW w:w="45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9</w:t>
            </w:r>
          </w:p>
        </w:tc>
        <w:tc>
          <w:tcPr>
            <w:tcW w:w="1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Generic drug</w:t>
            </w:r>
          </w:p>
        </w:tc>
        <w:tc>
          <w:tcPr>
            <w:tcW w:w="85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Bio</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Monotaxel</w:t>
            </w:r>
            <w:proofErr w:type="spellEnd"/>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Docetaxel</w:t>
            </w:r>
            <w:proofErr w:type="spellEnd"/>
          </w:p>
        </w:tc>
        <w:tc>
          <w:tcPr>
            <w:tcW w:w="19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Anti-Malignant Tumor Drug</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Injection</w:t>
            </w:r>
          </w:p>
        </w:tc>
      </w:tr>
      <w:tr w:rsidR="00E97F23" w:rsidRPr="00BB180E" w:rsidTr="00264AE1">
        <w:trPr>
          <w:trHeight w:val="372"/>
        </w:trPr>
        <w:tc>
          <w:tcPr>
            <w:tcW w:w="45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10</w:t>
            </w:r>
          </w:p>
        </w:tc>
        <w:tc>
          <w:tcPr>
            <w:tcW w:w="1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Biopharmaceutical</w:t>
            </w:r>
          </w:p>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Products</w:t>
            </w:r>
          </w:p>
        </w:tc>
        <w:tc>
          <w:tcPr>
            <w:tcW w:w="85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Bio</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Growtropin</w:t>
            </w:r>
            <w:proofErr w:type="spellEnd"/>
          </w:p>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나눔고딕" w:cs="Arial"/>
                <w:color w:val="000000"/>
                <w:kern w:val="0"/>
                <w:sz w:val="16"/>
                <w:szCs w:val="16"/>
              </w:rPr>
              <w:t>Ⅱ</w:t>
            </w:r>
            <w:r w:rsidRPr="00E44BEF">
              <w:rPr>
                <w:rFonts w:ascii="Arial" w:eastAsia="나눔고딕" w:hAnsi="Arial" w:cs="Arial"/>
                <w:color w:val="000000"/>
                <w:kern w:val="0"/>
                <w:sz w:val="16"/>
                <w:szCs w:val="16"/>
              </w:rPr>
              <w:t xml:space="preserve"> inj.</w:t>
            </w:r>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Somatropin</w:t>
            </w:r>
            <w:proofErr w:type="spellEnd"/>
          </w:p>
        </w:tc>
        <w:tc>
          <w:tcPr>
            <w:tcW w:w="19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Growth Hormone</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Injection</w:t>
            </w:r>
          </w:p>
        </w:tc>
      </w:tr>
      <w:tr w:rsidR="00E97F23" w:rsidRPr="00BB180E" w:rsidTr="00E97F23">
        <w:trPr>
          <w:trHeight w:val="499"/>
        </w:trPr>
        <w:tc>
          <w:tcPr>
            <w:tcW w:w="45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11</w:t>
            </w:r>
          </w:p>
        </w:tc>
        <w:tc>
          <w:tcPr>
            <w:tcW w:w="1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Biopharmaceutical</w:t>
            </w:r>
          </w:p>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Products</w:t>
            </w:r>
          </w:p>
        </w:tc>
        <w:tc>
          <w:tcPr>
            <w:tcW w:w="85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Bio</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Leucostim</w:t>
            </w:r>
            <w:proofErr w:type="spellEnd"/>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Filgrastim</w:t>
            </w:r>
            <w:proofErr w:type="spellEnd"/>
          </w:p>
        </w:tc>
        <w:tc>
          <w:tcPr>
            <w:tcW w:w="19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Neutropenia</w:t>
            </w:r>
            <w:proofErr w:type="spellEnd"/>
            <w:r w:rsidRPr="00E44BEF">
              <w:rPr>
                <w:rFonts w:ascii="Arial" w:eastAsia="나눔고딕" w:hAnsi="Arial" w:cs="Arial"/>
                <w:color w:val="000000"/>
                <w:kern w:val="0"/>
                <w:sz w:val="16"/>
                <w:szCs w:val="16"/>
              </w:rPr>
              <w:t xml:space="preserve"> Treatment</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Injection</w:t>
            </w:r>
          </w:p>
        </w:tc>
      </w:tr>
      <w:tr w:rsidR="00E97F23" w:rsidRPr="00BB180E" w:rsidTr="00E97F23">
        <w:trPr>
          <w:trHeight w:val="691"/>
        </w:trPr>
        <w:tc>
          <w:tcPr>
            <w:tcW w:w="454"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12</w:t>
            </w:r>
          </w:p>
        </w:tc>
        <w:tc>
          <w:tcPr>
            <w:tcW w:w="1417"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Biopharmaceutical</w:t>
            </w:r>
          </w:p>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Products</w:t>
            </w:r>
          </w:p>
        </w:tc>
        <w:tc>
          <w:tcPr>
            <w:tcW w:w="851"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Bio</w:t>
            </w:r>
          </w:p>
        </w:tc>
        <w:tc>
          <w:tcPr>
            <w:tcW w:w="1134"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Leucostim</w:t>
            </w:r>
            <w:proofErr w:type="spellEnd"/>
            <w:r w:rsidRPr="00E44BEF">
              <w:rPr>
                <w:rFonts w:ascii="Arial" w:eastAsia="나눔고딕" w:hAnsi="Arial" w:cs="Arial"/>
                <w:color w:val="000000"/>
                <w:kern w:val="0"/>
                <w:sz w:val="16"/>
                <w:szCs w:val="16"/>
              </w:rPr>
              <w:t xml:space="preserve"> Prefilled Syringe</w:t>
            </w:r>
          </w:p>
        </w:tc>
        <w:tc>
          <w:tcPr>
            <w:tcW w:w="2126"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Filgrastim</w:t>
            </w:r>
            <w:proofErr w:type="spellEnd"/>
          </w:p>
        </w:tc>
        <w:tc>
          <w:tcPr>
            <w:tcW w:w="1984"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44BEF">
              <w:rPr>
                <w:rFonts w:ascii="Arial" w:eastAsia="나눔고딕" w:hAnsi="Arial" w:cs="Arial"/>
                <w:color w:val="000000"/>
                <w:kern w:val="0"/>
                <w:sz w:val="16"/>
                <w:szCs w:val="16"/>
              </w:rPr>
              <w:t>Neutropenia</w:t>
            </w:r>
            <w:proofErr w:type="spellEnd"/>
            <w:r w:rsidRPr="00E44BEF">
              <w:rPr>
                <w:rFonts w:ascii="Arial" w:eastAsia="나눔고딕" w:hAnsi="Arial" w:cs="Arial"/>
                <w:color w:val="000000"/>
                <w:kern w:val="0"/>
                <w:sz w:val="16"/>
                <w:szCs w:val="16"/>
              </w:rPr>
              <w:t xml:space="preserve"> Treatment</w:t>
            </w:r>
          </w:p>
        </w:tc>
        <w:tc>
          <w:tcPr>
            <w:tcW w:w="1134"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E97F23" w:rsidRPr="00E44BEF" w:rsidRDefault="00E97F23" w:rsidP="00E44BEF">
            <w:pPr>
              <w:widowControl/>
              <w:wordWrap/>
              <w:autoSpaceDE/>
              <w:autoSpaceDN/>
              <w:snapToGrid w:val="0"/>
              <w:spacing w:line="288" w:lineRule="auto"/>
              <w:jc w:val="center"/>
              <w:rPr>
                <w:rFonts w:ascii="Arial" w:eastAsia="한양신명조" w:hAnsi="Arial" w:cs="Arial"/>
                <w:color w:val="000000"/>
                <w:kern w:val="0"/>
                <w:sz w:val="16"/>
                <w:szCs w:val="16"/>
              </w:rPr>
            </w:pPr>
            <w:r w:rsidRPr="00E44BEF">
              <w:rPr>
                <w:rFonts w:ascii="Arial" w:eastAsia="나눔고딕" w:hAnsi="Arial" w:cs="Arial"/>
                <w:color w:val="000000"/>
                <w:kern w:val="0"/>
                <w:sz w:val="16"/>
                <w:szCs w:val="16"/>
              </w:rPr>
              <w:t>Injection</w:t>
            </w:r>
          </w:p>
        </w:tc>
      </w:tr>
    </w:tbl>
    <w:p w:rsidR="00BB180E" w:rsidRPr="00BB180E" w:rsidRDefault="00BB180E" w:rsidP="00BB180E">
      <w:pPr>
        <w:widowControl/>
        <w:wordWrap/>
        <w:autoSpaceDE/>
        <w:autoSpaceDN/>
        <w:snapToGrid w:val="0"/>
        <w:spacing w:line="432" w:lineRule="auto"/>
        <w:rPr>
          <w:rFonts w:ascii="한양신명조" w:eastAsia="한양신명조" w:hAnsi="한양신명조" w:cs="굴림"/>
          <w:color w:val="000000"/>
          <w:kern w:val="0"/>
          <w:sz w:val="22"/>
        </w:rPr>
      </w:pPr>
    </w:p>
    <w:p w:rsidR="00BB180E" w:rsidRPr="00E97F23" w:rsidRDefault="00E97F23" w:rsidP="00E97F23">
      <w:pPr>
        <w:pStyle w:val="a3"/>
      </w:pPr>
      <w:r>
        <w:rPr>
          <w:noProof/>
        </w:rPr>
        <w:drawing>
          <wp:inline distT="0" distB="0" distL="0" distR="0">
            <wp:extent cx="4873456" cy="310551"/>
            <wp:effectExtent l="19050" t="0" r="3344" b="0"/>
            <wp:docPr id="174" name="_x104500520" descr="DRW00000f38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4500520" descr="DRW00000f380220"/>
                    <pic:cNvPicPr>
                      <a:picLocks noChangeAspect="1" noChangeArrowheads="1"/>
                    </pic:cNvPicPr>
                  </pic:nvPicPr>
                  <pic:blipFill>
                    <a:blip r:embed="rId14" cstate="print"/>
                    <a:srcRect/>
                    <a:stretch>
                      <a:fillRect/>
                    </a:stretch>
                  </pic:blipFill>
                  <pic:spPr bwMode="auto">
                    <a:xfrm>
                      <a:off x="0" y="0"/>
                      <a:ext cx="4873625" cy="310562"/>
                    </a:xfrm>
                    <a:prstGeom prst="rect">
                      <a:avLst/>
                    </a:prstGeom>
                    <a:noFill/>
                    <a:ln w="9525">
                      <a:noFill/>
                      <a:miter lim="800000"/>
                      <a:headEnd/>
                      <a:tailEnd/>
                    </a:ln>
                  </pic:spPr>
                </pic:pic>
              </a:graphicData>
            </a:graphic>
          </wp:inline>
        </w:drawing>
      </w:r>
    </w:p>
    <w:tbl>
      <w:tblPr>
        <w:tblW w:w="0" w:type="auto"/>
        <w:tblBorders>
          <w:top w:val="single" w:sz="2" w:space="0" w:color="000000"/>
          <w:left w:val="single" w:sz="2" w:space="0" w:color="000000"/>
          <w:bottom w:val="single" w:sz="2" w:space="0" w:color="000000"/>
          <w:right w:val="single" w:sz="2" w:space="0" w:color="000000"/>
        </w:tblBorders>
        <w:tblLayout w:type="fixed"/>
        <w:tblCellMar>
          <w:top w:w="15" w:type="dxa"/>
          <w:left w:w="15" w:type="dxa"/>
          <w:bottom w:w="15" w:type="dxa"/>
          <w:right w:w="15" w:type="dxa"/>
        </w:tblCellMar>
        <w:tblLook w:val="04A0"/>
      </w:tblPr>
      <w:tblGrid>
        <w:gridCol w:w="1588"/>
        <w:gridCol w:w="1275"/>
        <w:gridCol w:w="1488"/>
        <w:gridCol w:w="1138"/>
        <w:gridCol w:w="2477"/>
        <w:gridCol w:w="993"/>
      </w:tblGrid>
      <w:tr w:rsidR="00E97F23" w:rsidRPr="00BB180E" w:rsidTr="00E97F23">
        <w:trPr>
          <w:trHeight w:val="410"/>
        </w:trPr>
        <w:tc>
          <w:tcPr>
            <w:tcW w:w="1588"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E97F23" w:rsidRPr="00E97F23" w:rsidRDefault="00E97F23" w:rsidP="00E97F23">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Pr>
                <w:rFonts w:ascii="Arial" w:eastAsia="신명 태고딕" w:hAnsi="Arial" w:cs="Arial"/>
                <w:kern w:val="0"/>
                <w:sz w:val="16"/>
                <w:szCs w:val="16"/>
              </w:rPr>
              <w:t>Produc</w:t>
            </w:r>
            <w:r w:rsidRPr="00E97F23">
              <w:rPr>
                <w:rFonts w:ascii="Arial" w:eastAsia="신명 태고딕" w:hAnsi="Arial" w:cs="Arial"/>
                <w:kern w:val="0"/>
                <w:sz w:val="16"/>
                <w:szCs w:val="16"/>
              </w:rPr>
              <w:t>t Name</w:t>
            </w:r>
          </w:p>
        </w:tc>
        <w:tc>
          <w:tcPr>
            <w:tcW w:w="1275"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E97F23" w:rsidRPr="00E97F23" w:rsidRDefault="00E97F23" w:rsidP="00E97F23">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E97F23">
              <w:rPr>
                <w:rFonts w:ascii="Arial" w:eastAsia="신명 태고딕" w:hAnsi="Arial" w:cs="Arial"/>
                <w:kern w:val="0"/>
                <w:sz w:val="16"/>
                <w:szCs w:val="16"/>
              </w:rPr>
              <w:t>Active Ingredient</w:t>
            </w:r>
          </w:p>
        </w:tc>
        <w:tc>
          <w:tcPr>
            <w:tcW w:w="1488"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E97F23" w:rsidRPr="00E97F23" w:rsidRDefault="00E97F23" w:rsidP="00E97F23">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E97F23">
              <w:rPr>
                <w:rFonts w:ascii="Arial" w:eastAsia="신명 태고딕" w:hAnsi="Arial" w:cs="Arial"/>
                <w:kern w:val="0"/>
                <w:sz w:val="16"/>
                <w:szCs w:val="16"/>
              </w:rPr>
              <w:t>Indication</w:t>
            </w:r>
          </w:p>
        </w:tc>
        <w:tc>
          <w:tcPr>
            <w:tcW w:w="1138"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E97F23" w:rsidRPr="00E97F23" w:rsidRDefault="00E97F23" w:rsidP="00E97F23">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E97F23">
              <w:rPr>
                <w:rFonts w:ascii="Arial" w:eastAsia="신명 태고딕" w:hAnsi="Arial" w:cs="Arial"/>
                <w:kern w:val="0"/>
                <w:sz w:val="16"/>
                <w:szCs w:val="16"/>
              </w:rPr>
              <w:t>Categories</w:t>
            </w:r>
          </w:p>
        </w:tc>
        <w:tc>
          <w:tcPr>
            <w:tcW w:w="247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E97F23" w:rsidRPr="00E97F23" w:rsidRDefault="00E97F23" w:rsidP="00E97F23">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E97F23">
              <w:rPr>
                <w:rFonts w:ascii="Arial" w:eastAsia="신명 태고딕" w:hAnsi="Arial" w:cs="Arial"/>
                <w:kern w:val="0"/>
                <w:sz w:val="16"/>
                <w:szCs w:val="16"/>
              </w:rPr>
              <w:t>Expected Country</w:t>
            </w:r>
          </w:p>
        </w:tc>
        <w:tc>
          <w:tcPr>
            <w:tcW w:w="993"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E97F23" w:rsidRPr="00E97F23" w:rsidRDefault="00E97F23" w:rsidP="00E97F23">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E97F23">
              <w:rPr>
                <w:rFonts w:ascii="Arial" w:eastAsia="신명 태고딕" w:hAnsi="Arial" w:cs="Arial"/>
                <w:kern w:val="0"/>
                <w:sz w:val="16"/>
                <w:szCs w:val="16"/>
              </w:rPr>
              <w:t>Note</w:t>
            </w:r>
          </w:p>
        </w:tc>
      </w:tr>
      <w:tr w:rsidR="00E97F23" w:rsidRPr="00BB180E" w:rsidTr="00E97F23">
        <w:trPr>
          <w:trHeight w:val="378"/>
        </w:trPr>
        <w:tc>
          <w:tcPr>
            <w:tcW w:w="1588"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97F23">
              <w:rPr>
                <w:rFonts w:ascii="Arial" w:eastAsia="나눔고딕" w:hAnsi="Arial" w:cs="Arial"/>
                <w:color w:val="000000"/>
                <w:kern w:val="0"/>
                <w:sz w:val="16"/>
                <w:szCs w:val="16"/>
              </w:rPr>
              <w:t>Growtropin</w:t>
            </w:r>
            <w:r w:rsidRPr="00E97F23">
              <w:rPr>
                <w:rFonts w:ascii="Arial" w:eastAsia="나눔고딕" w:hAnsi="나눔고딕" w:cs="Arial"/>
                <w:color w:val="000000"/>
                <w:kern w:val="0"/>
                <w:sz w:val="16"/>
                <w:szCs w:val="16"/>
              </w:rPr>
              <w:t>Ⅱ</w:t>
            </w:r>
            <w:proofErr w:type="spellEnd"/>
            <w:r w:rsidRPr="00E97F23">
              <w:rPr>
                <w:rFonts w:ascii="Arial" w:eastAsia="나눔고딕" w:hAnsi="Arial" w:cs="Arial"/>
                <w:color w:val="000000"/>
                <w:kern w:val="0"/>
                <w:sz w:val="16"/>
                <w:szCs w:val="16"/>
              </w:rPr>
              <w:t xml:space="preserve"> inj.</w:t>
            </w:r>
          </w:p>
        </w:tc>
        <w:tc>
          <w:tcPr>
            <w:tcW w:w="1275"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97F23">
              <w:rPr>
                <w:rFonts w:ascii="Arial" w:eastAsia="나눔고딕" w:hAnsi="Arial" w:cs="Arial"/>
                <w:color w:val="000000"/>
                <w:kern w:val="0"/>
                <w:sz w:val="16"/>
                <w:szCs w:val="16"/>
              </w:rPr>
              <w:t>Somatropin</w:t>
            </w:r>
            <w:proofErr w:type="spellEnd"/>
          </w:p>
        </w:tc>
        <w:tc>
          <w:tcPr>
            <w:tcW w:w="1488"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Growth Hormone</w:t>
            </w:r>
          </w:p>
        </w:tc>
        <w:tc>
          <w:tcPr>
            <w:tcW w:w="1138"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ETC</w:t>
            </w:r>
          </w:p>
        </w:tc>
        <w:tc>
          <w:tcPr>
            <w:tcW w:w="2477"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Available except Brazil, Iran, Peru, Columbia, Mexico</w:t>
            </w:r>
          </w:p>
        </w:tc>
        <w:tc>
          <w:tcPr>
            <w:tcW w:w="993"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p>
        </w:tc>
      </w:tr>
      <w:tr w:rsidR="00E97F23" w:rsidRPr="00BB180E" w:rsidTr="00E97F23">
        <w:trPr>
          <w:trHeight w:val="596"/>
        </w:trPr>
        <w:tc>
          <w:tcPr>
            <w:tcW w:w="15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97F23">
              <w:rPr>
                <w:rFonts w:ascii="Arial" w:eastAsia="나눔고딕" w:hAnsi="Arial" w:cs="Arial"/>
                <w:color w:val="000000"/>
                <w:kern w:val="0"/>
                <w:sz w:val="16"/>
                <w:szCs w:val="16"/>
              </w:rPr>
              <w:t>Eporon</w:t>
            </w:r>
            <w:proofErr w:type="spellEnd"/>
            <w:r w:rsidRPr="00E97F23">
              <w:rPr>
                <w:rFonts w:ascii="Arial" w:eastAsia="나눔고딕" w:hAnsi="Arial" w:cs="Arial"/>
                <w:color w:val="000000"/>
                <w:kern w:val="0"/>
                <w:sz w:val="16"/>
                <w:szCs w:val="16"/>
              </w:rPr>
              <w:t xml:space="preserve"> inj.</w:t>
            </w:r>
          </w:p>
        </w:tc>
        <w:tc>
          <w:tcPr>
            <w:tcW w:w="12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Erythropoietin</w:t>
            </w:r>
          </w:p>
        </w:tc>
        <w:tc>
          <w:tcPr>
            <w:tcW w:w="14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Renal anemia treatment</w:t>
            </w:r>
          </w:p>
        </w:tc>
        <w:tc>
          <w:tcPr>
            <w:tcW w:w="113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ETC</w:t>
            </w:r>
          </w:p>
        </w:tc>
        <w:tc>
          <w:tcPr>
            <w:tcW w:w="247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Available except Turkey, Thailand, Chile, Vietnam, Pakistan</w:t>
            </w:r>
          </w:p>
        </w:tc>
        <w:tc>
          <w:tcPr>
            <w:tcW w:w="99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p>
        </w:tc>
      </w:tr>
      <w:tr w:rsidR="00E97F23" w:rsidRPr="00BB180E" w:rsidTr="00E97F23">
        <w:trPr>
          <w:trHeight w:val="280"/>
        </w:trPr>
        <w:tc>
          <w:tcPr>
            <w:tcW w:w="15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97F23">
              <w:rPr>
                <w:rFonts w:ascii="Arial" w:eastAsia="나눔고딕" w:hAnsi="Arial" w:cs="Arial"/>
                <w:color w:val="000000"/>
                <w:kern w:val="0"/>
                <w:sz w:val="16"/>
                <w:szCs w:val="16"/>
              </w:rPr>
              <w:t>Atorvastatin</w:t>
            </w:r>
            <w:proofErr w:type="spellEnd"/>
          </w:p>
        </w:tc>
        <w:tc>
          <w:tcPr>
            <w:tcW w:w="12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97F23">
              <w:rPr>
                <w:rFonts w:ascii="Arial" w:eastAsia="나눔고딕" w:hAnsi="Arial" w:cs="Arial"/>
                <w:color w:val="000000"/>
                <w:kern w:val="0"/>
                <w:sz w:val="16"/>
                <w:szCs w:val="16"/>
              </w:rPr>
              <w:t>Atorvastatin</w:t>
            </w:r>
            <w:proofErr w:type="spellEnd"/>
          </w:p>
        </w:tc>
        <w:tc>
          <w:tcPr>
            <w:tcW w:w="14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97F23">
              <w:rPr>
                <w:rFonts w:ascii="Arial" w:eastAsia="나눔고딕" w:hAnsi="Arial" w:cs="Arial"/>
                <w:color w:val="000000"/>
                <w:kern w:val="0"/>
                <w:sz w:val="16"/>
                <w:szCs w:val="16"/>
              </w:rPr>
              <w:t>Hyperlipidemia</w:t>
            </w:r>
            <w:proofErr w:type="spellEnd"/>
            <w:r w:rsidRPr="00E97F23">
              <w:rPr>
                <w:rFonts w:ascii="Arial" w:eastAsia="나눔고딕" w:hAnsi="Arial" w:cs="Arial"/>
                <w:color w:val="000000"/>
                <w:kern w:val="0"/>
                <w:sz w:val="16"/>
                <w:szCs w:val="16"/>
              </w:rPr>
              <w:t xml:space="preserve"> treatment</w:t>
            </w:r>
          </w:p>
        </w:tc>
        <w:tc>
          <w:tcPr>
            <w:tcW w:w="113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ETC</w:t>
            </w:r>
          </w:p>
        </w:tc>
        <w:tc>
          <w:tcPr>
            <w:tcW w:w="247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 xml:space="preserve">Available except Japan </w:t>
            </w:r>
          </w:p>
        </w:tc>
        <w:tc>
          <w:tcPr>
            <w:tcW w:w="99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API</w:t>
            </w:r>
          </w:p>
        </w:tc>
      </w:tr>
      <w:tr w:rsidR="00E97F23" w:rsidRPr="00BB180E" w:rsidTr="00E97F23">
        <w:trPr>
          <w:trHeight w:val="344"/>
        </w:trPr>
        <w:tc>
          <w:tcPr>
            <w:tcW w:w="15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97F23">
              <w:rPr>
                <w:rFonts w:ascii="Arial" w:eastAsia="나눔고딕" w:hAnsi="Arial" w:cs="Arial"/>
                <w:color w:val="000000"/>
                <w:kern w:val="0"/>
                <w:sz w:val="16"/>
                <w:szCs w:val="16"/>
              </w:rPr>
              <w:t>Cycloserine</w:t>
            </w:r>
            <w:proofErr w:type="spellEnd"/>
          </w:p>
        </w:tc>
        <w:tc>
          <w:tcPr>
            <w:tcW w:w="12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97F23">
              <w:rPr>
                <w:rFonts w:ascii="Arial" w:eastAsia="나눔고딕" w:hAnsi="Arial" w:cs="Arial"/>
                <w:color w:val="000000"/>
                <w:kern w:val="0"/>
                <w:sz w:val="16"/>
                <w:szCs w:val="16"/>
              </w:rPr>
              <w:t>Cycloserine</w:t>
            </w:r>
            <w:proofErr w:type="spellEnd"/>
          </w:p>
        </w:tc>
        <w:tc>
          <w:tcPr>
            <w:tcW w:w="14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E97F23">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T</w:t>
            </w:r>
            <w:r>
              <w:rPr>
                <w:rFonts w:ascii="Arial" w:eastAsia="나눔고딕" w:hAnsi="Arial" w:cs="Arial" w:hint="eastAsia"/>
                <w:color w:val="000000"/>
                <w:kern w:val="0"/>
                <w:sz w:val="16"/>
                <w:szCs w:val="16"/>
              </w:rPr>
              <w:t xml:space="preserve">B </w:t>
            </w:r>
            <w:r w:rsidRPr="00E97F23">
              <w:rPr>
                <w:rFonts w:ascii="Arial" w:eastAsia="나눔고딕" w:hAnsi="Arial" w:cs="Arial"/>
                <w:color w:val="000000"/>
                <w:kern w:val="0"/>
                <w:sz w:val="16"/>
                <w:szCs w:val="16"/>
              </w:rPr>
              <w:t>treatment</w:t>
            </w:r>
          </w:p>
        </w:tc>
        <w:tc>
          <w:tcPr>
            <w:tcW w:w="113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ETC</w:t>
            </w:r>
          </w:p>
        </w:tc>
        <w:tc>
          <w:tcPr>
            <w:tcW w:w="247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Available some territories</w:t>
            </w:r>
          </w:p>
        </w:tc>
        <w:tc>
          <w:tcPr>
            <w:tcW w:w="99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API</w:t>
            </w:r>
          </w:p>
        </w:tc>
      </w:tr>
      <w:tr w:rsidR="00E97F23" w:rsidRPr="00BB180E" w:rsidTr="00E97F23">
        <w:trPr>
          <w:trHeight w:val="266"/>
        </w:trPr>
        <w:tc>
          <w:tcPr>
            <w:tcW w:w="15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97F23">
              <w:rPr>
                <w:rFonts w:ascii="Arial" w:eastAsia="나눔고딕" w:hAnsi="Arial" w:cs="Arial"/>
                <w:color w:val="000000"/>
                <w:kern w:val="0"/>
                <w:sz w:val="16"/>
                <w:szCs w:val="16"/>
              </w:rPr>
              <w:t>Terizidone</w:t>
            </w:r>
            <w:proofErr w:type="spellEnd"/>
          </w:p>
        </w:tc>
        <w:tc>
          <w:tcPr>
            <w:tcW w:w="12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97F23">
              <w:rPr>
                <w:rFonts w:ascii="Arial" w:eastAsia="나눔고딕" w:hAnsi="Arial" w:cs="Arial"/>
                <w:color w:val="000000"/>
                <w:kern w:val="0"/>
                <w:sz w:val="16"/>
                <w:szCs w:val="16"/>
              </w:rPr>
              <w:t>Terizidone</w:t>
            </w:r>
            <w:proofErr w:type="spellEnd"/>
          </w:p>
        </w:tc>
        <w:tc>
          <w:tcPr>
            <w:tcW w:w="14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T</w:t>
            </w:r>
            <w:r>
              <w:rPr>
                <w:rFonts w:ascii="Arial" w:eastAsia="나눔고딕" w:hAnsi="Arial" w:cs="Arial" w:hint="eastAsia"/>
                <w:color w:val="000000"/>
                <w:kern w:val="0"/>
                <w:sz w:val="16"/>
                <w:szCs w:val="16"/>
              </w:rPr>
              <w:t xml:space="preserve">B </w:t>
            </w:r>
            <w:r w:rsidRPr="00E97F23">
              <w:rPr>
                <w:rFonts w:ascii="Arial" w:eastAsia="나눔고딕" w:hAnsi="Arial" w:cs="Arial"/>
                <w:color w:val="000000"/>
                <w:kern w:val="0"/>
                <w:sz w:val="16"/>
                <w:szCs w:val="16"/>
              </w:rPr>
              <w:t>treatment</w:t>
            </w:r>
          </w:p>
        </w:tc>
        <w:tc>
          <w:tcPr>
            <w:tcW w:w="113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ETC</w:t>
            </w:r>
          </w:p>
        </w:tc>
        <w:tc>
          <w:tcPr>
            <w:tcW w:w="247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Available some territories</w:t>
            </w:r>
          </w:p>
        </w:tc>
        <w:tc>
          <w:tcPr>
            <w:tcW w:w="99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API</w:t>
            </w:r>
          </w:p>
        </w:tc>
      </w:tr>
      <w:tr w:rsidR="00E97F23" w:rsidRPr="00BB180E" w:rsidTr="00E97F23">
        <w:trPr>
          <w:trHeight w:val="330"/>
        </w:trPr>
        <w:tc>
          <w:tcPr>
            <w:tcW w:w="15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97F23">
              <w:rPr>
                <w:rFonts w:ascii="Arial" w:eastAsia="나눔고딕" w:hAnsi="Arial" w:cs="Arial"/>
                <w:color w:val="000000"/>
                <w:kern w:val="0"/>
                <w:sz w:val="16"/>
                <w:szCs w:val="16"/>
              </w:rPr>
              <w:t>Zydena</w:t>
            </w:r>
            <w:proofErr w:type="spellEnd"/>
          </w:p>
        </w:tc>
        <w:tc>
          <w:tcPr>
            <w:tcW w:w="12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97F23">
              <w:rPr>
                <w:rFonts w:ascii="Arial" w:eastAsia="나눔고딕" w:hAnsi="Arial" w:cs="Arial"/>
                <w:color w:val="000000"/>
                <w:kern w:val="0"/>
                <w:sz w:val="16"/>
                <w:szCs w:val="16"/>
              </w:rPr>
              <w:t>Udenafil</w:t>
            </w:r>
            <w:proofErr w:type="spellEnd"/>
          </w:p>
        </w:tc>
        <w:tc>
          <w:tcPr>
            <w:tcW w:w="14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Pr>
                <w:rFonts w:ascii="Arial" w:eastAsia="나눔고딕" w:hAnsi="Arial" w:cs="Arial" w:hint="eastAsia"/>
                <w:color w:val="000000"/>
                <w:kern w:val="0"/>
                <w:sz w:val="16"/>
                <w:szCs w:val="16"/>
              </w:rPr>
              <w:t>ED</w:t>
            </w:r>
          </w:p>
        </w:tc>
        <w:tc>
          <w:tcPr>
            <w:tcW w:w="113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ETC</w:t>
            </w:r>
          </w:p>
        </w:tc>
        <w:tc>
          <w:tcPr>
            <w:tcW w:w="247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Available some territories</w:t>
            </w:r>
          </w:p>
        </w:tc>
        <w:tc>
          <w:tcPr>
            <w:tcW w:w="99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NCE</w:t>
            </w:r>
          </w:p>
        </w:tc>
      </w:tr>
      <w:tr w:rsidR="00E97F23" w:rsidRPr="00BB180E" w:rsidTr="00E97F23">
        <w:trPr>
          <w:trHeight w:val="324"/>
        </w:trPr>
        <w:tc>
          <w:tcPr>
            <w:tcW w:w="15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97F23">
              <w:rPr>
                <w:rFonts w:ascii="Arial" w:eastAsia="나눔고딕" w:hAnsi="Arial" w:cs="Arial"/>
                <w:color w:val="000000"/>
                <w:kern w:val="0"/>
                <w:sz w:val="16"/>
                <w:szCs w:val="16"/>
              </w:rPr>
              <w:t>Closerin</w:t>
            </w:r>
            <w:proofErr w:type="spellEnd"/>
          </w:p>
        </w:tc>
        <w:tc>
          <w:tcPr>
            <w:tcW w:w="12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97F23">
              <w:rPr>
                <w:rFonts w:ascii="Arial" w:eastAsia="나눔고딕" w:hAnsi="Arial" w:cs="Arial"/>
                <w:color w:val="000000"/>
                <w:kern w:val="0"/>
                <w:sz w:val="16"/>
                <w:szCs w:val="16"/>
              </w:rPr>
              <w:t>Cycloserine</w:t>
            </w:r>
            <w:proofErr w:type="spellEnd"/>
          </w:p>
        </w:tc>
        <w:tc>
          <w:tcPr>
            <w:tcW w:w="14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T</w:t>
            </w:r>
            <w:r>
              <w:rPr>
                <w:rFonts w:ascii="Arial" w:eastAsia="나눔고딕" w:hAnsi="Arial" w:cs="Arial" w:hint="eastAsia"/>
                <w:color w:val="000000"/>
                <w:kern w:val="0"/>
                <w:sz w:val="16"/>
                <w:szCs w:val="16"/>
              </w:rPr>
              <w:t xml:space="preserve">B </w:t>
            </w:r>
            <w:r w:rsidRPr="00E97F23">
              <w:rPr>
                <w:rFonts w:ascii="Arial" w:eastAsia="나눔고딕" w:hAnsi="Arial" w:cs="Arial"/>
                <w:color w:val="000000"/>
                <w:kern w:val="0"/>
                <w:sz w:val="16"/>
                <w:szCs w:val="16"/>
              </w:rPr>
              <w:t>treatment</w:t>
            </w:r>
          </w:p>
        </w:tc>
        <w:tc>
          <w:tcPr>
            <w:tcW w:w="113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ETC</w:t>
            </w:r>
          </w:p>
        </w:tc>
        <w:tc>
          <w:tcPr>
            <w:tcW w:w="247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Available some territories</w:t>
            </w:r>
          </w:p>
        </w:tc>
        <w:tc>
          <w:tcPr>
            <w:tcW w:w="99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p>
        </w:tc>
      </w:tr>
      <w:tr w:rsidR="00E97F23" w:rsidRPr="00BB180E" w:rsidTr="00E97F23">
        <w:trPr>
          <w:trHeight w:val="397"/>
        </w:trPr>
        <w:tc>
          <w:tcPr>
            <w:tcW w:w="15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97F23">
              <w:rPr>
                <w:rFonts w:ascii="Arial" w:eastAsia="나눔고딕" w:hAnsi="Arial" w:cs="Arial"/>
                <w:color w:val="000000"/>
                <w:kern w:val="0"/>
                <w:sz w:val="16"/>
                <w:szCs w:val="16"/>
              </w:rPr>
              <w:t>Monotaxel</w:t>
            </w:r>
            <w:proofErr w:type="spellEnd"/>
            <w:r w:rsidRPr="00E97F23">
              <w:rPr>
                <w:rFonts w:ascii="Arial" w:eastAsia="나눔고딕" w:hAnsi="Arial" w:cs="Arial"/>
                <w:color w:val="000000"/>
                <w:kern w:val="0"/>
                <w:sz w:val="16"/>
                <w:szCs w:val="16"/>
              </w:rPr>
              <w:t xml:space="preserve"> inj.</w:t>
            </w:r>
          </w:p>
        </w:tc>
        <w:tc>
          <w:tcPr>
            <w:tcW w:w="12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97F23">
              <w:rPr>
                <w:rFonts w:ascii="Arial" w:eastAsia="나눔고딕" w:hAnsi="Arial" w:cs="Arial"/>
                <w:color w:val="000000"/>
                <w:kern w:val="0"/>
                <w:sz w:val="16"/>
                <w:szCs w:val="16"/>
              </w:rPr>
              <w:t>Docetaxel</w:t>
            </w:r>
            <w:proofErr w:type="spellEnd"/>
          </w:p>
        </w:tc>
        <w:tc>
          <w:tcPr>
            <w:tcW w:w="14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Anti-Malignant tumor Drug</w:t>
            </w:r>
          </w:p>
        </w:tc>
        <w:tc>
          <w:tcPr>
            <w:tcW w:w="113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ETC</w:t>
            </w:r>
          </w:p>
        </w:tc>
        <w:tc>
          <w:tcPr>
            <w:tcW w:w="247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Available</w:t>
            </w:r>
          </w:p>
        </w:tc>
        <w:tc>
          <w:tcPr>
            <w:tcW w:w="99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EU approved</w:t>
            </w:r>
          </w:p>
        </w:tc>
      </w:tr>
      <w:tr w:rsidR="00E97F23" w:rsidRPr="00BB180E" w:rsidTr="00E97F23">
        <w:trPr>
          <w:trHeight w:val="547"/>
        </w:trPr>
        <w:tc>
          <w:tcPr>
            <w:tcW w:w="1588"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Bacchus</w:t>
            </w:r>
          </w:p>
        </w:tc>
        <w:tc>
          <w:tcPr>
            <w:tcW w:w="1275"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E97F23">
              <w:rPr>
                <w:rFonts w:ascii="Arial" w:eastAsia="나눔고딕" w:hAnsi="Arial" w:cs="Arial"/>
                <w:color w:val="000000"/>
                <w:kern w:val="0"/>
                <w:sz w:val="16"/>
                <w:szCs w:val="16"/>
              </w:rPr>
              <w:t>Taurine</w:t>
            </w:r>
            <w:proofErr w:type="spellEnd"/>
            <w:r w:rsidRPr="00E97F23">
              <w:rPr>
                <w:rFonts w:ascii="Arial" w:eastAsia="나눔고딕" w:hAnsi="Arial" w:cs="Arial"/>
                <w:color w:val="000000"/>
                <w:kern w:val="0"/>
                <w:sz w:val="16"/>
                <w:szCs w:val="16"/>
              </w:rPr>
              <w:t>, Royal jelly and others</w:t>
            </w:r>
          </w:p>
        </w:tc>
        <w:tc>
          <w:tcPr>
            <w:tcW w:w="1488"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Energy Drink</w:t>
            </w:r>
          </w:p>
        </w:tc>
        <w:tc>
          <w:tcPr>
            <w:tcW w:w="1138"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Beverage</w:t>
            </w:r>
          </w:p>
        </w:tc>
        <w:tc>
          <w:tcPr>
            <w:tcW w:w="2477"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r w:rsidRPr="00E97F23">
              <w:rPr>
                <w:rFonts w:ascii="Arial" w:eastAsia="나눔고딕" w:hAnsi="Arial" w:cs="Arial"/>
                <w:color w:val="000000"/>
                <w:kern w:val="0"/>
                <w:sz w:val="16"/>
                <w:szCs w:val="16"/>
              </w:rPr>
              <w:t>Available some territories</w:t>
            </w:r>
          </w:p>
        </w:tc>
        <w:tc>
          <w:tcPr>
            <w:tcW w:w="993"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E97F23" w:rsidRPr="00E97F23" w:rsidRDefault="00E97F23" w:rsidP="00BB180E">
            <w:pPr>
              <w:widowControl/>
              <w:wordWrap/>
              <w:autoSpaceDE/>
              <w:autoSpaceDN/>
              <w:snapToGrid w:val="0"/>
              <w:spacing w:line="288" w:lineRule="auto"/>
              <w:jc w:val="center"/>
              <w:rPr>
                <w:rFonts w:ascii="Arial" w:eastAsia="한양신명조" w:hAnsi="Arial" w:cs="Arial"/>
                <w:color w:val="000000"/>
                <w:kern w:val="0"/>
                <w:sz w:val="16"/>
                <w:szCs w:val="16"/>
              </w:rPr>
            </w:pPr>
          </w:p>
        </w:tc>
      </w:tr>
    </w:tbl>
    <w:p w:rsidR="00BB180E" w:rsidRPr="00BB180E" w:rsidRDefault="00BB180E" w:rsidP="00BB180E">
      <w:pPr>
        <w:widowControl/>
        <w:wordWrap/>
        <w:autoSpaceDE/>
        <w:autoSpaceDN/>
        <w:snapToGrid w:val="0"/>
        <w:spacing w:line="432" w:lineRule="auto"/>
        <w:rPr>
          <w:rFonts w:ascii="한양신명조" w:eastAsia="한양신명조" w:hAnsi="한양신명조" w:cs="굴림"/>
          <w:color w:val="000000"/>
          <w:kern w:val="0"/>
          <w:sz w:val="22"/>
        </w:rPr>
      </w:pPr>
    </w:p>
    <w:p w:rsidR="00BB180E" w:rsidRPr="00264AE1" w:rsidRDefault="00264AE1" w:rsidP="00264AE1">
      <w:pPr>
        <w:pStyle w:val="a3"/>
      </w:pPr>
      <w:r>
        <w:rPr>
          <w:noProof/>
        </w:rPr>
        <w:lastRenderedPageBreak/>
        <w:drawing>
          <wp:inline distT="0" distB="0" distL="0" distR="0">
            <wp:extent cx="4873625" cy="353695"/>
            <wp:effectExtent l="19050" t="0" r="3175" b="0"/>
            <wp:docPr id="177" name="_x104501080" descr="DRW00000f38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4501080" descr="DRW00000f380222"/>
                    <pic:cNvPicPr>
                      <a:picLocks noChangeAspect="1" noChangeArrowheads="1"/>
                    </pic:cNvPicPr>
                  </pic:nvPicPr>
                  <pic:blipFill>
                    <a:blip r:embed="rId15" cstate="print"/>
                    <a:srcRect/>
                    <a:stretch>
                      <a:fillRect/>
                    </a:stretch>
                  </pic:blipFill>
                  <pic:spPr bwMode="auto">
                    <a:xfrm>
                      <a:off x="0" y="0"/>
                      <a:ext cx="4873625" cy="353695"/>
                    </a:xfrm>
                    <a:prstGeom prst="rect">
                      <a:avLst/>
                    </a:prstGeom>
                    <a:noFill/>
                    <a:ln w="9525">
                      <a:noFill/>
                      <a:miter lim="800000"/>
                      <a:headEnd/>
                      <a:tailEnd/>
                    </a:ln>
                  </pic:spPr>
                </pic:pic>
              </a:graphicData>
            </a:graphic>
          </wp:inline>
        </w:drawing>
      </w:r>
    </w:p>
    <w:tbl>
      <w:tblPr>
        <w:tblW w:w="91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809"/>
        <w:gridCol w:w="1161"/>
        <w:gridCol w:w="1160"/>
        <w:gridCol w:w="1401"/>
        <w:gridCol w:w="969"/>
        <w:gridCol w:w="3600"/>
      </w:tblGrid>
      <w:tr w:rsidR="00264AE1" w:rsidRPr="00BB180E" w:rsidTr="00264AE1">
        <w:trPr>
          <w:trHeight w:val="206"/>
        </w:trPr>
        <w:tc>
          <w:tcPr>
            <w:tcW w:w="809" w:type="dxa"/>
            <w:vMerge w:val="restart"/>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264AE1" w:rsidRPr="00264AE1" w:rsidRDefault="00264AE1" w:rsidP="00264AE1">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264AE1">
              <w:rPr>
                <w:rFonts w:ascii="Arial" w:eastAsia="신명 태고딕" w:hAnsi="Arial" w:cs="Arial"/>
                <w:kern w:val="0"/>
                <w:sz w:val="16"/>
                <w:szCs w:val="16"/>
              </w:rPr>
              <w:t>Category</w:t>
            </w:r>
          </w:p>
        </w:tc>
        <w:tc>
          <w:tcPr>
            <w:tcW w:w="1161" w:type="dxa"/>
            <w:vMerge w:val="restart"/>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264AE1" w:rsidRPr="00264AE1" w:rsidRDefault="00264AE1" w:rsidP="00264AE1">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264AE1">
              <w:rPr>
                <w:rFonts w:ascii="Arial" w:eastAsia="신명 태고딕" w:hAnsi="Arial" w:cs="Arial"/>
                <w:kern w:val="0"/>
                <w:sz w:val="16"/>
                <w:szCs w:val="16"/>
              </w:rPr>
              <w:t>Indication</w:t>
            </w:r>
          </w:p>
        </w:tc>
        <w:tc>
          <w:tcPr>
            <w:tcW w:w="2561" w:type="dxa"/>
            <w:gridSpan w:val="2"/>
            <w:tcBorders>
              <w:top w:val="single" w:sz="1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264AE1" w:rsidRPr="00264AE1" w:rsidRDefault="00264AE1" w:rsidP="00264AE1">
            <w:pPr>
              <w:widowControl/>
              <w:wordWrap/>
              <w:autoSpaceDE/>
              <w:autoSpaceDN/>
              <w:snapToGrid w:val="0"/>
              <w:spacing w:before="100" w:beforeAutospacing="1" w:after="100" w:afterAutospacing="1" w:line="206" w:lineRule="atLeast"/>
              <w:jc w:val="center"/>
              <w:rPr>
                <w:rFonts w:ascii="Arial" w:eastAsia="굴림" w:hAnsi="Arial" w:cs="Arial"/>
                <w:kern w:val="0"/>
                <w:sz w:val="16"/>
                <w:szCs w:val="16"/>
              </w:rPr>
            </w:pPr>
            <w:r w:rsidRPr="00264AE1">
              <w:rPr>
                <w:rFonts w:ascii="Arial" w:eastAsia="신명 태고딕" w:hAnsi="Arial" w:cs="Arial"/>
                <w:kern w:val="0"/>
                <w:sz w:val="16"/>
                <w:szCs w:val="16"/>
              </w:rPr>
              <w:t>Indication</w:t>
            </w:r>
          </w:p>
        </w:tc>
        <w:tc>
          <w:tcPr>
            <w:tcW w:w="969" w:type="dxa"/>
            <w:vMerge w:val="restart"/>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264AE1" w:rsidRPr="00264AE1" w:rsidRDefault="00264AE1" w:rsidP="00264AE1">
            <w:pPr>
              <w:widowControl/>
              <w:wordWrap/>
              <w:autoSpaceDE/>
              <w:autoSpaceDN/>
              <w:snapToGrid w:val="0"/>
              <w:spacing w:before="100" w:beforeAutospacing="1" w:after="100" w:afterAutospacing="1" w:line="206" w:lineRule="atLeast"/>
              <w:jc w:val="center"/>
              <w:rPr>
                <w:rFonts w:ascii="Arial" w:eastAsia="굴림" w:hAnsi="Arial" w:cs="Arial"/>
                <w:kern w:val="0"/>
                <w:sz w:val="16"/>
                <w:szCs w:val="16"/>
              </w:rPr>
            </w:pPr>
            <w:r w:rsidRPr="00264AE1">
              <w:rPr>
                <w:rFonts w:ascii="Arial" w:eastAsia="신명 태고딕" w:hAnsi="Arial" w:cs="Arial"/>
                <w:kern w:val="0"/>
                <w:sz w:val="16"/>
                <w:szCs w:val="16"/>
              </w:rPr>
              <w:t>Targeted Country</w:t>
            </w:r>
          </w:p>
        </w:tc>
        <w:tc>
          <w:tcPr>
            <w:tcW w:w="3600" w:type="dxa"/>
            <w:vMerge w:val="restart"/>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264AE1" w:rsidRPr="00264AE1" w:rsidRDefault="00264AE1" w:rsidP="00264AE1">
            <w:pPr>
              <w:widowControl/>
              <w:wordWrap/>
              <w:autoSpaceDE/>
              <w:autoSpaceDN/>
              <w:snapToGrid w:val="0"/>
              <w:spacing w:before="100" w:beforeAutospacing="1" w:after="100" w:afterAutospacing="1" w:line="206" w:lineRule="atLeast"/>
              <w:jc w:val="center"/>
              <w:rPr>
                <w:rFonts w:ascii="Arial" w:eastAsia="굴림" w:hAnsi="Arial" w:cs="Arial"/>
                <w:kern w:val="0"/>
                <w:sz w:val="16"/>
                <w:szCs w:val="16"/>
              </w:rPr>
            </w:pPr>
            <w:r w:rsidRPr="00264AE1">
              <w:rPr>
                <w:rFonts w:ascii="Arial" w:eastAsia="신명 태고딕" w:hAnsi="Arial" w:cs="Arial"/>
                <w:kern w:val="0"/>
                <w:sz w:val="16"/>
                <w:szCs w:val="16"/>
              </w:rPr>
              <w:t>Note</w:t>
            </w:r>
          </w:p>
        </w:tc>
      </w:tr>
      <w:tr w:rsidR="00264AE1" w:rsidRPr="00BB180E" w:rsidTr="00264AE1">
        <w:trPr>
          <w:trHeight w:val="388"/>
        </w:trPr>
        <w:tc>
          <w:tcPr>
            <w:tcW w:w="0" w:type="auto"/>
            <w:vMerge/>
            <w:tcBorders>
              <w:top w:val="single" w:sz="12" w:space="0" w:color="000000"/>
              <w:left w:val="single" w:sz="2" w:space="0" w:color="000000"/>
              <w:bottom w:val="double" w:sz="6" w:space="0" w:color="000000"/>
              <w:right w:val="single" w:sz="2" w:space="0" w:color="000000"/>
            </w:tcBorders>
            <w:vAlign w:val="center"/>
            <w:hideMark/>
          </w:tcPr>
          <w:p w:rsidR="00264AE1" w:rsidRPr="00264AE1" w:rsidRDefault="00264AE1" w:rsidP="00264AE1">
            <w:pPr>
              <w:widowControl/>
              <w:wordWrap/>
              <w:autoSpaceDE/>
              <w:autoSpaceDN/>
              <w:jc w:val="center"/>
              <w:rPr>
                <w:rFonts w:ascii="Arial" w:eastAsia="굴림" w:hAnsi="Arial" w:cs="Arial"/>
                <w:kern w:val="0"/>
                <w:sz w:val="16"/>
                <w:szCs w:val="16"/>
              </w:rPr>
            </w:pPr>
          </w:p>
        </w:tc>
        <w:tc>
          <w:tcPr>
            <w:tcW w:w="0" w:type="auto"/>
            <w:vMerge/>
            <w:tcBorders>
              <w:top w:val="single" w:sz="12" w:space="0" w:color="000000"/>
              <w:left w:val="single" w:sz="2" w:space="0" w:color="000000"/>
              <w:bottom w:val="double" w:sz="6" w:space="0" w:color="000000"/>
              <w:right w:val="single" w:sz="2" w:space="0" w:color="000000"/>
            </w:tcBorders>
            <w:vAlign w:val="center"/>
            <w:hideMark/>
          </w:tcPr>
          <w:p w:rsidR="00264AE1" w:rsidRPr="00264AE1" w:rsidRDefault="00264AE1" w:rsidP="00264AE1">
            <w:pPr>
              <w:widowControl/>
              <w:wordWrap/>
              <w:autoSpaceDE/>
              <w:autoSpaceDN/>
              <w:jc w:val="center"/>
              <w:rPr>
                <w:rFonts w:ascii="Arial" w:eastAsia="굴림" w:hAnsi="Arial" w:cs="Arial"/>
                <w:kern w:val="0"/>
                <w:sz w:val="16"/>
                <w:szCs w:val="16"/>
              </w:rPr>
            </w:pPr>
          </w:p>
        </w:tc>
        <w:tc>
          <w:tcPr>
            <w:tcW w:w="1160" w:type="dxa"/>
            <w:tcBorders>
              <w:top w:val="single" w:sz="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264AE1" w:rsidRPr="00264AE1" w:rsidRDefault="00264AE1" w:rsidP="00264AE1">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264AE1">
              <w:rPr>
                <w:rFonts w:ascii="Arial" w:eastAsia="신명 태고딕" w:hAnsi="Arial" w:cs="Arial"/>
                <w:kern w:val="0"/>
                <w:sz w:val="16"/>
                <w:szCs w:val="16"/>
              </w:rPr>
              <w:t>Korea</w:t>
            </w:r>
          </w:p>
        </w:tc>
        <w:tc>
          <w:tcPr>
            <w:tcW w:w="1401" w:type="dxa"/>
            <w:tcBorders>
              <w:top w:val="single" w:sz="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264AE1" w:rsidRPr="00264AE1" w:rsidRDefault="00264AE1" w:rsidP="00264AE1">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264AE1">
              <w:rPr>
                <w:rFonts w:ascii="Arial" w:eastAsia="신명 태고딕" w:hAnsi="Arial" w:cs="Arial"/>
                <w:kern w:val="0"/>
                <w:sz w:val="16"/>
                <w:szCs w:val="16"/>
              </w:rPr>
              <w:t>Overseas</w:t>
            </w:r>
          </w:p>
        </w:tc>
        <w:tc>
          <w:tcPr>
            <w:tcW w:w="0" w:type="auto"/>
            <w:vMerge/>
            <w:tcBorders>
              <w:top w:val="single" w:sz="12" w:space="0" w:color="000000"/>
              <w:left w:val="single" w:sz="2" w:space="0" w:color="000000"/>
              <w:bottom w:val="double" w:sz="6" w:space="0" w:color="000000"/>
              <w:right w:val="single" w:sz="2" w:space="0" w:color="000000"/>
            </w:tcBorders>
            <w:vAlign w:val="center"/>
            <w:hideMark/>
          </w:tcPr>
          <w:p w:rsidR="00264AE1" w:rsidRPr="00264AE1" w:rsidRDefault="00264AE1" w:rsidP="00264AE1">
            <w:pPr>
              <w:widowControl/>
              <w:wordWrap/>
              <w:autoSpaceDE/>
              <w:autoSpaceDN/>
              <w:jc w:val="center"/>
              <w:rPr>
                <w:rFonts w:ascii="Arial" w:eastAsia="굴림" w:hAnsi="Arial" w:cs="Arial"/>
                <w:kern w:val="0"/>
                <w:sz w:val="16"/>
                <w:szCs w:val="16"/>
              </w:rPr>
            </w:pPr>
          </w:p>
        </w:tc>
        <w:tc>
          <w:tcPr>
            <w:tcW w:w="3600" w:type="dxa"/>
            <w:vMerge/>
            <w:tcBorders>
              <w:top w:val="single" w:sz="12" w:space="0" w:color="000000"/>
              <w:left w:val="single" w:sz="2" w:space="0" w:color="000000"/>
              <w:bottom w:val="double" w:sz="6" w:space="0" w:color="000000"/>
              <w:right w:val="single" w:sz="2" w:space="0" w:color="000000"/>
            </w:tcBorders>
            <w:vAlign w:val="center"/>
            <w:hideMark/>
          </w:tcPr>
          <w:p w:rsidR="00264AE1" w:rsidRPr="00264AE1" w:rsidRDefault="00264AE1" w:rsidP="00264AE1">
            <w:pPr>
              <w:widowControl/>
              <w:wordWrap/>
              <w:autoSpaceDE/>
              <w:autoSpaceDN/>
              <w:jc w:val="center"/>
              <w:rPr>
                <w:rFonts w:ascii="Arial" w:eastAsia="굴림" w:hAnsi="Arial" w:cs="Arial"/>
                <w:kern w:val="0"/>
                <w:sz w:val="16"/>
                <w:szCs w:val="16"/>
              </w:rPr>
            </w:pPr>
          </w:p>
        </w:tc>
      </w:tr>
      <w:tr w:rsidR="00264AE1" w:rsidRPr="00BB180E" w:rsidTr="00264AE1">
        <w:trPr>
          <w:trHeight w:val="691"/>
        </w:trPr>
        <w:tc>
          <w:tcPr>
            <w:tcW w:w="809"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NCE</w:t>
            </w:r>
          </w:p>
        </w:tc>
        <w:tc>
          <w:tcPr>
            <w:tcW w:w="1161"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Infection: ABSSSI</w:t>
            </w:r>
          </w:p>
        </w:tc>
        <w:tc>
          <w:tcPr>
            <w:tcW w:w="1160"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Approved</w:t>
            </w:r>
          </w:p>
        </w:tc>
        <w:tc>
          <w:tcPr>
            <w:tcW w:w="1401"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Launched(USA)</w:t>
            </w:r>
          </w:p>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NDA approved (EU)</w:t>
            </w:r>
          </w:p>
        </w:tc>
        <w:tc>
          <w:tcPr>
            <w:tcW w:w="969"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Global</w:t>
            </w:r>
          </w:p>
        </w:tc>
        <w:tc>
          <w:tcPr>
            <w:tcW w:w="3600"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264AE1">
              <w:rPr>
                <w:rFonts w:ascii="Arial" w:eastAsia="나눔고딕" w:hAnsi="Arial" w:cs="Arial"/>
                <w:color w:val="000000"/>
                <w:kern w:val="0"/>
                <w:sz w:val="16"/>
                <w:szCs w:val="16"/>
              </w:rPr>
              <w:t>Trius</w:t>
            </w:r>
            <w:proofErr w:type="spellEnd"/>
            <w:r w:rsidRPr="00264AE1">
              <w:rPr>
                <w:rFonts w:ascii="Arial" w:eastAsia="나눔고딕" w:hAnsi="Arial" w:cs="Arial"/>
                <w:color w:val="000000"/>
                <w:kern w:val="0"/>
                <w:sz w:val="16"/>
                <w:szCs w:val="16"/>
              </w:rPr>
              <w:t xml:space="preserve"> Therapeutics(USA)</w:t>
            </w:r>
          </w:p>
        </w:tc>
      </w:tr>
      <w:tr w:rsidR="00264AE1" w:rsidRPr="00BB180E" w:rsidTr="00264AE1">
        <w:trPr>
          <w:trHeight w:val="499"/>
        </w:trPr>
        <w:tc>
          <w:tcPr>
            <w:tcW w:w="80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NCE</w:t>
            </w:r>
          </w:p>
        </w:tc>
        <w:tc>
          <w:tcPr>
            <w:tcW w:w="116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Pneumonia: HA/VAP</w:t>
            </w:r>
          </w:p>
        </w:tc>
        <w:tc>
          <w:tcPr>
            <w:tcW w:w="116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p>
        </w:tc>
        <w:tc>
          <w:tcPr>
            <w:tcW w:w="14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264AE1">
              <w:rPr>
                <w:rFonts w:ascii="Arial" w:eastAsia="나눔고딕" w:hAnsi="Arial" w:cs="Arial"/>
                <w:color w:val="000000"/>
                <w:kern w:val="0"/>
                <w:sz w:val="16"/>
                <w:szCs w:val="16"/>
              </w:rPr>
              <w:t>Ph</w:t>
            </w:r>
            <w:r w:rsidRPr="00264AE1">
              <w:rPr>
                <w:rFonts w:ascii="Arial" w:eastAsia="나눔고딕" w:hAnsi="나눔고딕" w:cs="Arial"/>
                <w:color w:val="000000"/>
                <w:kern w:val="0"/>
                <w:sz w:val="16"/>
                <w:szCs w:val="16"/>
              </w:rPr>
              <w:t>Ⅲ</w:t>
            </w:r>
            <w:proofErr w:type="spellEnd"/>
            <w:r w:rsidRPr="00264AE1">
              <w:rPr>
                <w:rFonts w:ascii="Arial" w:eastAsia="나눔고딕" w:hAnsi="Arial" w:cs="Arial"/>
                <w:color w:val="000000"/>
                <w:kern w:val="0"/>
                <w:sz w:val="16"/>
                <w:szCs w:val="16"/>
              </w:rPr>
              <w:t>(Global)</w:t>
            </w:r>
          </w:p>
        </w:tc>
        <w:tc>
          <w:tcPr>
            <w:tcW w:w="96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Global</w:t>
            </w:r>
          </w:p>
        </w:tc>
        <w:tc>
          <w:tcPr>
            <w:tcW w:w="360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264AE1">
              <w:rPr>
                <w:rFonts w:ascii="Arial" w:eastAsia="나눔고딕" w:hAnsi="Arial" w:cs="Arial"/>
                <w:color w:val="000000"/>
                <w:kern w:val="0"/>
                <w:sz w:val="16"/>
                <w:szCs w:val="16"/>
              </w:rPr>
              <w:t>Trius</w:t>
            </w:r>
            <w:proofErr w:type="spellEnd"/>
            <w:r w:rsidRPr="00264AE1">
              <w:rPr>
                <w:rFonts w:ascii="Arial" w:eastAsia="나눔고딕" w:hAnsi="Arial" w:cs="Arial"/>
                <w:color w:val="000000"/>
                <w:kern w:val="0"/>
                <w:sz w:val="16"/>
                <w:szCs w:val="16"/>
              </w:rPr>
              <w:t xml:space="preserve"> Therapeutics(USA)</w:t>
            </w:r>
          </w:p>
        </w:tc>
      </w:tr>
      <w:tr w:rsidR="00264AE1" w:rsidRPr="00BB180E" w:rsidTr="00264AE1">
        <w:trPr>
          <w:trHeight w:val="883"/>
        </w:trPr>
        <w:tc>
          <w:tcPr>
            <w:tcW w:w="80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NCE</w:t>
            </w:r>
          </w:p>
        </w:tc>
        <w:tc>
          <w:tcPr>
            <w:tcW w:w="116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Erectile Dysfunction, Benign Prostatic Hyperplasia etc.</w:t>
            </w:r>
          </w:p>
        </w:tc>
        <w:tc>
          <w:tcPr>
            <w:tcW w:w="116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p>
        </w:tc>
        <w:tc>
          <w:tcPr>
            <w:tcW w:w="14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264AE1">
              <w:rPr>
                <w:rFonts w:ascii="Arial" w:eastAsia="나눔고딕" w:hAnsi="Arial" w:cs="Arial"/>
                <w:color w:val="000000"/>
                <w:kern w:val="0"/>
                <w:sz w:val="16"/>
                <w:szCs w:val="16"/>
              </w:rPr>
              <w:t>Ph</w:t>
            </w:r>
            <w:r w:rsidRPr="00264AE1">
              <w:rPr>
                <w:rFonts w:ascii="Arial" w:eastAsia="나눔고딕" w:hAnsi="나눔고딕" w:cs="Arial"/>
                <w:color w:val="000000"/>
                <w:kern w:val="0"/>
                <w:sz w:val="16"/>
                <w:szCs w:val="16"/>
              </w:rPr>
              <w:t>Ⅱ</w:t>
            </w:r>
            <w:proofErr w:type="spellEnd"/>
          </w:p>
        </w:tc>
        <w:tc>
          <w:tcPr>
            <w:tcW w:w="96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Japan</w:t>
            </w:r>
          </w:p>
        </w:tc>
        <w:tc>
          <w:tcPr>
            <w:tcW w:w="360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 xml:space="preserve">Meiji Seika </w:t>
            </w:r>
            <w:proofErr w:type="spellStart"/>
            <w:r w:rsidRPr="00264AE1">
              <w:rPr>
                <w:rFonts w:ascii="Arial" w:eastAsia="나눔고딕" w:hAnsi="Arial" w:cs="Arial"/>
                <w:color w:val="000000"/>
                <w:kern w:val="0"/>
                <w:sz w:val="16"/>
                <w:szCs w:val="16"/>
              </w:rPr>
              <w:t>Pharma</w:t>
            </w:r>
            <w:proofErr w:type="spellEnd"/>
          </w:p>
        </w:tc>
      </w:tr>
      <w:tr w:rsidR="00264AE1" w:rsidRPr="00BB180E" w:rsidTr="00264AE1">
        <w:trPr>
          <w:trHeight w:val="1267"/>
        </w:trPr>
        <w:tc>
          <w:tcPr>
            <w:tcW w:w="809"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NCE</w:t>
            </w:r>
          </w:p>
        </w:tc>
        <w:tc>
          <w:tcPr>
            <w:tcW w:w="1161"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Type2 diabetes</w:t>
            </w:r>
          </w:p>
        </w:tc>
        <w:tc>
          <w:tcPr>
            <w:tcW w:w="1160"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NDA submitted</w:t>
            </w:r>
          </w:p>
        </w:tc>
        <w:tc>
          <w:tcPr>
            <w:tcW w:w="1401"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Ready to IND</w:t>
            </w:r>
          </w:p>
        </w:tc>
        <w:tc>
          <w:tcPr>
            <w:tcW w:w="969"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China, India, Brazil</w:t>
            </w:r>
          </w:p>
        </w:tc>
        <w:tc>
          <w:tcPr>
            <w:tcW w:w="3600"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264AE1">
              <w:rPr>
                <w:rFonts w:ascii="Arial" w:eastAsia="나눔고딕" w:hAnsi="Arial" w:cs="Arial"/>
                <w:color w:val="000000"/>
                <w:kern w:val="0"/>
                <w:sz w:val="16"/>
                <w:szCs w:val="16"/>
              </w:rPr>
              <w:t>Luye</w:t>
            </w:r>
            <w:proofErr w:type="spellEnd"/>
            <w:r w:rsidRPr="00264AE1">
              <w:rPr>
                <w:rFonts w:ascii="Arial" w:eastAsia="나눔고딕" w:hAnsi="Arial" w:cs="Arial"/>
                <w:color w:val="000000"/>
                <w:kern w:val="0"/>
                <w:sz w:val="16"/>
                <w:szCs w:val="16"/>
              </w:rPr>
              <w:t xml:space="preserve"> </w:t>
            </w:r>
            <w:proofErr w:type="spellStart"/>
            <w:r w:rsidRPr="00264AE1">
              <w:rPr>
                <w:rFonts w:ascii="Arial" w:eastAsia="나눔고딕" w:hAnsi="Arial" w:cs="Arial"/>
                <w:color w:val="000000"/>
                <w:kern w:val="0"/>
                <w:sz w:val="16"/>
                <w:szCs w:val="16"/>
              </w:rPr>
              <w:t>Pharma</w:t>
            </w:r>
            <w:proofErr w:type="spellEnd"/>
            <w:r w:rsidRPr="00264AE1">
              <w:rPr>
                <w:rFonts w:ascii="Arial" w:eastAsia="나눔고딕" w:hAnsi="Arial" w:cs="Arial"/>
                <w:color w:val="000000"/>
                <w:kern w:val="0"/>
                <w:sz w:val="16"/>
                <w:szCs w:val="16"/>
              </w:rPr>
              <w:t xml:space="preserve"> Group(China),</w:t>
            </w:r>
          </w:p>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264AE1">
              <w:rPr>
                <w:rFonts w:ascii="Arial" w:eastAsia="나눔고딕" w:hAnsi="Arial" w:cs="Arial"/>
                <w:color w:val="000000"/>
                <w:kern w:val="0"/>
                <w:sz w:val="16"/>
                <w:szCs w:val="16"/>
              </w:rPr>
              <w:t>Alkem</w:t>
            </w:r>
            <w:proofErr w:type="spellEnd"/>
            <w:r w:rsidRPr="00264AE1">
              <w:rPr>
                <w:rFonts w:ascii="Arial" w:eastAsia="나눔고딕" w:hAnsi="Arial" w:cs="Arial"/>
                <w:color w:val="000000"/>
                <w:kern w:val="0"/>
                <w:sz w:val="16"/>
                <w:szCs w:val="16"/>
              </w:rPr>
              <w:t xml:space="preserve"> Laboratories(India), </w:t>
            </w:r>
            <w:proofErr w:type="spellStart"/>
            <w:r w:rsidRPr="00264AE1">
              <w:rPr>
                <w:rFonts w:ascii="Arial" w:eastAsia="나눔고딕" w:hAnsi="Arial" w:cs="Arial"/>
                <w:color w:val="000000"/>
                <w:kern w:val="0"/>
                <w:sz w:val="16"/>
                <w:szCs w:val="16"/>
              </w:rPr>
              <w:t>Eurofarma</w:t>
            </w:r>
            <w:proofErr w:type="spellEnd"/>
            <w:r w:rsidRPr="00264AE1">
              <w:rPr>
                <w:rFonts w:ascii="Arial" w:eastAsia="나눔고딕" w:hAnsi="Arial" w:cs="Arial"/>
                <w:color w:val="000000"/>
                <w:kern w:val="0"/>
                <w:sz w:val="16"/>
                <w:szCs w:val="16"/>
              </w:rPr>
              <w:t xml:space="preserve"> Laboratories(Brazil)</w:t>
            </w:r>
          </w:p>
        </w:tc>
      </w:tr>
    </w:tbl>
    <w:p w:rsidR="00BB180E" w:rsidRPr="00BB180E" w:rsidRDefault="00BB180E" w:rsidP="00BB180E">
      <w:pPr>
        <w:widowControl/>
        <w:wordWrap/>
        <w:autoSpaceDE/>
        <w:autoSpaceDN/>
        <w:snapToGrid w:val="0"/>
        <w:spacing w:line="432" w:lineRule="auto"/>
        <w:rPr>
          <w:rFonts w:ascii="한양신명조" w:eastAsia="한양신명조" w:hAnsi="한양신명조" w:cs="굴림"/>
          <w:color w:val="000000"/>
          <w:kern w:val="0"/>
          <w:sz w:val="22"/>
        </w:rPr>
      </w:pPr>
    </w:p>
    <w:p w:rsidR="00BB180E" w:rsidRPr="00264AE1" w:rsidRDefault="00264AE1" w:rsidP="00264AE1">
      <w:pPr>
        <w:pStyle w:val="a3"/>
      </w:pPr>
      <w:r>
        <w:rPr>
          <w:noProof/>
        </w:rPr>
        <w:drawing>
          <wp:inline distT="0" distB="0" distL="0" distR="0">
            <wp:extent cx="4873625" cy="353695"/>
            <wp:effectExtent l="19050" t="0" r="3175" b="0"/>
            <wp:docPr id="180" name="_x104500600" descr="DRW00000f38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4500600" descr="DRW00000f380224"/>
                    <pic:cNvPicPr>
                      <a:picLocks noChangeAspect="1" noChangeArrowheads="1"/>
                    </pic:cNvPicPr>
                  </pic:nvPicPr>
                  <pic:blipFill>
                    <a:blip r:embed="rId16" cstate="print"/>
                    <a:srcRect/>
                    <a:stretch>
                      <a:fillRect/>
                    </a:stretch>
                  </pic:blipFill>
                  <pic:spPr bwMode="auto">
                    <a:xfrm>
                      <a:off x="0" y="0"/>
                      <a:ext cx="4873625" cy="353695"/>
                    </a:xfrm>
                    <a:prstGeom prst="rect">
                      <a:avLst/>
                    </a:prstGeom>
                    <a:noFill/>
                    <a:ln w="9525">
                      <a:noFill/>
                      <a:miter lim="800000"/>
                      <a:headEnd/>
                      <a:tailEnd/>
                    </a:ln>
                  </pic:spPr>
                </pic:pic>
              </a:graphicData>
            </a:graphic>
          </wp:inline>
        </w:drawing>
      </w:r>
    </w:p>
    <w:tbl>
      <w:tblPr>
        <w:tblW w:w="91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144"/>
        <w:gridCol w:w="1416"/>
        <w:gridCol w:w="862"/>
        <w:gridCol w:w="2053"/>
        <w:gridCol w:w="3625"/>
      </w:tblGrid>
      <w:tr w:rsidR="00264AE1" w:rsidRPr="00BB180E" w:rsidTr="00264AE1">
        <w:trPr>
          <w:trHeight w:val="462"/>
        </w:trPr>
        <w:tc>
          <w:tcPr>
            <w:tcW w:w="1144"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264AE1" w:rsidRPr="00264AE1" w:rsidRDefault="00264AE1" w:rsidP="00264AE1">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proofErr w:type="spellStart"/>
            <w:r w:rsidRPr="00264AE1">
              <w:rPr>
                <w:rFonts w:ascii="Arial" w:eastAsia="신명 태고딕" w:hAnsi="Arial" w:cs="Arial"/>
                <w:kern w:val="0"/>
                <w:sz w:val="16"/>
                <w:szCs w:val="16"/>
              </w:rPr>
              <w:t>Producst</w:t>
            </w:r>
            <w:proofErr w:type="spellEnd"/>
            <w:r w:rsidRPr="00264AE1">
              <w:rPr>
                <w:rFonts w:ascii="Arial" w:eastAsia="신명 태고딕" w:hAnsi="Arial" w:cs="Arial"/>
                <w:kern w:val="0"/>
                <w:sz w:val="16"/>
                <w:szCs w:val="16"/>
              </w:rPr>
              <w:t xml:space="preserve"> Name</w:t>
            </w:r>
          </w:p>
        </w:tc>
        <w:tc>
          <w:tcPr>
            <w:tcW w:w="141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264AE1" w:rsidRPr="00264AE1" w:rsidRDefault="00264AE1" w:rsidP="00264AE1">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264AE1">
              <w:rPr>
                <w:rFonts w:ascii="Arial" w:eastAsia="신명 태고딕" w:hAnsi="Arial" w:cs="Arial"/>
                <w:kern w:val="0"/>
                <w:sz w:val="16"/>
                <w:szCs w:val="16"/>
              </w:rPr>
              <w:t>Active Ingredient</w:t>
            </w:r>
          </w:p>
        </w:tc>
        <w:tc>
          <w:tcPr>
            <w:tcW w:w="862"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264AE1" w:rsidRPr="00264AE1" w:rsidRDefault="00264AE1" w:rsidP="00264AE1">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264AE1">
              <w:rPr>
                <w:rFonts w:ascii="Arial" w:eastAsia="신명 태고딕" w:hAnsi="Arial" w:cs="Arial"/>
                <w:kern w:val="0"/>
                <w:sz w:val="16"/>
                <w:szCs w:val="16"/>
              </w:rPr>
              <w:t>Dosage form</w:t>
            </w:r>
          </w:p>
        </w:tc>
        <w:tc>
          <w:tcPr>
            <w:tcW w:w="2053"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264AE1" w:rsidRPr="00264AE1" w:rsidRDefault="00264AE1" w:rsidP="00264AE1">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264AE1">
              <w:rPr>
                <w:rFonts w:ascii="Arial" w:eastAsia="신명 태고딕" w:hAnsi="Arial" w:cs="Arial"/>
                <w:kern w:val="0"/>
                <w:sz w:val="16"/>
                <w:szCs w:val="16"/>
              </w:rPr>
              <w:t>Indication</w:t>
            </w:r>
          </w:p>
        </w:tc>
        <w:tc>
          <w:tcPr>
            <w:tcW w:w="3625"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264AE1" w:rsidRPr="00264AE1" w:rsidRDefault="00264AE1" w:rsidP="00264AE1">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264AE1">
              <w:rPr>
                <w:rFonts w:ascii="Arial" w:eastAsia="신명 태고딕" w:hAnsi="Arial" w:cs="Arial"/>
                <w:kern w:val="0"/>
                <w:sz w:val="16"/>
                <w:szCs w:val="16"/>
              </w:rPr>
              <w:t>International Certification</w:t>
            </w:r>
          </w:p>
        </w:tc>
      </w:tr>
      <w:tr w:rsidR="00264AE1" w:rsidRPr="00BB180E" w:rsidTr="00264AE1">
        <w:trPr>
          <w:trHeight w:val="216"/>
        </w:trPr>
        <w:tc>
          <w:tcPr>
            <w:tcW w:w="1144"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264AE1">
              <w:rPr>
                <w:rFonts w:ascii="Arial" w:eastAsia="나눔고딕" w:hAnsi="Arial" w:cs="Arial"/>
                <w:color w:val="000000"/>
                <w:kern w:val="0"/>
                <w:sz w:val="16"/>
                <w:szCs w:val="16"/>
              </w:rPr>
              <w:t>Atorvastatin</w:t>
            </w:r>
            <w:proofErr w:type="spellEnd"/>
          </w:p>
        </w:tc>
        <w:tc>
          <w:tcPr>
            <w:tcW w:w="1416"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264AE1">
              <w:rPr>
                <w:rFonts w:ascii="Arial" w:eastAsia="나눔고딕" w:hAnsi="Arial" w:cs="Arial"/>
                <w:color w:val="000000"/>
                <w:kern w:val="0"/>
                <w:sz w:val="16"/>
                <w:szCs w:val="16"/>
              </w:rPr>
              <w:t>Atorvastatin</w:t>
            </w:r>
            <w:proofErr w:type="spellEnd"/>
          </w:p>
        </w:tc>
        <w:tc>
          <w:tcPr>
            <w:tcW w:w="862"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API</w:t>
            </w:r>
          </w:p>
        </w:tc>
        <w:tc>
          <w:tcPr>
            <w:tcW w:w="2053"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264AE1">
              <w:rPr>
                <w:rFonts w:ascii="Arial" w:eastAsia="나눔고딕" w:hAnsi="Arial" w:cs="Arial"/>
                <w:color w:val="000000"/>
                <w:kern w:val="0"/>
                <w:sz w:val="16"/>
                <w:szCs w:val="16"/>
              </w:rPr>
              <w:t>Hyperlipidemia</w:t>
            </w:r>
            <w:proofErr w:type="spellEnd"/>
            <w:r w:rsidRPr="00264AE1">
              <w:rPr>
                <w:rFonts w:ascii="Arial" w:eastAsia="나눔고딕" w:hAnsi="Arial" w:cs="Arial"/>
                <w:color w:val="000000"/>
                <w:kern w:val="0"/>
                <w:sz w:val="16"/>
                <w:szCs w:val="16"/>
              </w:rPr>
              <w:t xml:space="preserve"> treatment</w:t>
            </w:r>
          </w:p>
        </w:tc>
        <w:tc>
          <w:tcPr>
            <w:tcW w:w="3625"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PMDA DMF</w:t>
            </w:r>
          </w:p>
        </w:tc>
      </w:tr>
      <w:tr w:rsidR="00264AE1" w:rsidRPr="00BB180E" w:rsidTr="00264AE1">
        <w:trPr>
          <w:trHeight w:val="216"/>
        </w:trPr>
        <w:tc>
          <w:tcPr>
            <w:tcW w:w="114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264AE1">
              <w:rPr>
                <w:rFonts w:ascii="Arial" w:eastAsia="나눔고딕" w:hAnsi="Arial" w:cs="Arial"/>
                <w:color w:val="000000"/>
                <w:kern w:val="0"/>
                <w:sz w:val="16"/>
                <w:szCs w:val="16"/>
              </w:rPr>
              <w:t>Cycloserine</w:t>
            </w:r>
            <w:proofErr w:type="spellEnd"/>
          </w:p>
        </w:tc>
        <w:tc>
          <w:tcPr>
            <w:tcW w:w="141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264AE1">
              <w:rPr>
                <w:rFonts w:ascii="Arial" w:eastAsia="나눔고딕" w:hAnsi="Arial" w:cs="Arial"/>
                <w:color w:val="000000"/>
                <w:kern w:val="0"/>
                <w:sz w:val="16"/>
                <w:szCs w:val="16"/>
              </w:rPr>
              <w:t>Cycloserine</w:t>
            </w:r>
            <w:proofErr w:type="spellEnd"/>
          </w:p>
        </w:tc>
        <w:tc>
          <w:tcPr>
            <w:tcW w:w="8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API</w:t>
            </w:r>
          </w:p>
        </w:tc>
        <w:tc>
          <w:tcPr>
            <w:tcW w:w="205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Tuberculosis treatment</w:t>
            </w:r>
          </w:p>
        </w:tc>
        <w:tc>
          <w:tcPr>
            <w:tcW w:w="362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WHO DMF</w:t>
            </w:r>
          </w:p>
        </w:tc>
      </w:tr>
      <w:tr w:rsidR="00264AE1" w:rsidRPr="00BB180E" w:rsidTr="00264AE1">
        <w:trPr>
          <w:trHeight w:val="216"/>
        </w:trPr>
        <w:tc>
          <w:tcPr>
            <w:tcW w:w="114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264AE1">
              <w:rPr>
                <w:rFonts w:ascii="Arial" w:eastAsia="나눔고딕" w:hAnsi="Arial" w:cs="Arial"/>
                <w:color w:val="000000"/>
                <w:kern w:val="0"/>
                <w:sz w:val="16"/>
                <w:szCs w:val="16"/>
              </w:rPr>
              <w:t>Epirubicin</w:t>
            </w:r>
            <w:proofErr w:type="spellEnd"/>
          </w:p>
        </w:tc>
        <w:tc>
          <w:tcPr>
            <w:tcW w:w="141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264AE1">
              <w:rPr>
                <w:rFonts w:ascii="Arial" w:eastAsia="나눔고딕" w:hAnsi="Arial" w:cs="Arial"/>
                <w:color w:val="000000"/>
                <w:kern w:val="0"/>
                <w:sz w:val="16"/>
                <w:szCs w:val="16"/>
              </w:rPr>
              <w:t>Epirubicin</w:t>
            </w:r>
            <w:proofErr w:type="spellEnd"/>
          </w:p>
        </w:tc>
        <w:tc>
          <w:tcPr>
            <w:tcW w:w="8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API</w:t>
            </w:r>
          </w:p>
        </w:tc>
        <w:tc>
          <w:tcPr>
            <w:tcW w:w="205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Anti cancer agent</w:t>
            </w:r>
          </w:p>
        </w:tc>
        <w:tc>
          <w:tcPr>
            <w:tcW w:w="362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CEP</w:t>
            </w:r>
          </w:p>
        </w:tc>
      </w:tr>
      <w:tr w:rsidR="00264AE1" w:rsidRPr="00BB180E" w:rsidTr="00264AE1">
        <w:trPr>
          <w:trHeight w:val="245"/>
        </w:trPr>
        <w:tc>
          <w:tcPr>
            <w:tcW w:w="1144"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264AE1">
              <w:rPr>
                <w:rFonts w:ascii="Arial" w:eastAsia="나눔고딕" w:hAnsi="Arial" w:cs="Arial"/>
                <w:color w:val="000000"/>
                <w:kern w:val="0"/>
                <w:sz w:val="16"/>
                <w:szCs w:val="16"/>
              </w:rPr>
              <w:t>Monotaxel</w:t>
            </w:r>
            <w:proofErr w:type="spellEnd"/>
          </w:p>
        </w:tc>
        <w:tc>
          <w:tcPr>
            <w:tcW w:w="1416"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264AE1">
              <w:rPr>
                <w:rFonts w:ascii="Arial" w:eastAsia="나눔고딕" w:hAnsi="Arial" w:cs="Arial"/>
                <w:color w:val="000000"/>
                <w:kern w:val="0"/>
                <w:sz w:val="16"/>
                <w:szCs w:val="16"/>
              </w:rPr>
              <w:t>Docetaxel</w:t>
            </w:r>
            <w:proofErr w:type="spellEnd"/>
          </w:p>
        </w:tc>
        <w:tc>
          <w:tcPr>
            <w:tcW w:w="862"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Injection</w:t>
            </w:r>
          </w:p>
        </w:tc>
        <w:tc>
          <w:tcPr>
            <w:tcW w:w="2053"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Anti cancer agent</w:t>
            </w:r>
          </w:p>
        </w:tc>
        <w:tc>
          <w:tcPr>
            <w:tcW w:w="3625"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264AE1" w:rsidRPr="00264AE1" w:rsidRDefault="00264AE1" w:rsidP="00264AE1">
            <w:pPr>
              <w:widowControl/>
              <w:wordWrap/>
              <w:autoSpaceDE/>
              <w:autoSpaceDN/>
              <w:snapToGrid w:val="0"/>
              <w:spacing w:line="288" w:lineRule="auto"/>
              <w:jc w:val="center"/>
              <w:rPr>
                <w:rFonts w:ascii="Arial" w:eastAsia="한양신명조" w:hAnsi="Arial" w:cs="Arial"/>
                <w:color w:val="000000"/>
                <w:kern w:val="0"/>
                <w:sz w:val="16"/>
                <w:szCs w:val="16"/>
              </w:rPr>
            </w:pPr>
            <w:r w:rsidRPr="00264AE1">
              <w:rPr>
                <w:rFonts w:ascii="Arial" w:eastAsia="나눔고딕" w:hAnsi="Arial" w:cs="Arial"/>
                <w:color w:val="000000"/>
                <w:kern w:val="0"/>
                <w:sz w:val="16"/>
                <w:szCs w:val="16"/>
              </w:rPr>
              <w:t>Europe approval</w:t>
            </w:r>
          </w:p>
        </w:tc>
      </w:tr>
    </w:tbl>
    <w:p w:rsidR="00BB180E" w:rsidRPr="00BB180E" w:rsidRDefault="00BB180E" w:rsidP="00BB180E">
      <w:pPr>
        <w:widowControl/>
        <w:wordWrap/>
        <w:autoSpaceDE/>
        <w:autoSpaceDN/>
        <w:snapToGrid w:val="0"/>
        <w:spacing w:line="432" w:lineRule="auto"/>
        <w:rPr>
          <w:rFonts w:ascii="한양신명조" w:eastAsia="한양신명조" w:hAnsi="한양신명조" w:cs="굴림"/>
          <w:color w:val="000000"/>
          <w:kern w:val="0"/>
          <w:sz w:val="22"/>
        </w:rPr>
      </w:pPr>
    </w:p>
    <w:p w:rsidR="00BB180E" w:rsidRPr="00BB180E" w:rsidRDefault="00BB180E" w:rsidP="00BB180E">
      <w:pPr>
        <w:widowControl/>
        <w:wordWrap/>
        <w:autoSpaceDE/>
        <w:autoSpaceDN/>
        <w:snapToGrid w:val="0"/>
        <w:spacing w:line="432" w:lineRule="auto"/>
        <w:rPr>
          <w:rFonts w:ascii="한양신명조" w:eastAsia="한양신명조" w:hAnsi="한양신명조" w:cs="굴림"/>
          <w:color w:val="000000"/>
          <w:kern w:val="0"/>
          <w:sz w:val="22"/>
        </w:rPr>
      </w:pPr>
    </w:p>
    <w:p w:rsidR="00BB180E" w:rsidRPr="00BB180E" w:rsidRDefault="00BB180E" w:rsidP="00BB180E">
      <w:pPr>
        <w:widowControl/>
        <w:wordWrap/>
        <w:autoSpaceDE/>
        <w:autoSpaceDN/>
        <w:snapToGrid w:val="0"/>
        <w:spacing w:line="432" w:lineRule="auto"/>
        <w:rPr>
          <w:rFonts w:ascii="한양신명조" w:eastAsia="한양신명조" w:hAnsi="한양신명조" w:cs="굴림"/>
          <w:color w:val="000000"/>
          <w:kern w:val="0"/>
          <w:sz w:val="22"/>
        </w:rPr>
      </w:pPr>
    </w:p>
    <w:p w:rsidR="00BB180E" w:rsidRPr="00BB180E" w:rsidRDefault="00BB180E" w:rsidP="00BB180E">
      <w:pPr>
        <w:widowControl/>
        <w:wordWrap/>
        <w:autoSpaceDE/>
        <w:autoSpaceDN/>
        <w:snapToGrid w:val="0"/>
        <w:spacing w:line="432" w:lineRule="auto"/>
        <w:rPr>
          <w:rFonts w:ascii="한양신명조" w:eastAsia="한양신명조" w:hAnsi="한양신명조" w:cs="굴림"/>
          <w:color w:val="000000"/>
          <w:kern w:val="0"/>
          <w:sz w:val="22"/>
        </w:rPr>
      </w:pPr>
    </w:p>
    <w:p w:rsidR="00BB180E" w:rsidRPr="00BB180E" w:rsidRDefault="00BB180E" w:rsidP="00BB180E">
      <w:pPr>
        <w:widowControl/>
        <w:wordWrap/>
        <w:autoSpaceDE/>
        <w:autoSpaceDN/>
        <w:snapToGrid w:val="0"/>
        <w:spacing w:line="432" w:lineRule="auto"/>
        <w:rPr>
          <w:rFonts w:ascii="한양신명조" w:eastAsia="한양신명조" w:hAnsi="한양신명조" w:cs="굴림"/>
          <w:color w:val="000000"/>
          <w:kern w:val="0"/>
          <w:sz w:val="22"/>
        </w:rPr>
      </w:pPr>
    </w:p>
    <w:p w:rsidR="00BB180E" w:rsidRPr="00BB180E" w:rsidRDefault="00BB180E" w:rsidP="00BB180E">
      <w:pPr>
        <w:widowControl/>
        <w:wordWrap/>
        <w:autoSpaceDE/>
        <w:autoSpaceDN/>
        <w:snapToGrid w:val="0"/>
        <w:spacing w:line="432" w:lineRule="auto"/>
        <w:rPr>
          <w:rFonts w:ascii="한양신명조" w:eastAsia="한양신명조" w:hAnsi="한양신명조" w:cs="굴림"/>
          <w:color w:val="000000"/>
          <w:kern w:val="0"/>
          <w:sz w:val="22"/>
        </w:rPr>
      </w:pPr>
    </w:p>
    <w:p w:rsidR="00BB180E" w:rsidRPr="00BB180E" w:rsidRDefault="00BB180E" w:rsidP="00BB180E">
      <w:pPr>
        <w:widowControl/>
        <w:wordWrap/>
        <w:autoSpaceDE/>
        <w:autoSpaceDN/>
        <w:snapToGrid w:val="0"/>
        <w:spacing w:line="432" w:lineRule="auto"/>
        <w:rPr>
          <w:rFonts w:ascii="한양신명조" w:eastAsia="한양신명조" w:hAnsi="한양신명조" w:cs="굴림"/>
          <w:color w:val="000000"/>
          <w:kern w:val="0"/>
          <w:sz w:val="22"/>
        </w:rPr>
      </w:pPr>
    </w:p>
    <w:p w:rsidR="003A0499" w:rsidRDefault="003A0499">
      <w:pPr>
        <w:widowControl/>
        <w:wordWrap/>
        <w:autoSpaceDE/>
        <w:autoSpaceDN/>
        <w:jc w:val="left"/>
      </w:pPr>
    </w:p>
    <w:p w:rsidR="00C07C24" w:rsidRDefault="00C07C24" w:rsidP="00C07C24">
      <w:pPr>
        <w:widowControl/>
        <w:wordWrap/>
        <w:autoSpaceDE/>
        <w:autoSpaceDN/>
        <w:snapToGrid w:val="0"/>
        <w:spacing w:line="384" w:lineRule="auto"/>
        <w:rPr>
          <w:rFonts w:ascii="바탕" w:eastAsia="바탕" w:hAnsi="바탕" w:cs="굴림"/>
          <w:color w:val="000000"/>
          <w:kern w:val="0"/>
          <w:szCs w:val="20"/>
        </w:rPr>
      </w:pPr>
    </w:p>
    <w:p w:rsidR="001428D0" w:rsidRDefault="001428D0" w:rsidP="00C07C24">
      <w:pPr>
        <w:widowControl/>
        <w:wordWrap/>
        <w:autoSpaceDE/>
        <w:autoSpaceDN/>
        <w:snapToGrid w:val="0"/>
        <w:spacing w:line="384" w:lineRule="auto"/>
        <w:rPr>
          <w:rFonts w:ascii="바탕" w:eastAsia="바탕" w:hAnsi="바탕" w:cs="굴림"/>
          <w:color w:val="000000"/>
          <w:kern w:val="0"/>
          <w:szCs w:val="20"/>
        </w:rPr>
      </w:pPr>
    </w:p>
    <w:p w:rsidR="001428D0" w:rsidRDefault="001428D0" w:rsidP="00C07C24">
      <w:pPr>
        <w:widowControl/>
        <w:wordWrap/>
        <w:autoSpaceDE/>
        <w:autoSpaceDN/>
        <w:snapToGrid w:val="0"/>
        <w:spacing w:line="384" w:lineRule="auto"/>
        <w:rPr>
          <w:rFonts w:ascii="바탕" w:eastAsia="바탕" w:hAnsi="바탕" w:cs="굴림"/>
          <w:color w:val="000000"/>
          <w:kern w:val="0"/>
          <w:szCs w:val="20"/>
        </w:rPr>
      </w:pPr>
    </w:p>
    <w:p w:rsidR="009E3988" w:rsidRDefault="009E3988">
      <w:pPr>
        <w:widowControl/>
        <w:wordWrap/>
        <w:autoSpaceDE/>
        <w:autoSpaceDN/>
        <w:jc w:val="left"/>
        <w:rPr>
          <w:rFonts w:ascii="바탕" w:eastAsia="바탕" w:hAnsi="바탕" w:cs="굴림"/>
          <w:color w:val="000000"/>
          <w:kern w:val="0"/>
          <w:szCs w:val="20"/>
        </w:rPr>
      </w:pPr>
    </w:p>
    <w:p w:rsidR="00C07C24" w:rsidRDefault="009E3988" w:rsidP="00C07C24">
      <w:pPr>
        <w:widowControl/>
        <w:wordWrap/>
        <w:autoSpaceDE/>
        <w:autoSpaceDN/>
        <w:snapToGrid w:val="0"/>
        <w:spacing w:line="384" w:lineRule="auto"/>
        <w:rPr>
          <w:rFonts w:ascii="바탕" w:eastAsia="바탕" w:hAnsi="바탕" w:cs="굴림"/>
          <w:color w:val="000000"/>
          <w:kern w:val="0"/>
          <w:szCs w:val="20"/>
        </w:rPr>
      </w:pPr>
      <w:r w:rsidRPr="009E3988">
        <w:rPr>
          <w:rFonts w:ascii="바탕" w:eastAsia="바탕" w:hAnsi="바탕" w:cs="굴림"/>
          <w:noProof/>
          <w:color w:val="000000"/>
          <w:kern w:val="0"/>
          <w:szCs w:val="20"/>
        </w:rPr>
        <w:drawing>
          <wp:inline distT="0" distB="0" distL="0" distR="0">
            <wp:extent cx="3845584" cy="317973"/>
            <wp:effectExtent l="19050" t="0" r="2516" b="0"/>
            <wp:docPr id="25" name="_x104497480" descr="DRW00000f3801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4497480" descr="DRW00000f3801a3"/>
                    <pic:cNvPicPr>
                      <a:picLocks noChangeAspect="1" noChangeArrowheads="1"/>
                    </pic:cNvPicPr>
                  </pic:nvPicPr>
                  <pic:blipFill>
                    <a:blip r:embed="rId17" cstate="print"/>
                    <a:srcRect/>
                    <a:stretch>
                      <a:fillRect/>
                    </a:stretch>
                  </pic:blipFill>
                  <pic:spPr bwMode="auto">
                    <a:xfrm>
                      <a:off x="0" y="0"/>
                      <a:ext cx="3846882" cy="318080"/>
                    </a:xfrm>
                    <a:prstGeom prst="rect">
                      <a:avLst/>
                    </a:prstGeom>
                    <a:noFill/>
                    <a:ln w="9525">
                      <a:noFill/>
                      <a:miter lim="800000"/>
                      <a:headEnd/>
                      <a:tailEnd/>
                    </a:ln>
                  </pic:spPr>
                </pic:pic>
              </a:graphicData>
            </a:graphic>
          </wp:inline>
        </w:drawing>
      </w:r>
      <w:r w:rsidR="00B75630">
        <w:rPr>
          <w:rFonts w:ascii="바탕" w:eastAsia="바탕" w:hAnsi="바탕" w:cs="굴림" w:hint="eastAsia"/>
          <w:color w:val="000000"/>
          <w:kern w:val="0"/>
          <w:szCs w:val="20"/>
        </w:rPr>
        <w:t xml:space="preserve"> </w:t>
      </w:r>
      <w:r w:rsidR="00B75630">
        <w:rPr>
          <w:rFonts w:ascii="바탕" w:eastAsia="바탕" w:hAnsi="바탕" w:cs="굴림" w:hint="eastAsia"/>
          <w:noProof/>
          <w:color w:val="000000"/>
          <w:kern w:val="0"/>
          <w:szCs w:val="20"/>
        </w:rPr>
        <w:drawing>
          <wp:inline distT="0" distB="0" distL="0" distR="0">
            <wp:extent cx="1576837" cy="354673"/>
            <wp:effectExtent l="19050" t="0" r="4313" b="0"/>
            <wp:docPr id="199" name="그림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 cstate="print"/>
                    <a:srcRect/>
                    <a:stretch>
                      <a:fillRect/>
                    </a:stretch>
                  </pic:blipFill>
                  <pic:spPr bwMode="auto">
                    <a:xfrm>
                      <a:off x="0" y="0"/>
                      <a:ext cx="1589733" cy="357574"/>
                    </a:xfrm>
                    <a:prstGeom prst="rect">
                      <a:avLst/>
                    </a:prstGeom>
                    <a:noFill/>
                    <a:ln w="9525">
                      <a:noFill/>
                      <a:miter lim="800000"/>
                      <a:headEnd/>
                      <a:tailEnd/>
                    </a:ln>
                  </pic:spPr>
                </pic:pic>
              </a:graphicData>
            </a:graphic>
          </wp:inline>
        </w:drawing>
      </w:r>
    </w:p>
    <w:p w:rsidR="00B75630" w:rsidRDefault="00B75630" w:rsidP="00C07C24">
      <w:pPr>
        <w:widowControl/>
        <w:wordWrap/>
        <w:autoSpaceDE/>
        <w:autoSpaceDN/>
        <w:snapToGrid w:val="0"/>
        <w:spacing w:line="384" w:lineRule="auto"/>
        <w:rPr>
          <w:rFonts w:ascii="바탕" w:eastAsia="바탕" w:hAnsi="바탕" w:cs="굴림"/>
          <w:color w:val="000000"/>
          <w:kern w:val="0"/>
          <w:szCs w:val="20"/>
        </w:rPr>
      </w:pPr>
    </w:p>
    <w:p w:rsidR="00B75630" w:rsidRDefault="009E3988" w:rsidP="00B75630">
      <w:pPr>
        <w:widowControl/>
        <w:wordWrap/>
        <w:autoSpaceDE/>
        <w:autoSpaceDN/>
        <w:snapToGrid w:val="0"/>
        <w:spacing w:line="384" w:lineRule="auto"/>
        <w:rPr>
          <w:rFonts w:ascii="바탕" w:eastAsia="바탕" w:hAnsi="바탕" w:cs="굴림"/>
          <w:color w:val="000000"/>
          <w:kern w:val="0"/>
          <w:szCs w:val="20"/>
        </w:rPr>
      </w:pPr>
      <w:r w:rsidRPr="009E3988">
        <w:rPr>
          <w:rFonts w:ascii="바탕" w:eastAsia="바탕" w:hAnsi="바탕" w:cs="굴림"/>
          <w:noProof/>
          <w:color w:val="000000"/>
          <w:kern w:val="0"/>
          <w:szCs w:val="20"/>
        </w:rPr>
        <w:drawing>
          <wp:inline distT="0" distB="0" distL="0" distR="0">
            <wp:extent cx="4873625" cy="259080"/>
            <wp:effectExtent l="19050" t="0" r="3175" b="0"/>
            <wp:docPr id="26" name="_x104498600" descr="DRW00000f3801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4498600" descr="DRW00000f3801a5"/>
                    <pic:cNvPicPr>
                      <a:picLocks noChangeAspect="1" noChangeArrowheads="1"/>
                    </pic:cNvPicPr>
                  </pic:nvPicPr>
                  <pic:blipFill>
                    <a:blip r:embed="rId12" cstate="print"/>
                    <a:srcRect/>
                    <a:stretch>
                      <a:fillRect/>
                    </a:stretch>
                  </pic:blipFill>
                  <pic:spPr bwMode="auto">
                    <a:xfrm>
                      <a:off x="0" y="0"/>
                      <a:ext cx="4873625" cy="259080"/>
                    </a:xfrm>
                    <a:prstGeom prst="rect">
                      <a:avLst/>
                    </a:prstGeom>
                    <a:noFill/>
                    <a:ln w="9525">
                      <a:noFill/>
                      <a:miter lim="800000"/>
                      <a:headEnd/>
                      <a:tailEnd/>
                    </a:ln>
                  </pic:spPr>
                </pic:pic>
              </a:graphicData>
            </a:graphic>
          </wp:inline>
        </w:drawing>
      </w:r>
    </w:p>
    <w:p w:rsidR="00B75630" w:rsidRPr="00B75630" w:rsidRDefault="00B75630" w:rsidP="00B75630">
      <w:pPr>
        <w:widowControl/>
        <w:wordWrap/>
        <w:autoSpaceDE/>
        <w:autoSpaceDN/>
        <w:snapToGrid w:val="0"/>
        <w:spacing w:line="384" w:lineRule="auto"/>
        <w:rPr>
          <w:rFonts w:ascii="바탕" w:eastAsia="바탕" w:hAnsi="바탕" w:cs="굴림"/>
          <w:color w:val="000000"/>
          <w:kern w:val="0"/>
          <w:szCs w:val="20"/>
        </w:rPr>
      </w:pPr>
    </w:p>
    <w:tbl>
      <w:tblPr>
        <w:tblpPr w:vertAnchor="text" w:tblpYSpec="top"/>
        <w:tblW w:w="9008"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933"/>
        <w:gridCol w:w="2665"/>
        <w:gridCol w:w="1802"/>
        <w:gridCol w:w="2608"/>
      </w:tblGrid>
      <w:tr w:rsidR="00B75630" w:rsidRPr="003A0499" w:rsidTr="001A04E2">
        <w:trPr>
          <w:trHeight w:val="173"/>
        </w:trPr>
        <w:tc>
          <w:tcPr>
            <w:tcW w:w="1933" w:type="dxa"/>
            <w:tcBorders>
              <w:top w:val="single" w:sz="1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line="229" w:lineRule="atLeast"/>
              <w:jc w:val="center"/>
              <w:rPr>
                <w:rFonts w:ascii="Arial" w:eastAsia="굴림" w:hAnsi="Arial" w:cs="Arial"/>
                <w:kern w:val="0"/>
                <w:sz w:val="16"/>
                <w:szCs w:val="16"/>
              </w:rPr>
            </w:pPr>
            <w:r w:rsidRPr="00B75630">
              <w:rPr>
                <w:rFonts w:ascii="Arial" w:eastAsia="나눔고딕" w:hAnsi="Arial" w:cs="Arial"/>
                <w:b/>
                <w:bCs/>
                <w:kern w:val="0"/>
                <w:sz w:val="16"/>
                <w:szCs w:val="16"/>
              </w:rPr>
              <w:t>Company</w:t>
            </w:r>
          </w:p>
        </w:tc>
        <w:tc>
          <w:tcPr>
            <w:tcW w:w="7075" w:type="dxa"/>
            <w:gridSpan w:val="3"/>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line="229" w:lineRule="atLeast"/>
              <w:jc w:val="left"/>
              <w:rPr>
                <w:rFonts w:ascii="Arial" w:eastAsia="굴림" w:hAnsi="Arial" w:cs="Arial"/>
                <w:kern w:val="0"/>
                <w:sz w:val="16"/>
                <w:szCs w:val="16"/>
              </w:rPr>
            </w:pPr>
            <w:proofErr w:type="spellStart"/>
            <w:r w:rsidRPr="00B75630">
              <w:rPr>
                <w:rFonts w:ascii="Arial" w:eastAsia="나눔고딕" w:hAnsi="Arial" w:cs="Arial"/>
                <w:kern w:val="0"/>
                <w:sz w:val="16"/>
                <w:szCs w:val="16"/>
              </w:rPr>
              <w:t>ChongKunDang</w:t>
            </w:r>
            <w:proofErr w:type="spellEnd"/>
            <w:r w:rsidRPr="00B75630">
              <w:rPr>
                <w:rFonts w:ascii="Arial" w:eastAsia="나눔고딕" w:hAnsi="Arial" w:cs="Arial"/>
                <w:kern w:val="0"/>
                <w:sz w:val="16"/>
                <w:szCs w:val="16"/>
              </w:rPr>
              <w:t xml:space="preserve"> Pharmaceutical Corp.</w:t>
            </w:r>
          </w:p>
        </w:tc>
      </w:tr>
      <w:tr w:rsidR="00B75630" w:rsidRPr="003A0499" w:rsidTr="001A04E2">
        <w:trPr>
          <w:trHeight w:val="173"/>
        </w:trPr>
        <w:tc>
          <w:tcPr>
            <w:tcW w:w="1933" w:type="dxa"/>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line="229" w:lineRule="atLeast"/>
              <w:jc w:val="center"/>
              <w:rPr>
                <w:rFonts w:ascii="Arial" w:eastAsia="굴림" w:hAnsi="Arial" w:cs="Arial"/>
                <w:kern w:val="0"/>
                <w:sz w:val="16"/>
                <w:szCs w:val="16"/>
              </w:rPr>
            </w:pPr>
            <w:r w:rsidRPr="00B75630">
              <w:rPr>
                <w:rFonts w:ascii="Arial" w:eastAsia="나눔고딕" w:hAnsi="Arial" w:cs="Arial"/>
                <w:b/>
                <w:bCs/>
                <w:kern w:val="0"/>
                <w:sz w:val="16"/>
                <w:szCs w:val="16"/>
              </w:rPr>
              <w:t>Representative</w:t>
            </w:r>
          </w:p>
        </w:tc>
        <w:tc>
          <w:tcPr>
            <w:tcW w:w="26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line="229" w:lineRule="atLeast"/>
              <w:jc w:val="left"/>
              <w:rPr>
                <w:rFonts w:ascii="Arial" w:eastAsia="굴림" w:hAnsi="Arial" w:cs="Arial"/>
                <w:kern w:val="0"/>
                <w:sz w:val="16"/>
                <w:szCs w:val="16"/>
              </w:rPr>
            </w:pPr>
            <w:r w:rsidRPr="00B75630">
              <w:rPr>
                <w:rFonts w:ascii="Arial" w:eastAsia="나눔고딕" w:hAnsi="Arial" w:cs="Arial"/>
                <w:kern w:val="0"/>
                <w:sz w:val="16"/>
                <w:szCs w:val="16"/>
              </w:rPr>
              <w:t xml:space="preserve">Young – </w:t>
            </w:r>
            <w:proofErr w:type="spellStart"/>
            <w:r w:rsidRPr="00B75630">
              <w:rPr>
                <w:rFonts w:ascii="Arial" w:eastAsia="나눔고딕" w:hAnsi="Arial" w:cs="Arial"/>
                <w:kern w:val="0"/>
                <w:sz w:val="16"/>
                <w:szCs w:val="16"/>
              </w:rPr>
              <w:t>Joo</w:t>
            </w:r>
            <w:proofErr w:type="spellEnd"/>
            <w:r w:rsidRPr="00B75630">
              <w:rPr>
                <w:rFonts w:ascii="Arial" w:eastAsia="나눔고딕" w:hAnsi="Arial" w:cs="Arial"/>
                <w:kern w:val="0"/>
                <w:sz w:val="16"/>
                <w:szCs w:val="16"/>
              </w:rPr>
              <w:t xml:space="preserve"> Kim</w:t>
            </w:r>
          </w:p>
        </w:tc>
        <w:tc>
          <w:tcPr>
            <w:tcW w:w="1802" w:type="dxa"/>
            <w:tcBorders>
              <w:top w:val="single" w:sz="2" w:space="0" w:color="000000"/>
              <w:left w:val="single" w:sz="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line="229" w:lineRule="atLeast"/>
              <w:jc w:val="center"/>
              <w:rPr>
                <w:rFonts w:ascii="Arial" w:eastAsia="굴림" w:hAnsi="Arial" w:cs="Arial"/>
                <w:kern w:val="0"/>
                <w:sz w:val="16"/>
                <w:szCs w:val="16"/>
              </w:rPr>
            </w:pPr>
            <w:r w:rsidRPr="00B75630">
              <w:rPr>
                <w:rFonts w:ascii="Arial" w:eastAsia="나눔고딕" w:hAnsi="Arial" w:cs="Arial"/>
                <w:b/>
                <w:bCs/>
                <w:kern w:val="0"/>
                <w:sz w:val="16"/>
                <w:szCs w:val="16"/>
              </w:rPr>
              <w:t>E-mail</w:t>
            </w:r>
          </w:p>
        </w:tc>
        <w:tc>
          <w:tcPr>
            <w:tcW w:w="2608"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line="229" w:lineRule="atLeast"/>
              <w:jc w:val="left"/>
              <w:rPr>
                <w:rFonts w:ascii="Arial" w:eastAsia="굴림" w:hAnsi="Arial" w:cs="Arial"/>
                <w:kern w:val="0"/>
                <w:sz w:val="16"/>
                <w:szCs w:val="16"/>
              </w:rPr>
            </w:pPr>
            <w:r w:rsidRPr="00B75630">
              <w:rPr>
                <w:rFonts w:ascii="Arial" w:eastAsia="나눔고딕" w:hAnsi="Arial" w:cs="Arial"/>
                <w:kern w:val="0"/>
                <w:sz w:val="16"/>
                <w:szCs w:val="16"/>
              </w:rPr>
              <w:t>-</w:t>
            </w:r>
          </w:p>
        </w:tc>
      </w:tr>
      <w:tr w:rsidR="00B75630" w:rsidRPr="003A0499" w:rsidTr="001A04E2">
        <w:trPr>
          <w:trHeight w:val="412"/>
        </w:trPr>
        <w:tc>
          <w:tcPr>
            <w:tcW w:w="1933" w:type="dxa"/>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jc w:val="center"/>
              <w:rPr>
                <w:rFonts w:ascii="Arial" w:eastAsia="굴림" w:hAnsi="Arial" w:cs="Arial"/>
                <w:kern w:val="0"/>
                <w:sz w:val="16"/>
                <w:szCs w:val="16"/>
              </w:rPr>
            </w:pPr>
            <w:r w:rsidRPr="00B75630">
              <w:rPr>
                <w:rFonts w:ascii="Arial" w:eastAsia="나눔고딕" w:hAnsi="Arial" w:cs="Arial"/>
                <w:b/>
                <w:bCs/>
                <w:kern w:val="0"/>
                <w:sz w:val="16"/>
                <w:szCs w:val="16"/>
              </w:rPr>
              <w:t>Representative</w:t>
            </w:r>
          </w:p>
          <w:p w:rsidR="00B75630" w:rsidRPr="00B75630" w:rsidRDefault="00B75630" w:rsidP="00C33BE7">
            <w:pPr>
              <w:widowControl/>
              <w:wordWrap/>
              <w:autoSpaceDE/>
              <w:autoSpaceDN/>
              <w:spacing w:before="100" w:beforeAutospacing="1" w:after="100" w:afterAutospacing="1"/>
              <w:jc w:val="center"/>
              <w:rPr>
                <w:rFonts w:ascii="Arial" w:eastAsia="굴림" w:hAnsi="Arial" w:cs="Arial"/>
                <w:kern w:val="0"/>
                <w:sz w:val="16"/>
                <w:szCs w:val="16"/>
              </w:rPr>
            </w:pPr>
            <w:r w:rsidRPr="00B75630">
              <w:rPr>
                <w:rFonts w:ascii="Arial" w:eastAsia="나눔고딕" w:hAnsi="Arial" w:cs="Arial"/>
                <w:b/>
                <w:bCs/>
                <w:kern w:val="0"/>
                <w:sz w:val="16"/>
                <w:szCs w:val="16"/>
              </w:rPr>
              <w:t>Phone No.</w:t>
            </w:r>
          </w:p>
        </w:tc>
        <w:tc>
          <w:tcPr>
            <w:tcW w:w="26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jc w:val="left"/>
              <w:rPr>
                <w:rFonts w:ascii="Arial" w:eastAsia="굴림" w:hAnsi="Arial" w:cs="Arial"/>
                <w:kern w:val="0"/>
                <w:sz w:val="16"/>
                <w:szCs w:val="16"/>
              </w:rPr>
            </w:pPr>
            <w:r w:rsidRPr="00B75630">
              <w:rPr>
                <w:rFonts w:ascii="Arial" w:eastAsia="나눔고딕" w:hAnsi="Arial" w:cs="Arial"/>
                <w:kern w:val="0"/>
                <w:sz w:val="16"/>
                <w:szCs w:val="16"/>
              </w:rPr>
              <w:t>82-2-2194-0300</w:t>
            </w:r>
          </w:p>
        </w:tc>
        <w:tc>
          <w:tcPr>
            <w:tcW w:w="1802" w:type="dxa"/>
            <w:tcBorders>
              <w:top w:val="single" w:sz="2" w:space="0" w:color="000000"/>
              <w:left w:val="single" w:sz="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jc w:val="center"/>
              <w:rPr>
                <w:rFonts w:ascii="Arial" w:eastAsia="굴림" w:hAnsi="Arial" w:cs="Arial"/>
                <w:kern w:val="0"/>
                <w:sz w:val="16"/>
                <w:szCs w:val="16"/>
              </w:rPr>
            </w:pPr>
            <w:r w:rsidRPr="00B75630">
              <w:rPr>
                <w:rFonts w:ascii="Arial" w:eastAsia="나눔고딕" w:hAnsi="Arial" w:cs="Arial"/>
                <w:b/>
                <w:bCs/>
                <w:kern w:val="0"/>
                <w:sz w:val="16"/>
                <w:szCs w:val="16"/>
              </w:rPr>
              <w:t>Representative Fax No.</w:t>
            </w:r>
          </w:p>
        </w:tc>
        <w:tc>
          <w:tcPr>
            <w:tcW w:w="2608"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jc w:val="left"/>
              <w:rPr>
                <w:rFonts w:ascii="Arial" w:eastAsia="굴림" w:hAnsi="Arial" w:cs="Arial"/>
                <w:kern w:val="0"/>
                <w:sz w:val="16"/>
                <w:szCs w:val="16"/>
              </w:rPr>
            </w:pPr>
            <w:r w:rsidRPr="00B75630">
              <w:rPr>
                <w:rFonts w:ascii="Arial" w:eastAsia="나눔고딕" w:hAnsi="Arial" w:cs="Arial"/>
                <w:kern w:val="0"/>
                <w:sz w:val="16"/>
                <w:szCs w:val="16"/>
              </w:rPr>
              <w:t>82-2-2194-0369</w:t>
            </w:r>
          </w:p>
        </w:tc>
      </w:tr>
      <w:tr w:rsidR="00B75630" w:rsidRPr="003A0499" w:rsidTr="001A04E2">
        <w:trPr>
          <w:trHeight w:val="173"/>
        </w:trPr>
        <w:tc>
          <w:tcPr>
            <w:tcW w:w="1933" w:type="dxa"/>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line="229" w:lineRule="atLeast"/>
              <w:jc w:val="center"/>
              <w:rPr>
                <w:rFonts w:ascii="Arial" w:eastAsia="굴림" w:hAnsi="Arial" w:cs="Arial"/>
                <w:kern w:val="0"/>
                <w:sz w:val="16"/>
                <w:szCs w:val="16"/>
              </w:rPr>
            </w:pPr>
            <w:proofErr w:type="spellStart"/>
            <w:r w:rsidRPr="00B75630">
              <w:rPr>
                <w:rFonts w:ascii="Arial" w:eastAsia="나눔고딕" w:hAnsi="Arial" w:cs="Arial"/>
                <w:b/>
                <w:bCs/>
                <w:kern w:val="0"/>
                <w:sz w:val="16"/>
                <w:szCs w:val="16"/>
              </w:rPr>
              <w:t>Hompage</w:t>
            </w:r>
            <w:proofErr w:type="spellEnd"/>
          </w:p>
        </w:tc>
        <w:tc>
          <w:tcPr>
            <w:tcW w:w="7075"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line="229" w:lineRule="atLeast"/>
              <w:jc w:val="left"/>
              <w:rPr>
                <w:rFonts w:ascii="Arial" w:eastAsia="굴림" w:hAnsi="Arial" w:cs="Arial"/>
                <w:kern w:val="0"/>
                <w:sz w:val="16"/>
                <w:szCs w:val="16"/>
              </w:rPr>
            </w:pPr>
            <w:r w:rsidRPr="00B75630">
              <w:rPr>
                <w:rFonts w:ascii="Arial" w:eastAsia="나눔고딕" w:hAnsi="Arial" w:cs="Arial"/>
                <w:kern w:val="0"/>
                <w:sz w:val="16"/>
                <w:szCs w:val="16"/>
              </w:rPr>
              <w:t>www.ckdpharm.com</w:t>
            </w:r>
          </w:p>
        </w:tc>
      </w:tr>
      <w:tr w:rsidR="00B75630" w:rsidRPr="003A0499" w:rsidTr="001A04E2">
        <w:trPr>
          <w:trHeight w:val="173"/>
        </w:trPr>
        <w:tc>
          <w:tcPr>
            <w:tcW w:w="1933" w:type="dxa"/>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line="229" w:lineRule="atLeast"/>
              <w:jc w:val="center"/>
              <w:rPr>
                <w:rFonts w:ascii="Arial" w:eastAsia="굴림" w:hAnsi="Arial" w:cs="Arial"/>
                <w:kern w:val="0"/>
                <w:sz w:val="16"/>
                <w:szCs w:val="16"/>
              </w:rPr>
            </w:pPr>
            <w:r w:rsidRPr="00B75630">
              <w:rPr>
                <w:rFonts w:ascii="Arial" w:eastAsia="나눔고딕" w:hAnsi="Arial" w:cs="Arial"/>
                <w:b/>
                <w:bCs/>
                <w:kern w:val="0"/>
                <w:sz w:val="16"/>
                <w:szCs w:val="16"/>
              </w:rPr>
              <w:t>Address</w:t>
            </w:r>
          </w:p>
        </w:tc>
        <w:tc>
          <w:tcPr>
            <w:tcW w:w="7075"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line="229" w:lineRule="atLeast"/>
              <w:jc w:val="left"/>
              <w:rPr>
                <w:rFonts w:ascii="Arial" w:eastAsia="굴림" w:hAnsi="Arial" w:cs="Arial"/>
                <w:kern w:val="0"/>
                <w:sz w:val="16"/>
                <w:szCs w:val="16"/>
              </w:rPr>
            </w:pPr>
            <w:r w:rsidRPr="00B75630">
              <w:rPr>
                <w:rFonts w:ascii="Arial" w:eastAsia="나눔고딕" w:hAnsi="Arial" w:cs="Arial"/>
                <w:kern w:val="0"/>
                <w:sz w:val="16"/>
                <w:szCs w:val="16"/>
              </w:rPr>
              <w:t xml:space="preserve">8, </w:t>
            </w:r>
            <w:proofErr w:type="spellStart"/>
            <w:r w:rsidRPr="00B75630">
              <w:rPr>
                <w:rFonts w:ascii="Arial" w:eastAsia="나눔고딕" w:hAnsi="Arial" w:cs="Arial"/>
                <w:kern w:val="0"/>
                <w:sz w:val="16"/>
                <w:szCs w:val="16"/>
              </w:rPr>
              <w:t>Chungjeong-ro</w:t>
            </w:r>
            <w:proofErr w:type="spellEnd"/>
            <w:r w:rsidRPr="00B75630">
              <w:rPr>
                <w:rFonts w:ascii="Arial" w:eastAsia="나눔고딕" w:hAnsi="Arial" w:cs="Arial"/>
                <w:kern w:val="0"/>
                <w:sz w:val="16"/>
                <w:szCs w:val="16"/>
              </w:rPr>
              <w:t xml:space="preserve">, </w:t>
            </w:r>
            <w:proofErr w:type="spellStart"/>
            <w:r w:rsidRPr="00B75630">
              <w:rPr>
                <w:rFonts w:ascii="Arial" w:eastAsia="나눔고딕" w:hAnsi="Arial" w:cs="Arial"/>
                <w:kern w:val="0"/>
                <w:sz w:val="16"/>
                <w:szCs w:val="16"/>
              </w:rPr>
              <w:t>Seodaemoon-gu</w:t>
            </w:r>
            <w:proofErr w:type="spellEnd"/>
            <w:r w:rsidRPr="00B75630">
              <w:rPr>
                <w:rFonts w:ascii="Arial" w:eastAsia="나눔고딕" w:hAnsi="Arial" w:cs="Arial"/>
                <w:kern w:val="0"/>
                <w:sz w:val="16"/>
                <w:szCs w:val="16"/>
              </w:rPr>
              <w:t xml:space="preserve"> Seoul, Korea 120-756 </w:t>
            </w:r>
          </w:p>
        </w:tc>
      </w:tr>
      <w:tr w:rsidR="00B75630" w:rsidRPr="003A0499" w:rsidTr="001A04E2">
        <w:trPr>
          <w:trHeight w:val="412"/>
        </w:trPr>
        <w:tc>
          <w:tcPr>
            <w:tcW w:w="1933" w:type="dxa"/>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jc w:val="center"/>
              <w:rPr>
                <w:rFonts w:ascii="Arial" w:eastAsia="굴림" w:hAnsi="Arial" w:cs="Arial"/>
                <w:kern w:val="0"/>
                <w:sz w:val="16"/>
                <w:szCs w:val="16"/>
              </w:rPr>
            </w:pPr>
            <w:r w:rsidRPr="00B75630">
              <w:rPr>
                <w:rFonts w:ascii="Arial" w:eastAsia="나눔고딕" w:hAnsi="Arial" w:cs="Arial"/>
                <w:b/>
                <w:bCs/>
                <w:kern w:val="0"/>
                <w:sz w:val="16"/>
                <w:szCs w:val="16"/>
              </w:rPr>
              <w:t>Research Institute Address</w:t>
            </w:r>
          </w:p>
        </w:tc>
        <w:tc>
          <w:tcPr>
            <w:tcW w:w="7075"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jc w:val="left"/>
              <w:rPr>
                <w:rFonts w:ascii="Arial" w:eastAsia="굴림" w:hAnsi="Arial" w:cs="Arial"/>
                <w:kern w:val="0"/>
                <w:sz w:val="16"/>
                <w:szCs w:val="16"/>
              </w:rPr>
            </w:pPr>
            <w:r w:rsidRPr="00B75630">
              <w:rPr>
                <w:rFonts w:ascii="Arial" w:eastAsia="나눔고딕" w:hAnsi="Arial" w:cs="Arial"/>
                <w:kern w:val="0"/>
                <w:sz w:val="16"/>
                <w:szCs w:val="16"/>
              </w:rPr>
              <w:t xml:space="preserve">315-20, Dong </w:t>
            </w:r>
            <w:proofErr w:type="spellStart"/>
            <w:r w:rsidRPr="00B75630">
              <w:rPr>
                <w:rFonts w:ascii="Arial" w:eastAsia="나눔고딕" w:hAnsi="Arial" w:cs="Arial"/>
                <w:kern w:val="0"/>
                <w:sz w:val="16"/>
                <w:szCs w:val="16"/>
              </w:rPr>
              <w:t>baek</w:t>
            </w:r>
            <w:proofErr w:type="spellEnd"/>
            <w:r w:rsidRPr="00B75630">
              <w:rPr>
                <w:rFonts w:ascii="Arial" w:eastAsia="나눔고딕" w:hAnsi="Arial" w:cs="Arial"/>
                <w:kern w:val="0"/>
                <w:sz w:val="16"/>
                <w:szCs w:val="16"/>
              </w:rPr>
              <w:t xml:space="preserve"> </w:t>
            </w:r>
            <w:proofErr w:type="spellStart"/>
            <w:r w:rsidRPr="00B75630">
              <w:rPr>
                <w:rFonts w:ascii="Arial" w:eastAsia="나눔고딕" w:hAnsi="Arial" w:cs="Arial"/>
                <w:kern w:val="0"/>
                <w:sz w:val="16"/>
                <w:szCs w:val="16"/>
              </w:rPr>
              <w:t>Juk</w:t>
            </w:r>
            <w:proofErr w:type="spellEnd"/>
            <w:r w:rsidRPr="00B75630">
              <w:rPr>
                <w:rFonts w:ascii="Arial" w:eastAsia="나눔고딕" w:hAnsi="Arial" w:cs="Arial"/>
                <w:kern w:val="0"/>
                <w:sz w:val="16"/>
                <w:szCs w:val="16"/>
              </w:rPr>
              <w:t xml:space="preserve"> </w:t>
            </w:r>
            <w:proofErr w:type="spellStart"/>
            <w:r w:rsidRPr="00B75630">
              <w:rPr>
                <w:rFonts w:ascii="Arial" w:eastAsia="나눔고딕" w:hAnsi="Arial" w:cs="Arial"/>
                <w:kern w:val="0"/>
                <w:sz w:val="16"/>
                <w:szCs w:val="16"/>
              </w:rPr>
              <w:t>jeon-daero</w:t>
            </w:r>
            <w:proofErr w:type="spellEnd"/>
            <w:r w:rsidRPr="00B75630">
              <w:rPr>
                <w:rFonts w:ascii="Arial" w:eastAsia="나눔고딕" w:hAnsi="Arial" w:cs="Arial"/>
                <w:kern w:val="0"/>
                <w:sz w:val="16"/>
                <w:szCs w:val="16"/>
              </w:rPr>
              <w:t xml:space="preserve">, </w:t>
            </w:r>
            <w:proofErr w:type="spellStart"/>
            <w:r w:rsidRPr="00B75630">
              <w:rPr>
                <w:rFonts w:ascii="Arial" w:eastAsia="나눔고딕" w:hAnsi="Arial" w:cs="Arial"/>
                <w:kern w:val="0"/>
                <w:sz w:val="16"/>
                <w:szCs w:val="16"/>
              </w:rPr>
              <w:t>Gi</w:t>
            </w:r>
            <w:proofErr w:type="spellEnd"/>
            <w:r w:rsidRPr="00B75630">
              <w:rPr>
                <w:rFonts w:ascii="Arial" w:eastAsia="나눔고딕" w:hAnsi="Arial" w:cs="Arial"/>
                <w:kern w:val="0"/>
                <w:sz w:val="16"/>
                <w:szCs w:val="16"/>
              </w:rPr>
              <w:t xml:space="preserve"> </w:t>
            </w:r>
            <w:proofErr w:type="spellStart"/>
            <w:r w:rsidRPr="00B75630">
              <w:rPr>
                <w:rFonts w:ascii="Arial" w:eastAsia="나눔고딕" w:hAnsi="Arial" w:cs="Arial"/>
                <w:kern w:val="0"/>
                <w:sz w:val="16"/>
                <w:szCs w:val="16"/>
              </w:rPr>
              <w:t>heung-gu</w:t>
            </w:r>
            <w:proofErr w:type="spellEnd"/>
            <w:r w:rsidRPr="00B75630">
              <w:rPr>
                <w:rFonts w:ascii="Arial" w:eastAsia="나눔고딕" w:hAnsi="Arial" w:cs="Arial"/>
                <w:kern w:val="0"/>
                <w:sz w:val="16"/>
                <w:szCs w:val="16"/>
              </w:rPr>
              <w:t xml:space="preserve">, </w:t>
            </w:r>
            <w:proofErr w:type="spellStart"/>
            <w:r w:rsidRPr="00B75630">
              <w:rPr>
                <w:rFonts w:ascii="Arial" w:eastAsia="나눔고딕" w:hAnsi="Arial" w:cs="Arial"/>
                <w:kern w:val="0"/>
                <w:sz w:val="16"/>
                <w:szCs w:val="16"/>
              </w:rPr>
              <w:t>Yogin-si</w:t>
            </w:r>
            <w:proofErr w:type="spellEnd"/>
            <w:r w:rsidRPr="00B75630">
              <w:rPr>
                <w:rFonts w:ascii="Arial" w:eastAsia="나눔고딕" w:hAnsi="Arial" w:cs="Arial"/>
                <w:kern w:val="0"/>
                <w:sz w:val="16"/>
                <w:szCs w:val="16"/>
              </w:rPr>
              <w:t xml:space="preserve">, </w:t>
            </w:r>
            <w:proofErr w:type="spellStart"/>
            <w:r w:rsidRPr="00B75630">
              <w:rPr>
                <w:rFonts w:ascii="Arial" w:eastAsia="나눔고딕" w:hAnsi="Arial" w:cs="Arial"/>
                <w:kern w:val="0"/>
                <w:sz w:val="16"/>
                <w:szCs w:val="16"/>
              </w:rPr>
              <w:t>Gyeong</w:t>
            </w:r>
            <w:proofErr w:type="spellEnd"/>
            <w:r w:rsidRPr="00B75630">
              <w:rPr>
                <w:rFonts w:ascii="Arial" w:eastAsia="나눔고딕" w:hAnsi="Arial" w:cs="Arial"/>
                <w:kern w:val="0"/>
                <w:sz w:val="16"/>
                <w:szCs w:val="16"/>
              </w:rPr>
              <w:t xml:space="preserve"> </w:t>
            </w:r>
            <w:proofErr w:type="spellStart"/>
            <w:r w:rsidRPr="00B75630">
              <w:rPr>
                <w:rFonts w:ascii="Arial" w:eastAsia="나눔고딕" w:hAnsi="Arial" w:cs="Arial"/>
                <w:kern w:val="0"/>
                <w:sz w:val="16"/>
                <w:szCs w:val="16"/>
              </w:rPr>
              <w:t>gi</w:t>
            </w:r>
            <w:proofErr w:type="spellEnd"/>
            <w:r w:rsidRPr="00B75630">
              <w:rPr>
                <w:rFonts w:ascii="Arial" w:eastAsia="나눔고딕" w:hAnsi="Arial" w:cs="Arial"/>
                <w:kern w:val="0"/>
                <w:sz w:val="16"/>
                <w:szCs w:val="16"/>
              </w:rPr>
              <w:t>-do, Korea</w:t>
            </w:r>
          </w:p>
        </w:tc>
      </w:tr>
      <w:tr w:rsidR="00B75630" w:rsidRPr="003A0499" w:rsidTr="001A04E2">
        <w:trPr>
          <w:trHeight w:val="430"/>
        </w:trPr>
        <w:tc>
          <w:tcPr>
            <w:tcW w:w="1933" w:type="dxa"/>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jc w:val="center"/>
              <w:rPr>
                <w:rFonts w:ascii="Arial" w:eastAsia="굴림" w:hAnsi="Arial" w:cs="Arial"/>
                <w:kern w:val="0"/>
                <w:sz w:val="16"/>
                <w:szCs w:val="16"/>
              </w:rPr>
            </w:pPr>
            <w:r w:rsidRPr="00B75630">
              <w:rPr>
                <w:rFonts w:ascii="Arial" w:eastAsia="나눔고딕" w:hAnsi="Arial" w:cs="Arial"/>
                <w:b/>
                <w:bCs/>
                <w:kern w:val="0"/>
                <w:sz w:val="16"/>
                <w:szCs w:val="16"/>
              </w:rPr>
              <w:t>Year of Establishment</w:t>
            </w:r>
          </w:p>
        </w:tc>
        <w:tc>
          <w:tcPr>
            <w:tcW w:w="26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jc w:val="left"/>
              <w:rPr>
                <w:rFonts w:ascii="Arial" w:eastAsia="굴림" w:hAnsi="Arial" w:cs="Arial"/>
                <w:kern w:val="0"/>
                <w:sz w:val="16"/>
                <w:szCs w:val="16"/>
              </w:rPr>
            </w:pPr>
            <w:r w:rsidRPr="00B75630">
              <w:rPr>
                <w:rFonts w:ascii="Arial" w:eastAsia="나눔고딕" w:hAnsi="Arial" w:cs="Arial"/>
                <w:kern w:val="0"/>
                <w:sz w:val="16"/>
                <w:szCs w:val="16"/>
              </w:rPr>
              <w:t>1941</w:t>
            </w:r>
          </w:p>
        </w:tc>
        <w:tc>
          <w:tcPr>
            <w:tcW w:w="1802" w:type="dxa"/>
            <w:tcBorders>
              <w:top w:val="single" w:sz="2" w:space="0" w:color="000000"/>
              <w:left w:val="single" w:sz="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jc w:val="center"/>
              <w:rPr>
                <w:rFonts w:ascii="Arial" w:eastAsia="굴림" w:hAnsi="Arial" w:cs="Arial"/>
                <w:kern w:val="0"/>
                <w:sz w:val="16"/>
                <w:szCs w:val="16"/>
              </w:rPr>
            </w:pPr>
            <w:r w:rsidRPr="00B75630">
              <w:rPr>
                <w:rFonts w:ascii="Arial" w:eastAsia="나눔고딕" w:hAnsi="Arial" w:cs="Arial"/>
                <w:b/>
                <w:bCs/>
                <w:kern w:val="0"/>
                <w:sz w:val="16"/>
                <w:szCs w:val="16"/>
              </w:rPr>
              <w:t>Sales (‘14)</w:t>
            </w:r>
          </w:p>
        </w:tc>
        <w:tc>
          <w:tcPr>
            <w:tcW w:w="2608"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jc w:val="left"/>
              <w:rPr>
                <w:rFonts w:ascii="Arial" w:eastAsia="굴림" w:hAnsi="Arial" w:cs="Arial"/>
                <w:kern w:val="0"/>
                <w:sz w:val="16"/>
                <w:szCs w:val="16"/>
              </w:rPr>
            </w:pPr>
            <w:r w:rsidRPr="00B75630">
              <w:rPr>
                <w:rFonts w:ascii="Arial" w:eastAsia="나눔고딕" w:hAnsi="Arial" w:cs="Arial"/>
                <w:kern w:val="0"/>
                <w:sz w:val="16"/>
                <w:szCs w:val="16"/>
              </w:rPr>
              <w:t>489 Million USD (1$=1,112.20 KRW)</w:t>
            </w:r>
          </w:p>
        </w:tc>
      </w:tr>
      <w:tr w:rsidR="00B75630" w:rsidRPr="003A0499" w:rsidTr="001A04E2">
        <w:trPr>
          <w:trHeight w:val="173"/>
        </w:trPr>
        <w:tc>
          <w:tcPr>
            <w:tcW w:w="1933" w:type="dxa"/>
            <w:vMerge w:val="restart"/>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jc w:val="center"/>
              <w:rPr>
                <w:rFonts w:ascii="Arial" w:eastAsia="굴림" w:hAnsi="Arial" w:cs="Arial"/>
                <w:kern w:val="0"/>
                <w:sz w:val="16"/>
                <w:szCs w:val="16"/>
              </w:rPr>
            </w:pPr>
            <w:r w:rsidRPr="00B75630">
              <w:rPr>
                <w:rFonts w:ascii="Arial" w:eastAsia="나눔고딕" w:hAnsi="Arial" w:cs="Arial"/>
                <w:b/>
                <w:bCs/>
                <w:kern w:val="0"/>
                <w:sz w:val="16"/>
                <w:szCs w:val="16"/>
              </w:rPr>
              <w:t>The Number of Employees (‘15)</w:t>
            </w:r>
          </w:p>
        </w:tc>
        <w:tc>
          <w:tcPr>
            <w:tcW w:w="2665" w:type="dxa"/>
            <w:tcBorders>
              <w:top w:val="single" w:sz="2" w:space="0" w:color="000000"/>
              <w:left w:val="single" w:sz="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line="229" w:lineRule="atLeast"/>
              <w:jc w:val="center"/>
              <w:rPr>
                <w:rFonts w:ascii="Arial" w:eastAsia="굴림" w:hAnsi="Arial" w:cs="Arial"/>
                <w:kern w:val="0"/>
                <w:sz w:val="16"/>
                <w:szCs w:val="16"/>
              </w:rPr>
            </w:pPr>
            <w:r w:rsidRPr="00B75630">
              <w:rPr>
                <w:rFonts w:ascii="Arial" w:eastAsia="나눔고딕" w:hAnsi="Arial" w:cs="Arial"/>
                <w:b/>
                <w:bCs/>
                <w:kern w:val="0"/>
                <w:sz w:val="16"/>
                <w:szCs w:val="16"/>
              </w:rPr>
              <w:t>Total</w:t>
            </w:r>
          </w:p>
        </w:tc>
        <w:tc>
          <w:tcPr>
            <w:tcW w:w="1802" w:type="dxa"/>
            <w:vMerge w:val="restart"/>
            <w:tcBorders>
              <w:top w:val="single" w:sz="2" w:space="0" w:color="000000"/>
              <w:left w:val="single" w:sz="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line="229" w:lineRule="atLeast"/>
              <w:jc w:val="center"/>
              <w:rPr>
                <w:rFonts w:ascii="Arial" w:eastAsia="굴림" w:hAnsi="Arial" w:cs="Arial"/>
                <w:kern w:val="0"/>
                <w:sz w:val="16"/>
                <w:szCs w:val="16"/>
              </w:rPr>
            </w:pPr>
            <w:r w:rsidRPr="00B75630">
              <w:rPr>
                <w:rFonts w:ascii="Arial" w:eastAsia="나눔고딕" w:hAnsi="Arial" w:cs="Arial"/>
                <w:b/>
                <w:bCs/>
                <w:kern w:val="0"/>
                <w:sz w:val="16"/>
                <w:szCs w:val="16"/>
              </w:rPr>
              <w:t>The Number of Researcher (‘15)</w:t>
            </w:r>
          </w:p>
        </w:tc>
        <w:tc>
          <w:tcPr>
            <w:tcW w:w="2608" w:type="dxa"/>
            <w:tcBorders>
              <w:top w:val="single" w:sz="2" w:space="0" w:color="000000"/>
              <w:left w:val="single" w:sz="2" w:space="0" w:color="000000"/>
              <w:bottom w:val="single" w:sz="2" w:space="0" w:color="000000"/>
              <w:right w:val="single" w:sz="12" w:space="0" w:color="000000"/>
            </w:tcBorders>
            <w:shd w:val="clear" w:color="auto" w:fill="E1E1E1"/>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line="229" w:lineRule="atLeast"/>
              <w:jc w:val="center"/>
              <w:rPr>
                <w:rFonts w:ascii="Arial" w:eastAsia="굴림" w:hAnsi="Arial" w:cs="Arial"/>
                <w:kern w:val="0"/>
                <w:sz w:val="16"/>
                <w:szCs w:val="16"/>
              </w:rPr>
            </w:pPr>
            <w:r w:rsidRPr="00B75630">
              <w:rPr>
                <w:rFonts w:ascii="Arial" w:eastAsia="나눔고딕" w:hAnsi="Arial" w:cs="Arial"/>
                <w:b/>
                <w:bCs/>
                <w:kern w:val="0"/>
                <w:sz w:val="16"/>
                <w:szCs w:val="16"/>
              </w:rPr>
              <w:t>Total</w:t>
            </w:r>
          </w:p>
        </w:tc>
      </w:tr>
      <w:tr w:rsidR="00B75630" w:rsidRPr="003A0499" w:rsidTr="001A04E2">
        <w:trPr>
          <w:trHeight w:val="343"/>
        </w:trPr>
        <w:tc>
          <w:tcPr>
            <w:tcW w:w="0" w:type="auto"/>
            <w:vMerge/>
            <w:tcBorders>
              <w:top w:val="single" w:sz="2" w:space="0" w:color="000000"/>
              <w:left w:val="single" w:sz="12" w:space="0" w:color="000000"/>
              <w:bottom w:val="single" w:sz="2" w:space="0" w:color="000000"/>
              <w:right w:val="single" w:sz="2" w:space="0" w:color="000000"/>
            </w:tcBorders>
            <w:vAlign w:val="center"/>
            <w:hideMark/>
          </w:tcPr>
          <w:p w:rsidR="00B75630" w:rsidRPr="00B75630" w:rsidRDefault="00B75630" w:rsidP="00C33BE7">
            <w:pPr>
              <w:widowControl/>
              <w:wordWrap/>
              <w:autoSpaceDE/>
              <w:autoSpaceDN/>
              <w:jc w:val="left"/>
              <w:rPr>
                <w:rFonts w:ascii="Arial" w:eastAsia="굴림" w:hAnsi="Arial" w:cs="Arial"/>
                <w:kern w:val="0"/>
                <w:sz w:val="16"/>
                <w:szCs w:val="16"/>
              </w:rPr>
            </w:pPr>
          </w:p>
        </w:tc>
        <w:tc>
          <w:tcPr>
            <w:tcW w:w="26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jc w:val="left"/>
              <w:rPr>
                <w:rFonts w:ascii="Arial" w:eastAsia="굴림" w:hAnsi="Arial" w:cs="Arial"/>
                <w:kern w:val="0"/>
                <w:sz w:val="16"/>
                <w:szCs w:val="16"/>
              </w:rPr>
            </w:pPr>
            <w:r w:rsidRPr="00B75630">
              <w:rPr>
                <w:rFonts w:ascii="Arial" w:eastAsia="나눔고딕" w:hAnsi="Arial" w:cs="Arial"/>
                <w:kern w:val="0"/>
                <w:sz w:val="16"/>
                <w:szCs w:val="16"/>
              </w:rPr>
              <w:t>1,830</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B75630" w:rsidRPr="00B75630" w:rsidRDefault="00B75630" w:rsidP="00C33BE7">
            <w:pPr>
              <w:widowControl/>
              <w:wordWrap/>
              <w:autoSpaceDE/>
              <w:autoSpaceDN/>
              <w:jc w:val="left"/>
              <w:rPr>
                <w:rFonts w:ascii="Arial" w:eastAsia="굴림" w:hAnsi="Arial" w:cs="Arial"/>
                <w:kern w:val="0"/>
                <w:sz w:val="16"/>
                <w:szCs w:val="16"/>
              </w:rPr>
            </w:pPr>
          </w:p>
        </w:tc>
        <w:tc>
          <w:tcPr>
            <w:tcW w:w="2608"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jc w:val="left"/>
              <w:rPr>
                <w:rFonts w:ascii="Arial" w:eastAsia="굴림" w:hAnsi="Arial" w:cs="Arial"/>
                <w:kern w:val="0"/>
                <w:sz w:val="16"/>
                <w:szCs w:val="16"/>
              </w:rPr>
            </w:pPr>
            <w:r w:rsidRPr="00B75630">
              <w:rPr>
                <w:rFonts w:ascii="Arial" w:eastAsia="나눔고딕" w:hAnsi="Arial" w:cs="Arial"/>
                <w:kern w:val="0"/>
                <w:sz w:val="16"/>
                <w:szCs w:val="16"/>
              </w:rPr>
              <w:t>390</w:t>
            </w:r>
          </w:p>
        </w:tc>
      </w:tr>
      <w:tr w:rsidR="00B75630" w:rsidRPr="003A0499" w:rsidTr="001A04E2">
        <w:trPr>
          <w:trHeight w:val="173"/>
        </w:trPr>
        <w:tc>
          <w:tcPr>
            <w:tcW w:w="1933" w:type="dxa"/>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line="229" w:lineRule="atLeast"/>
              <w:jc w:val="center"/>
              <w:rPr>
                <w:rFonts w:ascii="Arial" w:eastAsia="굴림" w:hAnsi="Arial" w:cs="Arial"/>
                <w:kern w:val="0"/>
                <w:sz w:val="16"/>
                <w:szCs w:val="16"/>
              </w:rPr>
            </w:pPr>
            <w:r w:rsidRPr="00B75630">
              <w:rPr>
                <w:rFonts w:ascii="Arial" w:eastAsia="나눔고딕" w:hAnsi="Arial" w:cs="Arial"/>
                <w:b/>
                <w:bCs/>
                <w:kern w:val="0"/>
                <w:sz w:val="16"/>
                <w:szCs w:val="16"/>
              </w:rPr>
              <w:t>Contact Person</w:t>
            </w:r>
          </w:p>
        </w:tc>
        <w:tc>
          <w:tcPr>
            <w:tcW w:w="26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line="229" w:lineRule="atLeast"/>
              <w:jc w:val="left"/>
              <w:rPr>
                <w:rFonts w:ascii="Arial" w:eastAsia="굴림" w:hAnsi="Arial" w:cs="Arial"/>
                <w:kern w:val="0"/>
                <w:sz w:val="16"/>
                <w:szCs w:val="16"/>
              </w:rPr>
            </w:pPr>
            <w:r w:rsidRPr="00B75630">
              <w:rPr>
                <w:rFonts w:ascii="Arial" w:eastAsia="나눔고딕" w:hAnsi="Arial" w:cs="Arial"/>
                <w:kern w:val="0"/>
                <w:sz w:val="16"/>
                <w:szCs w:val="16"/>
              </w:rPr>
              <w:t xml:space="preserve">Nam – </w:t>
            </w:r>
            <w:proofErr w:type="spellStart"/>
            <w:r w:rsidRPr="00B75630">
              <w:rPr>
                <w:rFonts w:ascii="Arial" w:eastAsia="나눔고딕" w:hAnsi="Arial" w:cs="Arial"/>
                <w:kern w:val="0"/>
                <w:sz w:val="16"/>
                <w:szCs w:val="16"/>
              </w:rPr>
              <w:t>Suk</w:t>
            </w:r>
            <w:proofErr w:type="spellEnd"/>
            <w:r w:rsidRPr="00B75630">
              <w:rPr>
                <w:rFonts w:ascii="Arial" w:eastAsia="나눔고딕" w:hAnsi="Arial" w:cs="Arial"/>
                <w:kern w:val="0"/>
                <w:sz w:val="16"/>
                <w:szCs w:val="16"/>
              </w:rPr>
              <w:t xml:space="preserve"> Kim</w:t>
            </w:r>
          </w:p>
        </w:tc>
        <w:tc>
          <w:tcPr>
            <w:tcW w:w="1802" w:type="dxa"/>
            <w:tcBorders>
              <w:top w:val="single" w:sz="2" w:space="0" w:color="000000"/>
              <w:left w:val="single" w:sz="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line="229" w:lineRule="atLeast"/>
              <w:jc w:val="center"/>
              <w:rPr>
                <w:rFonts w:ascii="Arial" w:eastAsia="굴림" w:hAnsi="Arial" w:cs="Arial"/>
                <w:kern w:val="0"/>
                <w:sz w:val="16"/>
                <w:szCs w:val="16"/>
              </w:rPr>
            </w:pPr>
            <w:r w:rsidRPr="00B75630">
              <w:rPr>
                <w:rFonts w:ascii="Arial" w:eastAsia="나눔고딕" w:hAnsi="Arial" w:cs="Arial"/>
                <w:b/>
                <w:bCs/>
                <w:kern w:val="0"/>
                <w:sz w:val="16"/>
                <w:szCs w:val="16"/>
              </w:rPr>
              <w:t>Contact Phone</w:t>
            </w:r>
          </w:p>
        </w:tc>
        <w:tc>
          <w:tcPr>
            <w:tcW w:w="2608"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line="229" w:lineRule="atLeast"/>
              <w:jc w:val="left"/>
              <w:rPr>
                <w:rFonts w:ascii="Arial" w:eastAsia="굴림" w:hAnsi="Arial" w:cs="Arial"/>
                <w:kern w:val="0"/>
                <w:sz w:val="16"/>
                <w:szCs w:val="16"/>
              </w:rPr>
            </w:pPr>
            <w:r w:rsidRPr="00B75630">
              <w:rPr>
                <w:rFonts w:ascii="Arial" w:eastAsia="나눔고딕" w:hAnsi="Arial" w:cs="Arial"/>
                <w:kern w:val="0"/>
                <w:sz w:val="16"/>
                <w:szCs w:val="16"/>
              </w:rPr>
              <w:t>82-2-3149-7825</w:t>
            </w:r>
          </w:p>
        </w:tc>
      </w:tr>
      <w:tr w:rsidR="00B75630" w:rsidRPr="003A0499" w:rsidTr="001A04E2">
        <w:trPr>
          <w:trHeight w:val="173"/>
        </w:trPr>
        <w:tc>
          <w:tcPr>
            <w:tcW w:w="1933" w:type="dxa"/>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line="229" w:lineRule="atLeast"/>
              <w:jc w:val="center"/>
              <w:rPr>
                <w:rFonts w:ascii="Arial" w:eastAsia="굴림" w:hAnsi="Arial" w:cs="Arial"/>
                <w:kern w:val="0"/>
                <w:sz w:val="16"/>
                <w:szCs w:val="16"/>
              </w:rPr>
            </w:pPr>
            <w:r w:rsidRPr="00B75630">
              <w:rPr>
                <w:rFonts w:ascii="Arial" w:eastAsia="나눔고딕" w:hAnsi="Arial" w:cs="Arial"/>
                <w:b/>
                <w:bCs/>
                <w:kern w:val="0"/>
                <w:sz w:val="16"/>
                <w:szCs w:val="16"/>
              </w:rPr>
              <w:t>Contact E-mail</w:t>
            </w:r>
          </w:p>
        </w:tc>
        <w:tc>
          <w:tcPr>
            <w:tcW w:w="26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line="229" w:lineRule="atLeast"/>
              <w:jc w:val="left"/>
              <w:rPr>
                <w:rFonts w:ascii="Arial" w:eastAsia="굴림" w:hAnsi="Arial" w:cs="Arial"/>
                <w:kern w:val="0"/>
                <w:sz w:val="16"/>
                <w:szCs w:val="16"/>
              </w:rPr>
            </w:pPr>
            <w:r w:rsidRPr="00B75630">
              <w:rPr>
                <w:rFonts w:ascii="Arial" w:eastAsia="나눔고딕" w:hAnsi="Arial" w:cs="Arial"/>
                <w:kern w:val="0"/>
                <w:sz w:val="16"/>
                <w:szCs w:val="16"/>
              </w:rPr>
              <w:t>realjk@ckdpharm.com</w:t>
            </w:r>
          </w:p>
        </w:tc>
        <w:tc>
          <w:tcPr>
            <w:tcW w:w="1802" w:type="dxa"/>
            <w:tcBorders>
              <w:top w:val="single" w:sz="2" w:space="0" w:color="000000"/>
              <w:left w:val="single" w:sz="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line="229" w:lineRule="atLeast"/>
              <w:jc w:val="center"/>
              <w:rPr>
                <w:rFonts w:ascii="Arial" w:eastAsia="굴림" w:hAnsi="Arial" w:cs="Arial"/>
                <w:kern w:val="0"/>
                <w:sz w:val="16"/>
                <w:szCs w:val="16"/>
              </w:rPr>
            </w:pPr>
            <w:r w:rsidRPr="00B75630">
              <w:rPr>
                <w:rFonts w:ascii="Arial" w:eastAsia="나눔고딕" w:hAnsi="Arial" w:cs="Arial"/>
                <w:b/>
                <w:bCs/>
                <w:kern w:val="0"/>
                <w:sz w:val="16"/>
                <w:szCs w:val="16"/>
              </w:rPr>
              <w:t>Contact Fax</w:t>
            </w:r>
          </w:p>
        </w:tc>
        <w:tc>
          <w:tcPr>
            <w:tcW w:w="2608"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line="229" w:lineRule="atLeast"/>
              <w:jc w:val="left"/>
              <w:rPr>
                <w:rFonts w:ascii="Arial" w:eastAsia="굴림" w:hAnsi="Arial" w:cs="Arial"/>
                <w:kern w:val="0"/>
                <w:sz w:val="16"/>
                <w:szCs w:val="16"/>
              </w:rPr>
            </w:pPr>
            <w:r w:rsidRPr="00B75630">
              <w:rPr>
                <w:rFonts w:ascii="Arial" w:eastAsia="나눔고딕" w:hAnsi="Arial" w:cs="Arial"/>
                <w:kern w:val="0"/>
                <w:sz w:val="16"/>
                <w:szCs w:val="16"/>
              </w:rPr>
              <w:t>82-2-3149-7813</w:t>
            </w:r>
          </w:p>
        </w:tc>
      </w:tr>
      <w:tr w:rsidR="00B75630" w:rsidRPr="003A0499" w:rsidTr="001A04E2">
        <w:trPr>
          <w:trHeight w:val="173"/>
        </w:trPr>
        <w:tc>
          <w:tcPr>
            <w:tcW w:w="9008" w:type="dxa"/>
            <w:gridSpan w:val="4"/>
            <w:tcBorders>
              <w:top w:val="single" w:sz="2" w:space="0" w:color="000000"/>
              <w:left w:val="single" w:sz="12" w:space="0" w:color="000000"/>
              <w:bottom w:val="single" w:sz="2" w:space="0" w:color="000000"/>
              <w:right w:val="single" w:sz="12" w:space="0" w:color="000000"/>
            </w:tcBorders>
            <w:shd w:val="clear" w:color="auto" w:fill="E1E1E1"/>
            <w:tcMar>
              <w:top w:w="28" w:type="dxa"/>
              <w:left w:w="28" w:type="dxa"/>
              <w:bottom w:w="28" w:type="dxa"/>
              <w:right w:w="28" w:type="dxa"/>
            </w:tcMar>
            <w:vAlign w:val="center"/>
            <w:hideMark/>
          </w:tcPr>
          <w:p w:rsidR="00B75630" w:rsidRPr="00B75630" w:rsidRDefault="00B75630" w:rsidP="00C33BE7">
            <w:pPr>
              <w:widowControl/>
              <w:wordWrap/>
              <w:autoSpaceDE/>
              <w:autoSpaceDN/>
              <w:spacing w:before="100" w:beforeAutospacing="1" w:after="100" w:afterAutospacing="1" w:line="229" w:lineRule="atLeast"/>
              <w:jc w:val="center"/>
              <w:rPr>
                <w:rFonts w:ascii="Arial" w:eastAsia="굴림" w:hAnsi="Arial" w:cs="Arial"/>
                <w:kern w:val="0"/>
                <w:sz w:val="16"/>
                <w:szCs w:val="16"/>
              </w:rPr>
            </w:pPr>
            <w:r w:rsidRPr="00B75630">
              <w:rPr>
                <w:rFonts w:ascii="Arial" w:eastAsia="나눔고딕" w:hAnsi="Arial" w:cs="Arial"/>
                <w:b/>
                <w:bCs/>
                <w:kern w:val="0"/>
                <w:sz w:val="16"/>
                <w:szCs w:val="16"/>
              </w:rPr>
              <w:t>Introduction of Company</w:t>
            </w:r>
          </w:p>
        </w:tc>
      </w:tr>
      <w:tr w:rsidR="00B75630" w:rsidRPr="003A0499" w:rsidTr="001A04E2">
        <w:trPr>
          <w:trHeight w:val="173"/>
        </w:trPr>
        <w:tc>
          <w:tcPr>
            <w:tcW w:w="9008" w:type="dxa"/>
            <w:gridSpan w:val="4"/>
            <w:tcBorders>
              <w:top w:val="single" w:sz="2" w:space="0" w:color="000000"/>
              <w:left w:val="single" w:sz="12" w:space="0" w:color="000000"/>
              <w:bottom w:val="single" w:sz="2" w:space="0" w:color="000000"/>
              <w:right w:val="single" w:sz="12" w:space="0" w:color="000000"/>
            </w:tcBorders>
            <w:shd w:val="clear" w:color="auto" w:fill="E1E1E1"/>
            <w:tcMar>
              <w:top w:w="28" w:type="dxa"/>
              <w:left w:w="28" w:type="dxa"/>
              <w:bottom w:w="28" w:type="dxa"/>
              <w:right w:w="28" w:type="dxa"/>
            </w:tcMar>
            <w:vAlign w:val="center"/>
            <w:hideMark/>
          </w:tcPr>
          <w:p w:rsidR="00B75630" w:rsidRPr="00B75630" w:rsidRDefault="00B75630" w:rsidP="00C33BE7">
            <w:pPr>
              <w:widowControl/>
              <w:wordWrap/>
              <w:autoSpaceDE/>
              <w:autoSpaceDN/>
              <w:snapToGrid w:val="0"/>
              <w:spacing w:before="100" w:beforeAutospacing="1" w:after="100" w:afterAutospacing="1" w:line="336" w:lineRule="auto"/>
              <w:ind w:left="400" w:right="400"/>
              <w:jc w:val="left"/>
              <w:rPr>
                <w:rFonts w:ascii="Arial" w:eastAsia="굴림" w:hAnsi="Arial" w:cs="Arial"/>
                <w:kern w:val="0"/>
                <w:sz w:val="16"/>
                <w:szCs w:val="16"/>
              </w:rPr>
            </w:pPr>
            <w:r w:rsidRPr="00B75630">
              <w:rPr>
                <w:rFonts w:ascii="Arial" w:eastAsia="신명 중명조" w:hAnsi="Arial" w:cs="Arial"/>
                <w:kern w:val="0"/>
                <w:sz w:val="16"/>
                <w:szCs w:val="16"/>
              </w:rPr>
              <w:t>Chong Kun Dang Pharmaceutical Corp. (CKD) was established with the objective of supplying the best quality medicine to the people who need them and performing its business activities for the development of pharmaceutical industry in Korea for over 70 years since its inception in May 1941.</w:t>
            </w:r>
          </w:p>
        </w:tc>
      </w:tr>
      <w:tr w:rsidR="00B75630" w:rsidRPr="003A0499" w:rsidTr="001A04E2">
        <w:trPr>
          <w:trHeight w:val="41"/>
        </w:trPr>
        <w:tc>
          <w:tcPr>
            <w:tcW w:w="9008" w:type="dxa"/>
            <w:gridSpan w:val="4"/>
            <w:tcBorders>
              <w:top w:val="single" w:sz="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B75630" w:rsidRPr="003A0499" w:rsidRDefault="00B75630" w:rsidP="001A04E2">
            <w:pPr>
              <w:widowControl/>
              <w:wordWrap/>
              <w:autoSpaceDE/>
              <w:autoSpaceDN/>
              <w:snapToGrid w:val="0"/>
              <w:spacing w:before="100" w:beforeAutospacing="1" w:after="100" w:afterAutospacing="1" w:line="336" w:lineRule="auto"/>
              <w:ind w:right="400"/>
              <w:jc w:val="left"/>
              <w:rPr>
                <w:rFonts w:ascii="굴림" w:eastAsia="굴림" w:hAnsi="굴림" w:cs="굴림"/>
                <w:kern w:val="0"/>
                <w:sz w:val="24"/>
                <w:szCs w:val="24"/>
              </w:rPr>
            </w:pPr>
          </w:p>
        </w:tc>
      </w:tr>
    </w:tbl>
    <w:p w:rsidR="003A0499" w:rsidRPr="003A0499" w:rsidRDefault="003A0499" w:rsidP="003A0499">
      <w:pPr>
        <w:widowControl/>
        <w:wordWrap/>
        <w:autoSpaceDE/>
        <w:autoSpaceDN/>
        <w:snapToGrid w:val="0"/>
        <w:spacing w:line="432" w:lineRule="auto"/>
        <w:rPr>
          <w:rFonts w:ascii="한양신명조" w:eastAsia="한양신명조" w:hAnsi="한양신명조" w:cs="굴림"/>
          <w:color w:val="000000"/>
          <w:kern w:val="0"/>
          <w:sz w:val="22"/>
        </w:rPr>
      </w:pPr>
      <w:r>
        <w:rPr>
          <w:rFonts w:ascii="한양신명조" w:eastAsia="한양신명조" w:hAnsi="한양신명조" w:cs="굴림"/>
          <w:noProof/>
          <w:color w:val="000000"/>
          <w:kern w:val="0"/>
          <w:sz w:val="22"/>
        </w:rPr>
        <w:drawing>
          <wp:inline distT="0" distB="0" distL="0" distR="0">
            <wp:extent cx="4873625" cy="259080"/>
            <wp:effectExtent l="19050" t="0" r="3175" b="0"/>
            <wp:docPr id="47" name="_x102861152" descr="DRW00000f3801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2861152" descr="DRW00000f3801a7"/>
                    <pic:cNvPicPr>
                      <a:picLocks noChangeAspect="1" noChangeArrowheads="1"/>
                    </pic:cNvPicPr>
                  </pic:nvPicPr>
                  <pic:blipFill>
                    <a:blip r:embed="rId13" cstate="print"/>
                    <a:srcRect/>
                    <a:stretch>
                      <a:fillRect/>
                    </a:stretch>
                  </pic:blipFill>
                  <pic:spPr bwMode="auto">
                    <a:xfrm>
                      <a:off x="0" y="0"/>
                      <a:ext cx="4873625" cy="259080"/>
                    </a:xfrm>
                    <a:prstGeom prst="rect">
                      <a:avLst/>
                    </a:prstGeom>
                    <a:noFill/>
                    <a:ln w="9525">
                      <a:noFill/>
                      <a:miter lim="800000"/>
                      <a:headEnd/>
                      <a:tailEnd/>
                    </a:ln>
                  </pic:spPr>
                </pic:pic>
              </a:graphicData>
            </a:graphic>
          </wp:inline>
        </w:drawing>
      </w:r>
    </w:p>
    <w:tbl>
      <w:tblPr>
        <w:tblW w:w="905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510"/>
        <w:gridCol w:w="1365"/>
        <w:gridCol w:w="1081"/>
        <w:gridCol w:w="1166"/>
        <w:gridCol w:w="1611"/>
        <w:gridCol w:w="2233"/>
        <w:gridCol w:w="1084"/>
      </w:tblGrid>
      <w:tr w:rsidR="001A04E2" w:rsidRPr="003A0499" w:rsidTr="001A04E2">
        <w:trPr>
          <w:trHeight w:val="427"/>
        </w:trPr>
        <w:tc>
          <w:tcPr>
            <w:tcW w:w="510"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1A04E2" w:rsidRPr="001A04E2" w:rsidRDefault="001A04E2" w:rsidP="001A04E2">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1A04E2">
              <w:rPr>
                <w:rFonts w:ascii="Arial" w:eastAsia="신명 태고딕" w:hAnsi="Arial" w:cs="Arial"/>
                <w:kern w:val="0"/>
                <w:sz w:val="16"/>
                <w:szCs w:val="16"/>
              </w:rPr>
              <w:t>No.</w:t>
            </w:r>
          </w:p>
        </w:tc>
        <w:tc>
          <w:tcPr>
            <w:tcW w:w="1365"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1A04E2" w:rsidRPr="001A04E2" w:rsidRDefault="001A04E2" w:rsidP="001A04E2">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1A04E2">
              <w:rPr>
                <w:rFonts w:ascii="Arial" w:eastAsia="신명 태고딕" w:hAnsi="Arial" w:cs="Arial"/>
                <w:kern w:val="0"/>
                <w:sz w:val="16"/>
                <w:szCs w:val="16"/>
              </w:rPr>
              <w:t>Classification</w:t>
            </w:r>
          </w:p>
        </w:tc>
        <w:tc>
          <w:tcPr>
            <w:tcW w:w="1081"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1A04E2" w:rsidRPr="001A04E2" w:rsidRDefault="001A04E2" w:rsidP="001A04E2">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1A04E2">
              <w:rPr>
                <w:rFonts w:ascii="Arial" w:eastAsia="신명 태고딕" w:hAnsi="Arial" w:cs="Arial"/>
                <w:kern w:val="0"/>
                <w:sz w:val="16"/>
                <w:szCs w:val="16"/>
              </w:rPr>
              <w:t>Bio, Synthesis</w:t>
            </w:r>
          </w:p>
        </w:tc>
        <w:tc>
          <w:tcPr>
            <w:tcW w:w="116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1A04E2" w:rsidRPr="001A04E2" w:rsidRDefault="001A04E2" w:rsidP="001A04E2">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1A04E2">
              <w:rPr>
                <w:rFonts w:ascii="Arial" w:eastAsia="신명 태고딕" w:hAnsi="Arial" w:cs="Arial"/>
                <w:kern w:val="0"/>
                <w:sz w:val="16"/>
                <w:szCs w:val="16"/>
              </w:rPr>
              <w:t>The Name of Products</w:t>
            </w:r>
          </w:p>
        </w:tc>
        <w:tc>
          <w:tcPr>
            <w:tcW w:w="1611"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1A04E2" w:rsidRPr="001A04E2" w:rsidRDefault="001A04E2" w:rsidP="001A04E2">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1A04E2">
              <w:rPr>
                <w:rFonts w:ascii="Arial" w:eastAsia="신명 태고딕" w:hAnsi="Arial" w:cs="Arial"/>
                <w:kern w:val="0"/>
                <w:sz w:val="16"/>
                <w:szCs w:val="16"/>
              </w:rPr>
              <w:t>Main Ingredient</w:t>
            </w:r>
          </w:p>
        </w:tc>
        <w:tc>
          <w:tcPr>
            <w:tcW w:w="2233"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1A04E2" w:rsidRPr="001A04E2" w:rsidRDefault="001A04E2" w:rsidP="001A04E2">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1A04E2">
              <w:rPr>
                <w:rFonts w:ascii="Arial" w:eastAsia="신명 태고딕" w:hAnsi="Arial" w:cs="Arial"/>
                <w:kern w:val="0"/>
                <w:sz w:val="16"/>
                <w:szCs w:val="16"/>
              </w:rPr>
              <w:t>Use (Indications)</w:t>
            </w:r>
          </w:p>
        </w:tc>
        <w:tc>
          <w:tcPr>
            <w:tcW w:w="1084"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1A04E2" w:rsidRPr="001A04E2" w:rsidRDefault="001A04E2" w:rsidP="001A04E2">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1A04E2">
              <w:rPr>
                <w:rFonts w:ascii="Arial" w:eastAsia="신명 태고딕" w:hAnsi="Arial" w:cs="Arial"/>
                <w:kern w:val="0"/>
                <w:sz w:val="16"/>
                <w:szCs w:val="16"/>
              </w:rPr>
              <w:t>Formulation</w:t>
            </w:r>
          </w:p>
        </w:tc>
      </w:tr>
      <w:tr w:rsidR="001A04E2" w:rsidRPr="003A0499" w:rsidTr="001A04E2">
        <w:trPr>
          <w:trHeight w:val="390"/>
        </w:trPr>
        <w:tc>
          <w:tcPr>
            <w:tcW w:w="510"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1</w:t>
            </w:r>
          </w:p>
        </w:tc>
        <w:tc>
          <w:tcPr>
            <w:tcW w:w="1365"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1A04E2">
              <w:rPr>
                <w:rFonts w:ascii="Arial" w:eastAsia="나눔고딕" w:hAnsi="Arial" w:cs="Arial"/>
                <w:kern w:val="0"/>
                <w:sz w:val="16"/>
                <w:szCs w:val="16"/>
              </w:rPr>
              <w:t>New drug</w:t>
            </w:r>
          </w:p>
        </w:tc>
        <w:tc>
          <w:tcPr>
            <w:tcW w:w="1081"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Synthesis</w:t>
            </w:r>
          </w:p>
        </w:tc>
        <w:tc>
          <w:tcPr>
            <w:tcW w:w="1166"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Camtobell</w:t>
            </w:r>
            <w:proofErr w:type="spellEnd"/>
          </w:p>
        </w:tc>
        <w:tc>
          <w:tcPr>
            <w:tcW w:w="1611"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Belotecan</w:t>
            </w:r>
            <w:proofErr w:type="spellEnd"/>
          </w:p>
        </w:tc>
        <w:tc>
          <w:tcPr>
            <w:tcW w:w="2233"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Ovarian cancer, Small cell lung cance</w:t>
            </w:r>
            <w:r>
              <w:rPr>
                <w:rFonts w:ascii="Arial" w:eastAsia="나눔고딕" w:hAnsi="Arial" w:cs="Arial" w:hint="eastAsia"/>
                <w:color w:val="000000"/>
                <w:kern w:val="0"/>
                <w:sz w:val="16"/>
                <w:szCs w:val="16"/>
              </w:rPr>
              <w:t>r</w:t>
            </w:r>
          </w:p>
        </w:tc>
        <w:tc>
          <w:tcPr>
            <w:tcW w:w="1084"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Inj.</w:t>
            </w:r>
          </w:p>
        </w:tc>
      </w:tr>
      <w:tr w:rsidR="001A04E2" w:rsidRPr="003A0499" w:rsidTr="001A04E2">
        <w:trPr>
          <w:trHeight w:val="310"/>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2</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1A04E2">
              <w:rPr>
                <w:rFonts w:ascii="Arial" w:eastAsia="나눔고딕" w:hAnsi="Arial" w:cs="Arial"/>
                <w:kern w:val="0"/>
                <w:sz w:val="16"/>
                <w:szCs w:val="16"/>
              </w:rPr>
              <w:t>New drug</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Duvie</w:t>
            </w:r>
            <w:proofErr w:type="spellEnd"/>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Lobeglitazone</w:t>
            </w:r>
            <w:proofErr w:type="spellEnd"/>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Type 2 diabetes mellitus</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Tab.</w:t>
            </w:r>
          </w:p>
        </w:tc>
      </w:tr>
      <w:tr w:rsidR="001A04E2" w:rsidRPr="003A0499" w:rsidTr="001A04E2">
        <w:trPr>
          <w:trHeight w:val="359"/>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3</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1A04E2">
              <w:rPr>
                <w:rFonts w:ascii="Arial" w:eastAsia="나눔고딕" w:hAnsi="Arial" w:cs="Arial"/>
                <w:kern w:val="0"/>
                <w:sz w:val="16"/>
                <w:szCs w:val="16"/>
              </w:rPr>
              <w:t>IMD</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Anydipine</w:t>
            </w:r>
            <w:proofErr w:type="spellEnd"/>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Amlodipine</w:t>
            </w:r>
            <w:proofErr w:type="spellEnd"/>
            <w:r w:rsidRPr="001A04E2">
              <w:rPr>
                <w:rFonts w:ascii="Arial" w:eastAsia="나눔고딕" w:hAnsi="Arial" w:cs="Arial"/>
                <w:color w:val="000000"/>
                <w:kern w:val="0"/>
                <w:sz w:val="16"/>
                <w:szCs w:val="16"/>
              </w:rPr>
              <w:t xml:space="preserve"> </w:t>
            </w:r>
            <w:proofErr w:type="spellStart"/>
            <w:r w:rsidRPr="001A04E2">
              <w:rPr>
                <w:rFonts w:ascii="Arial" w:eastAsia="나눔고딕" w:hAnsi="Arial" w:cs="Arial"/>
                <w:color w:val="000000"/>
                <w:kern w:val="0"/>
                <w:sz w:val="16"/>
                <w:szCs w:val="16"/>
              </w:rPr>
              <w:t>maleate</w:t>
            </w:r>
            <w:proofErr w:type="spellEnd"/>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Hypertension</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Tab.</w:t>
            </w:r>
          </w:p>
        </w:tc>
      </w:tr>
      <w:tr w:rsidR="001A04E2" w:rsidRPr="003A0499" w:rsidTr="001A04E2">
        <w:trPr>
          <w:trHeight w:val="648"/>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4</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1A04E2">
              <w:rPr>
                <w:rFonts w:ascii="Arial" w:eastAsia="나눔고딕" w:hAnsi="Arial" w:cs="Arial"/>
                <w:kern w:val="0"/>
                <w:sz w:val="16"/>
                <w:szCs w:val="16"/>
              </w:rPr>
              <w:t>IMD</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Pregrel</w:t>
            </w:r>
            <w:proofErr w:type="spellEnd"/>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Clopidogrel</w:t>
            </w:r>
            <w:proofErr w:type="spellEnd"/>
            <w:r w:rsidRPr="001A04E2">
              <w:rPr>
                <w:rFonts w:ascii="Arial" w:eastAsia="나눔고딕" w:hAnsi="Arial" w:cs="Arial"/>
                <w:color w:val="000000"/>
                <w:kern w:val="0"/>
                <w:sz w:val="16"/>
                <w:szCs w:val="16"/>
              </w:rPr>
              <w:t xml:space="preserve"> </w:t>
            </w:r>
            <w:proofErr w:type="spellStart"/>
            <w:r w:rsidRPr="001A04E2">
              <w:rPr>
                <w:rFonts w:ascii="Arial" w:eastAsia="나눔고딕" w:hAnsi="Arial" w:cs="Arial"/>
                <w:color w:val="000000"/>
                <w:kern w:val="0"/>
                <w:sz w:val="16"/>
                <w:szCs w:val="16"/>
              </w:rPr>
              <w:t>resinate</w:t>
            </w:r>
            <w:proofErr w:type="spellEnd"/>
            <w:r w:rsidRPr="001A04E2">
              <w:rPr>
                <w:rFonts w:ascii="Arial" w:eastAsia="나눔고딕" w:hAnsi="Arial" w:cs="Arial"/>
                <w:color w:val="000000"/>
                <w:kern w:val="0"/>
                <w:sz w:val="16"/>
                <w:szCs w:val="16"/>
              </w:rPr>
              <w:t xml:space="preserve"> </w:t>
            </w:r>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ind w:left="40"/>
              <w:jc w:val="left"/>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1. Atherosclerosis</w:t>
            </w:r>
          </w:p>
          <w:p w:rsidR="001A04E2" w:rsidRPr="001A04E2" w:rsidRDefault="001A04E2" w:rsidP="003A0499">
            <w:pPr>
              <w:widowControl/>
              <w:wordWrap/>
              <w:autoSpaceDE/>
              <w:autoSpaceDN/>
              <w:snapToGrid w:val="0"/>
              <w:spacing w:line="288" w:lineRule="auto"/>
              <w:ind w:left="40"/>
              <w:jc w:val="left"/>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 xml:space="preserve">2. Thrombosis, </w:t>
            </w:r>
            <w:proofErr w:type="spellStart"/>
            <w:r w:rsidRPr="001A04E2">
              <w:rPr>
                <w:rFonts w:ascii="Arial" w:eastAsia="나눔고딕" w:hAnsi="Arial" w:cs="Arial"/>
                <w:color w:val="000000"/>
                <w:kern w:val="0"/>
                <w:sz w:val="16"/>
                <w:szCs w:val="16"/>
              </w:rPr>
              <w:t>Thromboembolism</w:t>
            </w:r>
            <w:proofErr w:type="spellEnd"/>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Tab.</w:t>
            </w:r>
          </w:p>
        </w:tc>
      </w:tr>
      <w:tr w:rsidR="001A04E2" w:rsidRPr="003A0499" w:rsidTr="001A04E2">
        <w:trPr>
          <w:trHeight w:val="489"/>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5</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1A04E2">
              <w:rPr>
                <w:rFonts w:ascii="Arial" w:eastAsia="나눔고딕" w:hAnsi="Arial" w:cs="Arial"/>
                <w:kern w:val="0"/>
                <w:sz w:val="16"/>
                <w:szCs w:val="16"/>
              </w:rPr>
              <w:t>IMD</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Eupasidin</w:t>
            </w:r>
            <w:proofErr w:type="spellEnd"/>
            <w:r w:rsidRPr="001A04E2">
              <w:rPr>
                <w:rFonts w:ascii="Arial" w:eastAsia="나눔고딕" w:hAnsi="Arial" w:cs="Arial"/>
                <w:color w:val="000000"/>
                <w:kern w:val="0"/>
                <w:sz w:val="16"/>
                <w:szCs w:val="16"/>
              </w:rPr>
              <w:t>-S</w:t>
            </w:r>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 xml:space="preserve">Artemisia Herb </w:t>
            </w:r>
            <w:proofErr w:type="spellStart"/>
            <w:r w:rsidRPr="001A04E2">
              <w:rPr>
                <w:rFonts w:ascii="Arial" w:eastAsia="나눔고딕" w:hAnsi="Arial" w:cs="Arial"/>
                <w:color w:val="000000"/>
                <w:kern w:val="0"/>
                <w:sz w:val="16"/>
                <w:szCs w:val="16"/>
              </w:rPr>
              <w:t>isopropanol</w:t>
            </w:r>
            <w:proofErr w:type="spellEnd"/>
            <w:r w:rsidRPr="001A04E2">
              <w:rPr>
                <w:rFonts w:ascii="Arial" w:eastAsia="나눔고딕" w:hAnsi="Arial" w:cs="Arial"/>
                <w:color w:val="000000"/>
                <w:kern w:val="0"/>
                <w:sz w:val="16"/>
                <w:szCs w:val="16"/>
              </w:rPr>
              <w:t xml:space="preserve"> soft ext.</w:t>
            </w:r>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Acute/Chronic gastritis</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Tab.</w:t>
            </w:r>
          </w:p>
        </w:tc>
      </w:tr>
      <w:tr w:rsidR="001A04E2" w:rsidRPr="003A0499" w:rsidTr="001A04E2">
        <w:trPr>
          <w:trHeight w:val="369"/>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6</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1A04E2">
              <w:rPr>
                <w:rFonts w:ascii="Arial" w:eastAsia="나눔고딕" w:hAnsi="Arial" w:cs="Arial"/>
                <w:kern w:val="0"/>
                <w:sz w:val="16"/>
                <w:szCs w:val="16"/>
              </w:rPr>
              <w:t>IMD</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Telminuvo</w:t>
            </w:r>
            <w:proofErr w:type="spellEnd"/>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Telmisartan</w:t>
            </w:r>
            <w:proofErr w:type="spellEnd"/>
            <w:r w:rsidRPr="001A04E2">
              <w:rPr>
                <w:rFonts w:ascii="Arial" w:eastAsia="나눔고딕" w:hAnsi="Arial" w:cs="Arial"/>
                <w:color w:val="000000"/>
                <w:kern w:val="0"/>
                <w:sz w:val="16"/>
                <w:szCs w:val="16"/>
              </w:rPr>
              <w:t>/ S-</w:t>
            </w:r>
            <w:proofErr w:type="spellStart"/>
            <w:r w:rsidRPr="001A04E2">
              <w:rPr>
                <w:rFonts w:ascii="Arial" w:eastAsia="나눔고딕" w:hAnsi="Arial" w:cs="Arial"/>
                <w:color w:val="000000"/>
                <w:kern w:val="0"/>
                <w:sz w:val="16"/>
                <w:szCs w:val="16"/>
              </w:rPr>
              <w:t>amlodipine</w:t>
            </w:r>
            <w:proofErr w:type="spellEnd"/>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Eessential</w:t>
            </w:r>
            <w:proofErr w:type="spellEnd"/>
            <w:r w:rsidRPr="001A04E2">
              <w:rPr>
                <w:rFonts w:ascii="Arial" w:eastAsia="나눔고딕" w:hAnsi="Arial" w:cs="Arial"/>
                <w:color w:val="000000"/>
                <w:kern w:val="0"/>
                <w:sz w:val="16"/>
                <w:szCs w:val="16"/>
              </w:rPr>
              <w:t xml:space="preserve"> hypertension</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Tab.</w:t>
            </w:r>
          </w:p>
        </w:tc>
      </w:tr>
      <w:tr w:rsidR="001A04E2" w:rsidRPr="003A0499" w:rsidTr="001A04E2">
        <w:trPr>
          <w:trHeight w:val="446"/>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7</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1A04E2">
              <w:rPr>
                <w:rFonts w:ascii="Arial" w:eastAsia="나눔고딕" w:hAnsi="Arial" w:cs="Arial"/>
                <w:kern w:val="0"/>
                <w:sz w:val="16"/>
                <w:szCs w:val="16"/>
              </w:rPr>
              <w:t>Process improvement</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Lipilou</w:t>
            </w:r>
            <w:proofErr w:type="spellEnd"/>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Atorvastatin</w:t>
            </w:r>
            <w:proofErr w:type="spellEnd"/>
            <w:r w:rsidRPr="001A04E2">
              <w:rPr>
                <w:rFonts w:ascii="Arial" w:eastAsia="나눔고딕" w:hAnsi="Arial" w:cs="Arial"/>
                <w:color w:val="000000"/>
                <w:kern w:val="0"/>
                <w:sz w:val="16"/>
                <w:szCs w:val="16"/>
              </w:rPr>
              <w:t xml:space="preserve"> calcium</w:t>
            </w:r>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Hyperlipidemia</w:t>
            </w:r>
            <w:proofErr w:type="spellEnd"/>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Tab.</w:t>
            </w:r>
          </w:p>
        </w:tc>
      </w:tr>
      <w:tr w:rsidR="001A04E2" w:rsidRPr="003A0499" w:rsidTr="001A04E2">
        <w:trPr>
          <w:trHeight w:val="354"/>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8</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1A04E2">
              <w:rPr>
                <w:rFonts w:ascii="Arial" w:eastAsia="나눔고딕" w:hAnsi="Arial" w:cs="Arial"/>
                <w:kern w:val="0"/>
                <w:sz w:val="16"/>
                <w:szCs w:val="16"/>
              </w:rPr>
              <w:t>Process improvement</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Sarloran</w:t>
            </w:r>
            <w:proofErr w:type="spellEnd"/>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Losartan</w:t>
            </w:r>
            <w:proofErr w:type="spellEnd"/>
            <w:r w:rsidRPr="001A04E2">
              <w:rPr>
                <w:rFonts w:ascii="Arial" w:eastAsia="나눔고딕" w:hAnsi="Arial" w:cs="Arial"/>
                <w:color w:val="000000"/>
                <w:kern w:val="0"/>
                <w:sz w:val="16"/>
                <w:szCs w:val="16"/>
              </w:rPr>
              <w:t xml:space="preserve"> potassium </w:t>
            </w:r>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Hypertension Etc.</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Tab.</w:t>
            </w:r>
          </w:p>
        </w:tc>
      </w:tr>
      <w:tr w:rsidR="001A04E2" w:rsidRPr="003A0499" w:rsidTr="001A04E2">
        <w:trPr>
          <w:trHeight w:val="538"/>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lastRenderedPageBreak/>
              <w:t>9</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1A04E2">
              <w:rPr>
                <w:rFonts w:ascii="Arial" w:eastAsia="나눔고딕" w:hAnsi="Arial" w:cs="Arial"/>
                <w:kern w:val="0"/>
                <w:sz w:val="16"/>
                <w:szCs w:val="16"/>
              </w:rPr>
              <w:t>Process improvement</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Cipol</w:t>
            </w:r>
            <w:proofErr w:type="spellEnd"/>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Cyclosporin</w:t>
            </w:r>
            <w:proofErr w:type="spellEnd"/>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Immunosuppressants</w:t>
            </w:r>
            <w:proofErr w:type="spellEnd"/>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Inj</w:t>
            </w:r>
            <w:proofErr w:type="spellEnd"/>
            <w:r w:rsidRPr="001A04E2">
              <w:rPr>
                <w:rFonts w:ascii="Arial" w:eastAsia="나눔고딕" w:hAnsi="Arial" w:cs="Arial"/>
                <w:color w:val="000000"/>
                <w:kern w:val="0"/>
                <w:sz w:val="16"/>
                <w:szCs w:val="16"/>
              </w:rPr>
              <w:t>,</w:t>
            </w:r>
          </w:p>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Soft cap</w:t>
            </w:r>
            <w:proofErr w:type="gramStart"/>
            <w:r w:rsidRPr="001A04E2">
              <w:rPr>
                <w:rFonts w:ascii="Arial" w:eastAsia="나눔고딕" w:hAnsi="Arial" w:cs="Arial"/>
                <w:color w:val="000000"/>
                <w:kern w:val="0"/>
                <w:sz w:val="16"/>
                <w:szCs w:val="16"/>
              </w:rPr>
              <w:t>.,</w:t>
            </w:r>
            <w:proofErr w:type="gramEnd"/>
            <w:r w:rsidRPr="001A04E2">
              <w:rPr>
                <w:rFonts w:ascii="Arial" w:eastAsia="나눔고딕" w:hAnsi="Arial" w:cs="Arial"/>
                <w:color w:val="000000"/>
                <w:kern w:val="0"/>
                <w:sz w:val="16"/>
                <w:szCs w:val="16"/>
              </w:rPr>
              <w:t xml:space="preserve"> </w:t>
            </w:r>
          </w:p>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Oral sol.</w:t>
            </w:r>
          </w:p>
        </w:tc>
      </w:tr>
      <w:tr w:rsidR="001A04E2" w:rsidRPr="003A0499" w:rsidTr="001A04E2">
        <w:trPr>
          <w:trHeight w:val="379"/>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10</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1A04E2">
              <w:rPr>
                <w:rFonts w:ascii="Arial" w:eastAsia="나눔고딕" w:hAnsi="Arial" w:cs="Arial"/>
                <w:kern w:val="0"/>
                <w:sz w:val="16"/>
                <w:szCs w:val="16"/>
              </w:rPr>
              <w:t>Process improvement</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Tacrobell</w:t>
            </w:r>
            <w:proofErr w:type="spellEnd"/>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Tacrolimus</w:t>
            </w:r>
            <w:proofErr w:type="spellEnd"/>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Immunosuppressive agents</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 xml:space="preserve">Cap. </w:t>
            </w:r>
          </w:p>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inj.</w:t>
            </w:r>
          </w:p>
        </w:tc>
      </w:tr>
      <w:tr w:rsidR="001A04E2" w:rsidRPr="003A0499" w:rsidTr="001A04E2">
        <w:trPr>
          <w:trHeight w:val="444"/>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11</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1A04E2">
              <w:rPr>
                <w:rFonts w:ascii="Arial" w:eastAsia="나눔고딕" w:hAnsi="Arial" w:cs="Arial"/>
                <w:kern w:val="0"/>
                <w:sz w:val="16"/>
                <w:szCs w:val="16"/>
              </w:rPr>
              <w:t>Process improvement</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Candemore</w:t>
            </w:r>
            <w:proofErr w:type="spellEnd"/>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Candesartan</w:t>
            </w:r>
            <w:proofErr w:type="spellEnd"/>
            <w:r w:rsidRPr="001A04E2">
              <w:rPr>
                <w:rFonts w:ascii="Arial" w:eastAsia="나눔고딕" w:hAnsi="Arial" w:cs="Arial"/>
                <w:color w:val="000000"/>
                <w:kern w:val="0"/>
                <w:sz w:val="16"/>
                <w:szCs w:val="16"/>
              </w:rPr>
              <w:t xml:space="preserve"> </w:t>
            </w:r>
            <w:proofErr w:type="spellStart"/>
            <w:r w:rsidRPr="001A04E2">
              <w:rPr>
                <w:rFonts w:ascii="Arial" w:eastAsia="나눔고딕" w:hAnsi="Arial" w:cs="Arial"/>
                <w:color w:val="000000"/>
                <w:kern w:val="0"/>
                <w:sz w:val="16"/>
                <w:szCs w:val="16"/>
              </w:rPr>
              <w:t>cilexetil</w:t>
            </w:r>
            <w:proofErr w:type="spellEnd"/>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Eessential</w:t>
            </w:r>
            <w:proofErr w:type="spellEnd"/>
            <w:r w:rsidRPr="001A04E2">
              <w:rPr>
                <w:rFonts w:ascii="Arial" w:eastAsia="나눔고딕" w:hAnsi="Arial" w:cs="Arial"/>
                <w:color w:val="000000"/>
                <w:kern w:val="0"/>
                <w:sz w:val="16"/>
                <w:szCs w:val="16"/>
              </w:rPr>
              <w:t xml:space="preserve"> hypertension, heart failure</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Tab.</w:t>
            </w:r>
          </w:p>
        </w:tc>
      </w:tr>
      <w:tr w:rsidR="001A04E2" w:rsidRPr="003A0499" w:rsidTr="001A04E2">
        <w:trPr>
          <w:trHeight w:val="492"/>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12</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1A04E2">
              <w:rPr>
                <w:rFonts w:ascii="Arial" w:eastAsia="나눔고딕" w:hAnsi="Arial" w:cs="Arial"/>
                <w:kern w:val="0"/>
                <w:sz w:val="16"/>
                <w:szCs w:val="16"/>
              </w:rPr>
              <w:t>Process improvement</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Kmoxilin</w:t>
            </w:r>
            <w:proofErr w:type="spellEnd"/>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 xml:space="preserve">Amoxicillin &amp; </w:t>
            </w:r>
            <w:proofErr w:type="spellStart"/>
            <w:r w:rsidRPr="001A04E2">
              <w:rPr>
                <w:rFonts w:ascii="Arial" w:eastAsia="나눔고딕" w:hAnsi="Arial" w:cs="Arial"/>
                <w:color w:val="000000"/>
                <w:kern w:val="0"/>
                <w:sz w:val="16"/>
                <w:szCs w:val="16"/>
              </w:rPr>
              <w:t>Clavulanic</w:t>
            </w:r>
            <w:proofErr w:type="spellEnd"/>
            <w:r w:rsidRPr="001A04E2">
              <w:rPr>
                <w:rFonts w:ascii="Arial" w:eastAsia="나눔고딕" w:hAnsi="Arial" w:cs="Arial"/>
                <w:color w:val="000000"/>
                <w:kern w:val="0"/>
                <w:sz w:val="16"/>
                <w:szCs w:val="16"/>
              </w:rPr>
              <w:t xml:space="preserve"> acid</w:t>
            </w:r>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Antibiotics</w:t>
            </w:r>
          </w:p>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w:t>
            </w:r>
            <w:proofErr w:type="spellStart"/>
            <w:r w:rsidRPr="001A04E2">
              <w:rPr>
                <w:rFonts w:ascii="Arial" w:eastAsia="나눔고딕" w:hAnsi="Arial" w:cs="Arial"/>
                <w:color w:val="000000"/>
                <w:kern w:val="0"/>
                <w:sz w:val="16"/>
                <w:szCs w:val="16"/>
              </w:rPr>
              <w:t>Penicillins</w:t>
            </w:r>
            <w:proofErr w:type="spellEnd"/>
            <w:r w:rsidRPr="001A04E2">
              <w:rPr>
                <w:rFonts w:ascii="Arial" w:eastAsia="나눔고딕" w:hAnsi="Arial" w:cs="Arial"/>
                <w:color w:val="000000"/>
                <w:kern w:val="0"/>
                <w:sz w:val="16"/>
                <w:szCs w:val="16"/>
              </w:rPr>
              <w:t>)</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Tab.,</w:t>
            </w:r>
          </w:p>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Inj.,</w:t>
            </w:r>
          </w:p>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Dry syr.</w:t>
            </w:r>
          </w:p>
        </w:tc>
      </w:tr>
      <w:tr w:rsidR="001A04E2" w:rsidRPr="003A0499" w:rsidTr="001A04E2">
        <w:trPr>
          <w:trHeight w:val="568"/>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13</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1A04E2">
              <w:rPr>
                <w:rFonts w:ascii="Arial" w:eastAsia="나눔고딕" w:hAnsi="Arial" w:cs="Arial"/>
                <w:kern w:val="0"/>
                <w:sz w:val="16"/>
                <w:szCs w:val="16"/>
              </w:rPr>
              <w:t>Process improvement</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Penzal</w:t>
            </w:r>
            <w:proofErr w:type="spellEnd"/>
            <w:r w:rsidRPr="001A04E2">
              <w:rPr>
                <w:rFonts w:ascii="Arial" w:eastAsia="나눔고딕" w:hAnsi="Arial" w:cs="Arial"/>
                <w:color w:val="000000"/>
                <w:kern w:val="0"/>
                <w:sz w:val="16"/>
                <w:szCs w:val="16"/>
              </w:rPr>
              <w:t xml:space="preserve"> Q</w:t>
            </w:r>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Caffeine anhydrous, Acetaminophen,</w:t>
            </w:r>
          </w:p>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Ethenzamide</w:t>
            </w:r>
            <w:proofErr w:type="spellEnd"/>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Pain &amp; fever</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 xml:space="preserve">Tab. </w:t>
            </w:r>
          </w:p>
        </w:tc>
      </w:tr>
      <w:tr w:rsidR="001A04E2" w:rsidRPr="003A0499" w:rsidTr="001A04E2">
        <w:trPr>
          <w:trHeight w:val="1056"/>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14</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1A04E2">
              <w:rPr>
                <w:rFonts w:ascii="Arial" w:eastAsia="나눔고딕" w:hAnsi="Arial" w:cs="Arial"/>
                <w:kern w:val="0"/>
                <w:sz w:val="16"/>
                <w:szCs w:val="16"/>
              </w:rPr>
              <w:t>Process improvement</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Belotaxel</w:t>
            </w:r>
            <w:proofErr w:type="spellEnd"/>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Docetaxel</w:t>
            </w:r>
            <w:proofErr w:type="spellEnd"/>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Breast cancer, Non-small cell lung cancer, Prostate cancer, Ovarian cancer, Head and neck cancer, Gastric cancer, Esophagus cancer</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Inj.</w:t>
            </w:r>
          </w:p>
        </w:tc>
      </w:tr>
      <w:tr w:rsidR="001A04E2" w:rsidRPr="003A0499" w:rsidTr="001A04E2">
        <w:trPr>
          <w:trHeight w:val="568"/>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15</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1A04E2">
              <w:rPr>
                <w:rFonts w:ascii="Arial" w:eastAsia="나눔고딕" w:hAnsi="Arial" w:cs="Arial"/>
                <w:kern w:val="0"/>
                <w:sz w:val="16"/>
                <w:szCs w:val="16"/>
              </w:rPr>
              <w:t>Process improvement</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Belloxa</w:t>
            </w:r>
            <w:proofErr w:type="spellEnd"/>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Oxaliplatin</w:t>
            </w:r>
            <w:proofErr w:type="spellEnd"/>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Colorectal cancer, Gastric cancer</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Inj.</w:t>
            </w:r>
          </w:p>
        </w:tc>
      </w:tr>
      <w:tr w:rsidR="001A04E2" w:rsidRPr="003A0499" w:rsidTr="001A04E2">
        <w:trPr>
          <w:trHeight w:val="812"/>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16</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1A04E2">
              <w:rPr>
                <w:rFonts w:ascii="Arial" w:eastAsia="나눔고딕" w:hAnsi="Arial" w:cs="Arial"/>
                <w:kern w:val="0"/>
                <w:sz w:val="16"/>
                <w:szCs w:val="16"/>
              </w:rPr>
              <w:t>Process improvement</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Gemtan</w:t>
            </w:r>
            <w:proofErr w:type="spellEnd"/>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Gemcitabine</w:t>
            </w:r>
            <w:proofErr w:type="spellEnd"/>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 xml:space="preserve">Non-small cell lung cancer, Pancreatic cancer, Bladder cancer, Breast cancer, Ovarian cancer, </w:t>
            </w:r>
            <w:proofErr w:type="spellStart"/>
            <w:r w:rsidRPr="001A04E2">
              <w:rPr>
                <w:rFonts w:ascii="Arial" w:eastAsia="나눔고딕" w:hAnsi="Arial" w:cs="Arial"/>
                <w:color w:val="000000"/>
                <w:kern w:val="0"/>
                <w:sz w:val="16"/>
                <w:szCs w:val="16"/>
              </w:rPr>
              <w:t>Biliary</w:t>
            </w:r>
            <w:proofErr w:type="spellEnd"/>
            <w:r w:rsidRPr="001A04E2">
              <w:rPr>
                <w:rFonts w:ascii="Arial" w:eastAsia="나눔고딕" w:hAnsi="Arial" w:cs="Arial"/>
                <w:color w:val="000000"/>
                <w:kern w:val="0"/>
                <w:sz w:val="16"/>
                <w:szCs w:val="16"/>
              </w:rPr>
              <w:t xml:space="preserve"> cancer</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Inj.</w:t>
            </w:r>
          </w:p>
        </w:tc>
      </w:tr>
      <w:tr w:rsidR="001A04E2" w:rsidRPr="003A0499" w:rsidTr="001A04E2">
        <w:trPr>
          <w:trHeight w:val="424"/>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17</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1A04E2">
              <w:rPr>
                <w:rFonts w:ascii="Arial" w:eastAsia="나눔고딕" w:hAnsi="Arial" w:cs="Arial"/>
                <w:kern w:val="0"/>
                <w:sz w:val="16"/>
                <w:szCs w:val="16"/>
              </w:rPr>
              <w:t>Process improvement</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Sokchung</w:t>
            </w:r>
            <w:proofErr w:type="spellEnd"/>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 xml:space="preserve">Cinnamon bark ext., </w:t>
            </w:r>
          </w:p>
          <w:p w:rsidR="001A04E2" w:rsidRPr="001A04E2" w:rsidRDefault="001A04E2" w:rsidP="001A04E2">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 xml:space="preserve">Citrus </w:t>
            </w:r>
            <w:proofErr w:type="spellStart"/>
            <w:r w:rsidRPr="001A04E2">
              <w:rPr>
                <w:rFonts w:ascii="Arial" w:eastAsia="나눔고딕" w:hAnsi="Arial" w:cs="Arial"/>
                <w:color w:val="000000"/>
                <w:kern w:val="0"/>
                <w:sz w:val="16"/>
                <w:szCs w:val="16"/>
              </w:rPr>
              <w:t>unshiu</w:t>
            </w:r>
            <w:proofErr w:type="spellEnd"/>
            <w:r w:rsidRPr="001A04E2">
              <w:rPr>
                <w:rFonts w:ascii="Arial" w:eastAsia="나눔고딕" w:hAnsi="Arial" w:cs="Arial"/>
                <w:color w:val="000000"/>
                <w:kern w:val="0"/>
                <w:sz w:val="16"/>
                <w:szCs w:val="16"/>
              </w:rPr>
              <w:t xml:space="preserve"> peel </w:t>
            </w:r>
            <w:r>
              <w:rPr>
                <w:rFonts w:ascii="Arial" w:eastAsia="나눔고딕" w:hAnsi="Arial" w:cs="Arial" w:hint="eastAsia"/>
                <w:color w:val="000000"/>
                <w:kern w:val="0"/>
                <w:sz w:val="16"/>
                <w:szCs w:val="16"/>
              </w:rPr>
              <w:t>etc</w:t>
            </w:r>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indigestion</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Sol.</w:t>
            </w:r>
          </w:p>
        </w:tc>
      </w:tr>
      <w:tr w:rsidR="001A04E2" w:rsidRPr="003A0499" w:rsidTr="001A04E2">
        <w:trPr>
          <w:trHeight w:val="347"/>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18</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1A04E2">
              <w:rPr>
                <w:rFonts w:ascii="Arial" w:eastAsia="나눔고딕" w:hAnsi="Arial" w:cs="Arial"/>
                <w:kern w:val="0"/>
                <w:sz w:val="16"/>
                <w:szCs w:val="16"/>
              </w:rPr>
              <w:t>Process improvement</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OMP</w:t>
            </w:r>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omeprazole</w:t>
            </w:r>
            <w:proofErr w:type="spellEnd"/>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Peptic ulcer disease</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Tab.</w:t>
            </w:r>
          </w:p>
        </w:tc>
      </w:tr>
      <w:tr w:rsidR="001A04E2" w:rsidRPr="003A0499" w:rsidTr="001A04E2">
        <w:trPr>
          <w:trHeight w:val="410"/>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19</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1A04E2">
              <w:rPr>
                <w:rFonts w:ascii="Arial" w:eastAsia="나눔고딕" w:hAnsi="Arial" w:cs="Arial"/>
                <w:kern w:val="0"/>
                <w:sz w:val="16"/>
                <w:szCs w:val="16"/>
              </w:rPr>
              <w:t>Process improvement</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Amoxapen</w:t>
            </w:r>
            <w:proofErr w:type="spellEnd"/>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Amoxicillin</w:t>
            </w:r>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Antibiotics</w:t>
            </w:r>
          </w:p>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w:t>
            </w:r>
            <w:proofErr w:type="spellStart"/>
            <w:r w:rsidRPr="001A04E2">
              <w:rPr>
                <w:rFonts w:ascii="Arial" w:eastAsia="나눔고딕" w:hAnsi="Arial" w:cs="Arial"/>
                <w:color w:val="000000"/>
                <w:kern w:val="0"/>
                <w:sz w:val="16"/>
                <w:szCs w:val="16"/>
              </w:rPr>
              <w:t>Penicillins</w:t>
            </w:r>
            <w:proofErr w:type="spellEnd"/>
            <w:r w:rsidRPr="001A04E2">
              <w:rPr>
                <w:rFonts w:ascii="Arial" w:eastAsia="나눔고딕" w:hAnsi="Arial" w:cs="Arial"/>
                <w:color w:val="000000"/>
                <w:kern w:val="0"/>
                <w:sz w:val="16"/>
                <w:szCs w:val="16"/>
              </w:rPr>
              <w:t>)</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 xml:space="preserve">Cap., </w:t>
            </w:r>
          </w:p>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 xml:space="preserve">Tab., </w:t>
            </w:r>
          </w:p>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Dry syr.</w:t>
            </w:r>
          </w:p>
        </w:tc>
      </w:tr>
      <w:tr w:rsidR="001A04E2" w:rsidRPr="003A0499" w:rsidTr="001A04E2">
        <w:trPr>
          <w:trHeight w:val="690"/>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20</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1A04E2">
              <w:rPr>
                <w:rFonts w:ascii="Arial" w:eastAsia="나눔고딕" w:hAnsi="Arial" w:cs="Arial"/>
                <w:kern w:val="0"/>
                <w:sz w:val="16"/>
                <w:szCs w:val="16"/>
              </w:rPr>
              <w:t>Process improvement</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Itun</w:t>
            </w:r>
            <w:proofErr w:type="spellEnd"/>
            <w:r w:rsidRPr="001A04E2">
              <w:rPr>
                <w:rFonts w:ascii="Arial" w:eastAsia="나눔고딕" w:hAnsi="Arial" w:cs="Arial"/>
                <w:color w:val="000000"/>
                <w:kern w:val="0"/>
                <w:sz w:val="16"/>
                <w:szCs w:val="16"/>
              </w:rPr>
              <w:t xml:space="preserve"> Q</w:t>
            </w:r>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 xml:space="preserve">Titrated extract of </w:t>
            </w:r>
          </w:p>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zea</w:t>
            </w:r>
            <w:proofErr w:type="spellEnd"/>
            <w:r w:rsidRPr="001A04E2">
              <w:rPr>
                <w:rFonts w:ascii="Arial" w:eastAsia="나눔고딕" w:hAnsi="Arial" w:cs="Arial"/>
                <w:color w:val="000000"/>
                <w:kern w:val="0"/>
                <w:sz w:val="16"/>
                <w:szCs w:val="16"/>
              </w:rPr>
              <w:t xml:space="preserve"> may L. </w:t>
            </w:r>
            <w:proofErr w:type="spellStart"/>
            <w:r w:rsidRPr="001A04E2">
              <w:rPr>
                <w:rFonts w:ascii="Arial" w:eastAsia="나눔고딕" w:hAnsi="Arial" w:cs="Arial"/>
                <w:color w:val="000000"/>
                <w:kern w:val="0"/>
                <w:sz w:val="16"/>
                <w:szCs w:val="16"/>
              </w:rPr>
              <w:t>unsaponifiable</w:t>
            </w:r>
            <w:proofErr w:type="spellEnd"/>
            <w:r w:rsidRPr="001A04E2">
              <w:rPr>
                <w:rFonts w:ascii="Arial" w:eastAsia="나눔고딕" w:hAnsi="Arial" w:cs="Arial"/>
                <w:color w:val="000000"/>
                <w:kern w:val="0"/>
                <w:sz w:val="16"/>
                <w:szCs w:val="16"/>
              </w:rPr>
              <w:t xml:space="preserve"> fraction </w:t>
            </w:r>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periodontal disease</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 xml:space="preserve">Tab. </w:t>
            </w:r>
          </w:p>
        </w:tc>
      </w:tr>
      <w:tr w:rsidR="001A04E2" w:rsidRPr="003A0499" w:rsidTr="001A04E2">
        <w:trPr>
          <w:trHeight w:val="463"/>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21</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1A04E2">
              <w:rPr>
                <w:rFonts w:ascii="Arial" w:eastAsia="나눔고딕" w:hAnsi="Arial" w:cs="Arial"/>
                <w:kern w:val="0"/>
                <w:sz w:val="16"/>
                <w:szCs w:val="16"/>
              </w:rPr>
              <w:t>Process improvement</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Modcol</w:t>
            </w:r>
            <w:proofErr w:type="spellEnd"/>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 xml:space="preserve">Acetaminophen etc. </w:t>
            </w:r>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Cold</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Syr.</w:t>
            </w:r>
          </w:p>
        </w:tc>
      </w:tr>
      <w:tr w:rsidR="001A04E2" w:rsidRPr="003A0499" w:rsidTr="001A04E2">
        <w:trPr>
          <w:trHeight w:val="357"/>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22</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1A04E2">
              <w:rPr>
                <w:rFonts w:ascii="Arial" w:eastAsia="나눔고딕" w:hAnsi="Arial" w:cs="Arial"/>
                <w:kern w:val="0"/>
                <w:sz w:val="16"/>
                <w:szCs w:val="16"/>
              </w:rPr>
              <w:t>Process improvement</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Deilatren</w:t>
            </w:r>
            <w:proofErr w:type="spellEnd"/>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carvedilol</w:t>
            </w:r>
            <w:proofErr w:type="spellEnd"/>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Hypertension Etc.</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Cap.</w:t>
            </w:r>
          </w:p>
        </w:tc>
      </w:tr>
      <w:tr w:rsidR="001A04E2" w:rsidRPr="003A0499" w:rsidTr="001A04E2">
        <w:trPr>
          <w:trHeight w:val="420"/>
        </w:trPr>
        <w:tc>
          <w:tcPr>
            <w:tcW w:w="510"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23</w:t>
            </w:r>
          </w:p>
        </w:tc>
        <w:tc>
          <w:tcPr>
            <w:tcW w:w="1365"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1A04E2">
              <w:rPr>
                <w:rFonts w:ascii="Arial" w:eastAsia="나눔고딕" w:hAnsi="Arial" w:cs="Arial"/>
                <w:kern w:val="0"/>
                <w:sz w:val="16"/>
                <w:szCs w:val="16"/>
              </w:rPr>
              <w:t>Process improvement</w:t>
            </w:r>
          </w:p>
        </w:tc>
        <w:tc>
          <w:tcPr>
            <w:tcW w:w="1081"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Synthesis</w:t>
            </w:r>
          </w:p>
        </w:tc>
        <w:tc>
          <w:tcPr>
            <w:tcW w:w="1166"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1A04E2">
              <w:rPr>
                <w:rFonts w:ascii="Arial" w:eastAsia="나눔고딕" w:hAnsi="Arial" w:cs="Arial"/>
                <w:color w:val="000000"/>
                <w:kern w:val="0"/>
                <w:sz w:val="16"/>
                <w:szCs w:val="16"/>
              </w:rPr>
              <w:t>Imotun</w:t>
            </w:r>
            <w:proofErr w:type="spellEnd"/>
          </w:p>
        </w:tc>
        <w:tc>
          <w:tcPr>
            <w:tcW w:w="1611"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 xml:space="preserve">avocado-soya </w:t>
            </w:r>
            <w:proofErr w:type="spellStart"/>
            <w:r w:rsidRPr="001A04E2">
              <w:rPr>
                <w:rFonts w:ascii="Arial" w:eastAsia="나눔고딕" w:hAnsi="Arial" w:cs="Arial"/>
                <w:color w:val="000000"/>
                <w:kern w:val="0"/>
                <w:sz w:val="16"/>
                <w:szCs w:val="16"/>
              </w:rPr>
              <w:t>unsaponifiables</w:t>
            </w:r>
            <w:proofErr w:type="spellEnd"/>
          </w:p>
        </w:tc>
        <w:tc>
          <w:tcPr>
            <w:tcW w:w="2233"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degenerative arthritis,</w:t>
            </w:r>
          </w:p>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periodontal disease</w:t>
            </w:r>
          </w:p>
        </w:tc>
        <w:tc>
          <w:tcPr>
            <w:tcW w:w="1084"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1A04E2" w:rsidRPr="001A04E2" w:rsidRDefault="001A04E2" w:rsidP="003A0499">
            <w:pPr>
              <w:widowControl/>
              <w:wordWrap/>
              <w:autoSpaceDE/>
              <w:autoSpaceDN/>
              <w:snapToGrid w:val="0"/>
              <w:spacing w:line="288" w:lineRule="auto"/>
              <w:jc w:val="center"/>
              <w:rPr>
                <w:rFonts w:ascii="Arial" w:eastAsia="한양신명조" w:hAnsi="Arial" w:cs="Arial"/>
                <w:color w:val="000000"/>
                <w:kern w:val="0"/>
                <w:sz w:val="16"/>
                <w:szCs w:val="16"/>
              </w:rPr>
            </w:pPr>
            <w:r w:rsidRPr="001A04E2">
              <w:rPr>
                <w:rFonts w:ascii="Arial" w:eastAsia="나눔고딕" w:hAnsi="Arial" w:cs="Arial"/>
                <w:color w:val="000000"/>
                <w:kern w:val="0"/>
                <w:sz w:val="16"/>
                <w:szCs w:val="16"/>
              </w:rPr>
              <w:t>Cap.</w:t>
            </w:r>
          </w:p>
        </w:tc>
      </w:tr>
    </w:tbl>
    <w:p w:rsidR="008F5BA8" w:rsidRDefault="008F5BA8" w:rsidP="003A0499">
      <w:pPr>
        <w:widowControl/>
        <w:wordWrap/>
        <w:autoSpaceDE/>
        <w:autoSpaceDN/>
        <w:snapToGrid w:val="0"/>
        <w:spacing w:line="432" w:lineRule="auto"/>
        <w:rPr>
          <w:rFonts w:ascii="한양신명조" w:eastAsia="한양신명조" w:hAnsi="한양신명조" w:cs="굴림"/>
          <w:color w:val="000000"/>
          <w:kern w:val="0"/>
          <w:sz w:val="22"/>
        </w:rPr>
      </w:pPr>
    </w:p>
    <w:p w:rsidR="008F5BA8" w:rsidRDefault="008F5BA8">
      <w:pPr>
        <w:widowControl/>
        <w:wordWrap/>
        <w:autoSpaceDE/>
        <w:autoSpaceDN/>
        <w:jc w:val="left"/>
        <w:rPr>
          <w:rFonts w:ascii="한양신명조" w:eastAsia="한양신명조" w:hAnsi="한양신명조" w:cs="굴림"/>
          <w:color w:val="000000"/>
          <w:kern w:val="0"/>
          <w:sz w:val="22"/>
        </w:rPr>
      </w:pPr>
      <w:r>
        <w:rPr>
          <w:rFonts w:ascii="한양신명조" w:eastAsia="한양신명조" w:hAnsi="한양신명조" w:cs="굴림"/>
          <w:color w:val="000000"/>
          <w:kern w:val="0"/>
          <w:sz w:val="22"/>
        </w:rPr>
        <w:br w:type="page"/>
      </w:r>
    </w:p>
    <w:p w:rsidR="003A0499" w:rsidRPr="008F5BA8" w:rsidRDefault="008F5BA8" w:rsidP="008F5BA8">
      <w:pPr>
        <w:pStyle w:val="a3"/>
      </w:pPr>
      <w:r>
        <w:rPr>
          <w:noProof/>
        </w:rPr>
        <w:lastRenderedPageBreak/>
        <w:drawing>
          <wp:inline distT="0" distB="0" distL="0" distR="0">
            <wp:extent cx="4873625" cy="353695"/>
            <wp:effectExtent l="19050" t="0" r="3175" b="0"/>
            <wp:docPr id="200" name="_x104500760" descr="DRW00000f38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4500760" descr="DRW00000f380239"/>
                    <pic:cNvPicPr>
                      <a:picLocks noChangeAspect="1" noChangeArrowheads="1"/>
                    </pic:cNvPicPr>
                  </pic:nvPicPr>
                  <pic:blipFill>
                    <a:blip r:embed="rId14" cstate="print"/>
                    <a:srcRect/>
                    <a:stretch>
                      <a:fillRect/>
                    </a:stretch>
                  </pic:blipFill>
                  <pic:spPr bwMode="auto">
                    <a:xfrm>
                      <a:off x="0" y="0"/>
                      <a:ext cx="4873625" cy="353695"/>
                    </a:xfrm>
                    <a:prstGeom prst="rect">
                      <a:avLst/>
                    </a:prstGeom>
                    <a:noFill/>
                    <a:ln w="9525">
                      <a:noFill/>
                      <a:miter lim="800000"/>
                      <a:headEnd/>
                      <a:tailEnd/>
                    </a:ln>
                  </pic:spPr>
                </pic:pic>
              </a:graphicData>
            </a:graphic>
          </wp:inline>
        </w:drawing>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504"/>
        <w:gridCol w:w="1872"/>
        <w:gridCol w:w="2491"/>
        <w:gridCol w:w="1617"/>
        <w:gridCol w:w="1447"/>
      </w:tblGrid>
      <w:tr w:rsidR="001A04E2" w:rsidRPr="003A0499" w:rsidTr="001A04E2">
        <w:trPr>
          <w:trHeight w:val="471"/>
        </w:trPr>
        <w:tc>
          <w:tcPr>
            <w:tcW w:w="1504"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1A04E2" w:rsidRPr="008F5BA8" w:rsidRDefault="001A04E2" w:rsidP="008F5BA8">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proofErr w:type="spellStart"/>
            <w:r w:rsidRPr="008F5BA8">
              <w:rPr>
                <w:rFonts w:ascii="Arial" w:eastAsia="신명 태고딕" w:hAnsi="Arial" w:cs="Arial"/>
                <w:kern w:val="0"/>
                <w:sz w:val="16"/>
                <w:szCs w:val="16"/>
              </w:rPr>
              <w:t>Producst</w:t>
            </w:r>
            <w:proofErr w:type="spellEnd"/>
            <w:r w:rsidRPr="008F5BA8">
              <w:rPr>
                <w:rFonts w:ascii="Arial" w:eastAsia="신명 태고딕" w:hAnsi="Arial" w:cs="Arial"/>
                <w:kern w:val="0"/>
                <w:sz w:val="16"/>
                <w:szCs w:val="16"/>
              </w:rPr>
              <w:t xml:space="preserve"> Name</w:t>
            </w:r>
          </w:p>
        </w:tc>
        <w:tc>
          <w:tcPr>
            <w:tcW w:w="1872"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1A04E2" w:rsidRPr="008F5BA8" w:rsidRDefault="001A04E2" w:rsidP="008F5BA8">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8F5BA8">
              <w:rPr>
                <w:rFonts w:ascii="Arial" w:eastAsia="신명 태고딕" w:hAnsi="Arial" w:cs="Arial"/>
                <w:kern w:val="0"/>
                <w:sz w:val="16"/>
                <w:szCs w:val="16"/>
              </w:rPr>
              <w:t>Active Ingredient</w:t>
            </w:r>
          </w:p>
        </w:tc>
        <w:tc>
          <w:tcPr>
            <w:tcW w:w="2491"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1A04E2" w:rsidRPr="008F5BA8" w:rsidRDefault="001A04E2" w:rsidP="008F5BA8">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8F5BA8">
              <w:rPr>
                <w:rFonts w:ascii="Arial" w:eastAsia="신명 태고딕" w:hAnsi="Arial" w:cs="Arial"/>
                <w:kern w:val="0"/>
                <w:sz w:val="16"/>
                <w:szCs w:val="16"/>
              </w:rPr>
              <w:t>Indication</w:t>
            </w:r>
          </w:p>
        </w:tc>
        <w:tc>
          <w:tcPr>
            <w:tcW w:w="161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1A04E2" w:rsidRPr="008F5BA8" w:rsidRDefault="001A04E2" w:rsidP="008F5BA8">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8F5BA8">
              <w:rPr>
                <w:rFonts w:ascii="Arial" w:eastAsia="신명 태고딕" w:hAnsi="Arial" w:cs="Arial"/>
                <w:kern w:val="0"/>
                <w:sz w:val="16"/>
                <w:szCs w:val="16"/>
              </w:rPr>
              <w:t>Categories</w:t>
            </w:r>
          </w:p>
        </w:tc>
        <w:tc>
          <w:tcPr>
            <w:tcW w:w="144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1A04E2" w:rsidRPr="008F5BA8" w:rsidRDefault="001A04E2" w:rsidP="008F5BA8">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8F5BA8">
              <w:rPr>
                <w:rFonts w:ascii="Arial" w:eastAsia="신명 태고딕" w:hAnsi="Arial" w:cs="Arial"/>
                <w:kern w:val="0"/>
                <w:sz w:val="16"/>
                <w:szCs w:val="16"/>
              </w:rPr>
              <w:t>Expected Country</w:t>
            </w:r>
          </w:p>
        </w:tc>
      </w:tr>
      <w:tr w:rsidR="001A04E2" w:rsidRPr="003A0499" w:rsidTr="001A04E2">
        <w:trPr>
          <w:trHeight w:val="512"/>
        </w:trPr>
        <w:tc>
          <w:tcPr>
            <w:tcW w:w="1504"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8F5BA8">
              <w:rPr>
                <w:rFonts w:ascii="Arial" w:eastAsia="나눔고딕" w:hAnsi="Arial" w:cs="Arial"/>
                <w:color w:val="000000"/>
                <w:kern w:val="0"/>
                <w:sz w:val="16"/>
                <w:szCs w:val="16"/>
              </w:rPr>
              <w:t>TacroBell</w:t>
            </w:r>
            <w:proofErr w:type="spellEnd"/>
          </w:p>
        </w:tc>
        <w:tc>
          <w:tcPr>
            <w:tcW w:w="1872"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8F5BA8">
              <w:rPr>
                <w:rFonts w:ascii="Arial" w:eastAsia="나눔고딕" w:hAnsi="Arial" w:cs="Arial"/>
                <w:color w:val="000000"/>
                <w:kern w:val="0"/>
                <w:sz w:val="16"/>
                <w:szCs w:val="16"/>
              </w:rPr>
              <w:t>Tacrolimus</w:t>
            </w:r>
            <w:proofErr w:type="spellEnd"/>
          </w:p>
        </w:tc>
        <w:tc>
          <w:tcPr>
            <w:tcW w:w="2491"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r w:rsidRPr="008F5BA8">
              <w:rPr>
                <w:rFonts w:ascii="Arial" w:eastAsia="나눔고딕" w:hAnsi="Arial" w:cs="Arial"/>
                <w:color w:val="000000"/>
                <w:kern w:val="0"/>
                <w:sz w:val="16"/>
                <w:szCs w:val="16"/>
              </w:rPr>
              <w:t>Immunosuppressant</w:t>
            </w:r>
          </w:p>
        </w:tc>
        <w:tc>
          <w:tcPr>
            <w:tcW w:w="1617"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r w:rsidRPr="008F5BA8">
              <w:rPr>
                <w:rFonts w:ascii="Arial" w:eastAsia="나눔고딕" w:hAnsi="Arial" w:cs="Arial"/>
                <w:color w:val="000000"/>
                <w:kern w:val="0"/>
                <w:sz w:val="16"/>
                <w:szCs w:val="16"/>
              </w:rPr>
              <w:t>Prescription Medicine</w:t>
            </w:r>
          </w:p>
        </w:tc>
        <w:tc>
          <w:tcPr>
            <w:tcW w:w="1447"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r w:rsidRPr="008F5BA8">
              <w:rPr>
                <w:rFonts w:ascii="Arial" w:eastAsia="나눔고딕" w:hAnsi="Arial" w:cs="Arial"/>
                <w:color w:val="000000"/>
                <w:kern w:val="0"/>
                <w:sz w:val="16"/>
                <w:szCs w:val="16"/>
              </w:rPr>
              <w:t>Worldwide</w:t>
            </w:r>
          </w:p>
        </w:tc>
      </w:tr>
      <w:tr w:rsidR="001A04E2" w:rsidRPr="003A0499" w:rsidTr="001A04E2">
        <w:trPr>
          <w:trHeight w:val="512"/>
        </w:trPr>
        <w:tc>
          <w:tcPr>
            <w:tcW w:w="150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8F5BA8">
              <w:rPr>
                <w:rFonts w:ascii="Arial" w:eastAsia="나눔고딕" w:hAnsi="Arial" w:cs="Arial"/>
                <w:color w:val="000000"/>
                <w:kern w:val="0"/>
                <w:sz w:val="16"/>
                <w:szCs w:val="16"/>
              </w:rPr>
              <w:t>Duvie</w:t>
            </w:r>
            <w:proofErr w:type="spellEnd"/>
          </w:p>
        </w:tc>
        <w:tc>
          <w:tcPr>
            <w:tcW w:w="187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8F5BA8">
              <w:rPr>
                <w:rFonts w:ascii="Arial" w:eastAsia="나눔고딕" w:hAnsi="Arial" w:cs="Arial"/>
                <w:color w:val="000000"/>
                <w:kern w:val="0"/>
                <w:sz w:val="16"/>
                <w:szCs w:val="16"/>
              </w:rPr>
              <w:t>Lobeglitazone</w:t>
            </w:r>
            <w:proofErr w:type="spellEnd"/>
          </w:p>
        </w:tc>
        <w:tc>
          <w:tcPr>
            <w:tcW w:w="24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r w:rsidRPr="008F5BA8">
              <w:rPr>
                <w:rFonts w:ascii="Arial" w:eastAsia="나눔고딕" w:hAnsi="Arial" w:cs="Arial"/>
                <w:color w:val="000000"/>
                <w:kern w:val="0"/>
                <w:sz w:val="16"/>
                <w:szCs w:val="16"/>
              </w:rPr>
              <w:t>Anti-diabetics</w:t>
            </w:r>
          </w:p>
        </w:tc>
        <w:tc>
          <w:tcPr>
            <w:tcW w:w="161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r w:rsidRPr="008F5BA8">
              <w:rPr>
                <w:rFonts w:ascii="Arial" w:eastAsia="나눔고딕" w:hAnsi="Arial" w:cs="Arial"/>
                <w:color w:val="000000"/>
                <w:kern w:val="0"/>
                <w:sz w:val="16"/>
                <w:szCs w:val="16"/>
              </w:rPr>
              <w:t>Prescription Medicine</w:t>
            </w:r>
          </w:p>
        </w:tc>
        <w:tc>
          <w:tcPr>
            <w:tcW w:w="144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r w:rsidRPr="008F5BA8">
              <w:rPr>
                <w:rFonts w:ascii="Arial" w:eastAsia="나눔고딕" w:hAnsi="Arial" w:cs="Arial"/>
                <w:color w:val="000000"/>
                <w:kern w:val="0"/>
                <w:sz w:val="16"/>
                <w:szCs w:val="16"/>
              </w:rPr>
              <w:t>Worldwide</w:t>
            </w:r>
          </w:p>
        </w:tc>
      </w:tr>
      <w:tr w:rsidR="001A04E2" w:rsidRPr="003A0499" w:rsidTr="001A04E2">
        <w:trPr>
          <w:trHeight w:val="512"/>
        </w:trPr>
        <w:tc>
          <w:tcPr>
            <w:tcW w:w="150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8F5BA8">
              <w:rPr>
                <w:rFonts w:ascii="Arial" w:eastAsia="나눔고딕" w:hAnsi="Arial" w:cs="Arial"/>
                <w:color w:val="000000"/>
                <w:kern w:val="0"/>
                <w:sz w:val="16"/>
                <w:szCs w:val="16"/>
              </w:rPr>
              <w:t>Telminuvo</w:t>
            </w:r>
            <w:proofErr w:type="spellEnd"/>
          </w:p>
        </w:tc>
        <w:tc>
          <w:tcPr>
            <w:tcW w:w="187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8F5BA8">
              <w:rPr>
                <w:rFonts w:ascii="Arial" w:eastAsia="나눔고딕" w:hAnsi="Arial" w:cs="Arial"/>
                <w:color w:val="000000"/>
                <w:kern w:val="0"/>
                <w:sz w:val="16"/>
                <w:szCs w:val="16"/>
              </w:rPr>
              <w:t>Telmisartan</w:t>
            </w:r>
            <w:proofErr w:type="spellEnd"/>
            <w:r w:rsidRPr="008F5BA8">
              <w:rPr>
                <w:rFonts w:ascii="Arial" w:eastAsia="나눔고딕" w:hAnsi="Arial" w:cs="Arial"/>
                <w:color w:val="000000"/>
                <w:kern w:val="0"/>
                <w:sz w:val="16"/>
                <w:szCs w:val="16"/>
              </w:rPr>
              <w:t>+</w:t>
            </w:r>
          </w:p>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r w:rsidRPr="008F5BA8">
              <w:rPr>
                <w:rFonts w:ascii="Arial" w:eastAsia="나눔고딕" w:hAnsi="Arial" w:cs="Arial"/>
                <w:color w:val="000000"/>
                <w:kern w:val="0"/>
                <w:sz w:val="16"/>
                <w:szCs w:val="16"/>
              </w:rPr>
              <w:t>S-</w:t>
            </w:r>
            <w:proofErr w:type="spellStart"/>
            <w:r w:rsidRPr="008F5BA8">
              <w:rPr>
                <w:rFonts w:ascii="Arial" w:eastAsia="나눔고딕" w:hAnsi="Arial" w:cs="Arial"/>
                <w:color w:val="000000"/>
                <w:kern w:val="0"/>
                <w:sz w:val="16"/>
                <w:szCs w:val="16"/>
              </w:rPr>
              <w:t>amlodipine</w:t>
            </w:r>
            <w:proofErr w:type="spellEnd"/>
          </w:p>
        </w:tc>
        <w:tc>
          <w:tcPr>
            <w:tcW w:w="24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r w:rsidRPr="008F5BA8">
              <w:rPr>
                <w:rFonts w:ascii="Arial" w:eastAsia="나눔고딕" w:hAnsi="Arial" w:cs="Arial"/>
                <w:color w:val="000000"/>
                <w:kern w:val="0"/>
                <w:sz w:val="16"/>
                <w:szCs w:val="16"/>
              </w:rPr>
              <w:t>Anti-hypertension</w:t>
            </w:r>
          </w:p>
        </w:tc>
        <w:tc>
          <w:tcPr>
            <w:tcW w:w="161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r w:rsidRPr="008F5BA8">
              <w:rPr>
                <w:rFonts w:ascii="Arial" w:eastAsia="나눔고딕" w:hAnsi="Arial" w:cs="Arial"/>
                <w:color w:val="000000"/>
                <w:kern w:val="0"/>
                <w:sz w:val="16"/>
                <w:szCs w:val="16"/>
              </w:rPr>
              <w:t>Prescription Medicine</w:t>
            </w:r>
          </w:p>
        </w:tc>
        <w:tc>
          <w:tcPr>
            <w:tcW w:w="144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r w:rsidRPr="008F5BA8">
              <w:rPr>
                <w:rFonts w:ascii="Arial" w:eastAsia="나눔고딕" w:hAnsi="Arial" w:cs="Arial"/>
                <w:color w:val="000000"/>
                <w:kern w:val="0"/>
                <w:sz w:val="16"/>
                <w:szCs w:val="16"/>
              </w:rPr>
              <w:t>Worldwide</w:t>
            </w:r>
          </w:p>
        </w:tc>
      </w:tr>
      <w:tr w:rsidR="001A04E2" w:rsidRPr="003A0499" w:rsidTr="001A04E2">
        <w:trPr>
          <w:trHeight w:val="512"/>
        </w:trPr>
        <w:tc>
          <w:tcPr>
            <w:tcW w:w="150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8F5BA8">
              <w:rPr>
                <w:rFonts w:ascii="Arial" w:eastAsia="나눔고딕" w:hAnsi="Arial" w:cs="Arial"/>
                <w:color w:val="000000"/>
                <w:kern w:val="0"/>
                <w:sz w:val="16"/>
                <w:szCs w:val="16"/>
              </w:rPr>
              <w:t>Leukivec</w:t>
            </w:r>
            <w:proofErr w:type="spellEnd"/>
          </w:p>
        </w:tc>
        <w:tc>
          <w:tcPr>
            <w:tcW w:w="187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8F5BA8">
              <w:rPr>
                <w:rFonts w:ascii="Arial" w:eastAsia="나눔고딕" w:hAnsi="Arial" w:cs="Arial"/>
                <w:color w:val="000000"/>
                <w:kern w:val="0"/>
                <w:sz w:val="16"/>
                <w:szCs w:val="16"/>
              </w:rPr>
              <w:t>Imatinib</w:t>
            </w:r>
            <w:proofErr w:type="spellEnd"/>
          </w:p>
        </w:tc>
        <w:tc>
          <w:tcPr>
            <w:tcW w:w="24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r w:rsidRPr="008F5BA8">
              <w:rPr>
                <w:rFonts w:ascii="Arial" w:eastAsia="나눔고딕" w:hAnsi="Arial" w:cs="Arial"/>
                <w:color w:val="000000"/>
                <w:kern w:val="0"/>
                <w:sz w:val="16"/>
                <w:szCs w:val="16"/>
              </w:rPr>
              <w:t>Anti-cancer</w:t>
            </w:r>
          </w:p>
        </w:tc>
        <w:tc>
          <w:tcPr>
            <w:tcW w:w="161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r w:rsidRPr="008F5BA8">
              <w:rPr>
                <w:rFonts w:ascii="Arial" w:eastAsia="나눔고딕" w:hAnsi="Arial" w:cs="Arial"/>
                <w:color w:val="000000"/>
                <w:kern w:val="0"/>
                <w:sz w:val="16"/>
                <w:szCs w:val="16"/>
              </w:rPr>
              <w:t>Prescription Medicine</w:t>
            </w:r>
          </w:p>
        </w:tc>
        <w:tc>
          <w:tcPr>
            <w:tcW w:w="144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r w:rsidRPr="008F5BA8">
              <w:rPr>
                <w:rFonts w:ascii="Arial" w:eastAsia="나눔고딕" w:hAnsi="Arial" w:cs="Arial"/>
                <w:color w:val="000000"/>
                <w:kern w:val="0"/>
                <w:sz w:val="16"/>
                <w:szCs w:val="16"/>
              </w:rPr>
              <w:t>Worldwide</w:t>
            </w:r>
          </w:p>
        </w:tc>
      </w:tr>
      <w:tr w:rsidR="001A04E2" w:rsidRPr="003A0499" w:rsidTr="001A04E2">
        <w:trPr>
          <w:trHeight w:val="512"/>
        </w:trPr>
        <w:tc>
          <w:tcPr>
            <w:tcW w:w="150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8F5BA8">
              <w:rPr>
                <w:rFonts w:ascii="Arial" w:eastAsia="나눔고딕" w:hAnsi="Arial" w:cs="Arial"/>
                <w:color w:val="000000"/>
                <w:kern w:val="0"/>
                <w:sz w:val="16"/>
                <w:szCs w:val="16"/>
              </w:rPr>
              <w:t>Gemtan</w:t>
            </w:r>
            <w:proofErr w:type="spellEnd"/>
          </w:p>
        </w:tc>
        <w:tc>
          <w:tcPr>
            <w:tcW w:w="187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8F5BA8">
              <w:rPr>
                <w:rFonts w:ascii="Arial" w:eastAsia="나눔고딕" w:hAnsi="Arial" w:cs="Arial"/>
                <w:color w:val="000000"/>
                <w:kern w:val="0"/>
                <w:sz w:val="16"/>
                <w:szCs w:val="16"/>
              </w:rPr>
              <w:t>Gemcitabine</w:t>
            </w:r>
            <w:proofErr w:type="spellEnd"/>
          </w:p>
        </w:tc>
        <w:tc>
          <w:tcPr>
            <w:tcW w:w="24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r w:rsidRPr="008F5BA8">
              <w:rPr>
                <w:rFonts w:ascii="Arial" w:eastAsia="나눔고딕" w:hAnsi="Arial" w:cs="Arial"/>
                <w:color w:val="000000"/>
                <w:kern w:val="0"/>
                <w:sz w:val="16"/>
                <w:szCs w:val="16"/>
              </w:rPr>
              <w:t>Anti-cancer</w:t>
            </w:r>
          </w:p>
        </w:tc>
        <w:tc>
          <w:tcPr>
            <w:tcW w:w="161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r w:rsidRPr="008F5BA8">
              <w:rPr>
                <w:rFonts w:ascii="Arial" w:eastAsia="나눔고딕" w:hAnsi="Arial" w:cs="Arial"/>
                <w:color w:val="000000"/>
                <w:kern w:val="0"/>
                <w:sz w:val="16"/>
                <w:szCs w:val="16"/>
              </w:rPr>
              <w:t>Prescription Medicine</w:t>
            </w:r>
          </w:p>
        </w:tc>
        <w:tc>
          <w:tcPr>
            <w:tcW w:w="144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r w:rsidRPr="008F5BA8">
              <w:rPr>
                <w:rFonts w:ascii="Arial" w:eastAsia="나눔고딕" w:hAnsi="Arial" w:cs="Arial"/>
                <w:color w:val="000000"/>
                <w:kern w:val="0"/>
                <w:sz w:val="16"/>
                <w:szCs w:val="16"/>
              </w:rPr>
              <w:t>Worldwide</w:t>
            </w:r>
          </w:p>
        </w:tc>
      </w:tr>
      <w:tr w:rsidR="001A04E2" w:rsidRPr="003A0499" w:rsidTr="001A04E2">
        <w:trPr>
          <w:trHeight w:val="512"/>
        </w:trPr>
        <w:tc>
          <w:tcPr>
            <w:tcW w:w="1504"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8F5BA8">
              <w:rPr>
                <w:rFonts w:ascii="Arial" w:eastAsia="나눔고딕" w:hAnsi="Arial" w:cs="Arial"/>
                <w:color w:val="000000"/>
                <w:kern w:val="0"/>
                <w:sz w:val="16"/>
                <w:szCs w:val="16"/>
              </w:rPr>
              <w:t>Belotaxel</w:t>
            </w:r>
            <w:proofErr w:type="spellEnd"/>
          </w:p>
        </w:tc>
        <w:tc>
          <w:tcPr>
            <w:tcW w:w="1872"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8F5BA8">
              <w:rPr>
                <w:rFonts w:ascii="Arial" w:eastAsia="나눔고딕" w:hAnsi="Arial" w:cs="Arial"/>
                <w:color w:val="000000"/>
                <w:kern w:val="0"/>
                <w:sz w:val="16"/>
                <w:szCs w:val="16"/>
              </w:rPr>
              <w:t>Docetaxel</w:t>
            </w:r>
            <w:proofErr w:type="spellEnd"/>
          </w:p>
        </w:tc>
        <w:tc>
          <w:tcPr>
            <w:tcW w:w="2491"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r w:rsidRPr="008F5BA8">
              <w:rPr>
                <w:rFonts w:ascii="Arial" w:eastAsia="나눔고딕" w:hAnsi="Arial" w:cs="Arial"/>
                <w:color w:val="000000"/>
                <w:kern w:val="0"/>
                <w:sz w:val="16"/>
                <w:szCs w:val="16"/>
              </w:rPr>
              <w:t>Anti-cancer</w:t>
            </w:r>
          </w:p>
        </w:tc>
        <w:tc>
          <w:tcPr>
            <w:tcW w:w="1617"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r w:rsidRPr="008F5BA8">
              <w:rPr>
                <w:rFonts w:ascii="Arial" w:eastAsia="나눔고딕" w:hAnsi="Arial" w:cs="Arial"/>
                <w:color w:val="000000"/>
                <w:kern w:val="0"/>
                <w:sz w:val="16"/>
                <w:szCs w:val="16"/>
              </w:rPr>
              <w:t>Prescription Medicine</w:t>
            </w:r>
          </w:p>
        </w:tc>
        <w:tc>
          <w:tcPr>
            <w:tcW w:w="1447"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1A04E2" w:rsidRPr="008F5BA8" w:rsidRDefault="001A04E2" w:rsidP="008F5BA8">
            <w:pPr>
              <w:widowControl/>
              <w:wordWrap/>
              <w:autoSpaceDE/>
              <w:autoSpaceDN/>
              <w:snapToGrid w:val="0"/>
              <w:spacing w:line="288" w:lineRule="auto"/>
              <w:jc w:val="center"/>
              <w:rPr>
                <w:rFonts w:ascii="Arial" w:eastAsia="한양신명조" w:hAnsi="Arial" w:cs="Arial"/>
                <w:color w:val="000000"/>
                <w:kern w:val="0"/>
                <w:sz w:val="16"/>
                <w:szCs w:val="16"/>
              </w:rPr>
            </w:pPr>
            <w:r w:rsidRPr="008F5BA8">
              <w:rPr>
                <w:rFonts w:ascii="Arial" w:eastAsia="나눔고딕" w:hAnsi="Arial" w:cs="Arial"/>
                <w:color w:val="000000"/>
                <w:kern w:val="0"/>
                <w:sz w:val="16"/>
                <w:szCs w:val="16"/>
              </w:rPr>
              <w:t>Worldwide</w:t>
            </w:r>
          </w:p>
        </w:tc>
      </w:tr>
    </w:tbl>
    <w:p w:rsidR="003A0499" w:rsidRPr="003A0499" w:rsidRDefault="003A0499" w:rsidP="003A0499">
      <w:pPr>
        <w:widowControl/>
        <w:wordWrap/>
        <w:autoSpaceDE/>
        <w:autoSpaceDN/>
        <w:snapToGrid w:val="0"/>
        <w:spacing w:line="336" w:lineRule="auto"/>
        <w:rPr>
          <w:rFonts w:ascii="한양신명조" w:eastAsia="한양신명조" w:hAnsi="한양신명조" w:cs="굴림"/>
          <w:color w:val="000000"/>
          <w:kern w:val="0"/>
          <w:sz w:val="22"/>
        </w:rPr>
      </w:pPr>
    </w:p>
    <w:p w:rsidR="003A0499" w:rsidRPr="008F5BA8" w:rsidRDefault="008F5BA8" w:rsidP="008F5BA8">
      <w:pPr>
        <w:pStyle w:val="a3"/>
      </w:pPr>
      <w:r>
        <w:rPr>
          <w:noProof/>
        </w:rPr>
        <w:drawing>
          <wp:inline distT="0" distB="0" distL="0" distR="0">
            <wp:extent cx="4873625" cy="353695"/>
            <wp:effectExtent l="19050" t="0" r="3175" b="0"/>
            <wp:docPr id="203" name="_x104497640" descr="DRW00000f380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4497640" descr="DRW00000f38023b"/>
                    <pic:cNvPicPr>
                      <a:picLocks noChangeAspect="1" noChangeArrowheads="1"/>
                    </pic:cNvPicPr>
                  </pic:nvPicPr>
                  <pic:blipFill>
                    <a:blip r:embed="rId15" cstate="print"/>
                    <a:srcRect/>
                    <a:stretch>
                      <a:fillRect/>
                    </a:stretch>
                  </pic:blipFill>
                  <pic:spPr bwMode="auto">
                    <a:xfrm>
                      <a:off x="0" y="0"/>
                      <a:ext cx="4873625" cy="353695"/>
                    </a:xfrm>
                    <a:prstGeom prst="rect">
                      <a:avLst/>
                    </a:prstGeom>
                    <a:noFill/>
                    <a:ln w="9525">
                      <a:noFill/>
                      <a:miter lim="800000"/>
                      <a:headEnd/>
                      <a:tailEnd/>
                    </a:ln>
                  </pic:spPr>
                </pic:pic>
              </a:graphicData>
            </a:graphic>
          </wp:inline>
        </w:drawing>
      </w:r>
    </w:p>
    <w:tbl>
      <w:tblPr>
        <w:tblW w:w="8863"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744"/>
        <w:gridCol w:w="1956"/>
        <w:gridCol w:w="3434"/>
        <w:gridCol w:w="1729"/>
      </w:tblGrid>
      <w:tr w:rsidR="008F5BA8" w:rsidRPr="003A0499" w:rsidTr="008F5BA8">
        <w:trPr>
          <w:trHeight w:val="222"/>
        </w:trPr>
        <w:tc>
          <w:tcPr>
            <w:tcW w:w="1744"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8F5BA8" w:rsidRPr="00095974" w:rsidRDefault="008F5BA8" w:rsidP="00095974">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095974">
              <w:rPr>
                <w:rFonts w:ascii="Arial" w:eastAsia="신명 태고딕" w:hAnsi="Arial" w:cs="Arial"/>
                <w:kern w:val="0"/>
                <w:sz w:val="16"/>
                <w:szCs w:val="16"/>
              </w:rPr>
              <w:t>Category</w:t>
            </w:r>
          </w:p>
        </w:tc>
        <w:tc>
          <w:tcPr>
            <w:tcW w:w="195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8F5BA8" w:rsidRPr="00095974" w:rsidRDefault="008F5BA8" w:rsidP="00095974">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095974">
              <w:rPr>
                <w:rFonts w:ascii="Arial" w:eastAsia="신명 태고딕" w:hAnsi="Arial" w:cs="Arial"/>
                <w:kern w:val="0"/>
                <w:sz w:val="16"/>
                <w:szCs w:val="16"/>
              </w:rPr>
              <w:t>Indication</w:t>
            </w:r>
          </w:p>
        </w:tc>
        <w:tc>
          <w:tcPr>
            <w:tcW w:w="3434" w:type="dxa"/>
            <w:tcBorders>
              <w:top w:val="single" w:sz="1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8F5BA8" w:rsidRPr="00095974" w:rsidRDefault="008F5BA8" w:rsidP="00095974">
            <w:pPr>
              <w:widowControl/>
              <w:wordWrap/>
              <w:autoSpaceDE/>
              <w:autoSpaceDN/>
              <w:snapToGrid w:val="0"/>
              <w:spacing w:before="100" w:beforeAutospacing="1" w:after="100" w:afterAutospacing="1" w:line="206" w:lineRule="atLeast"/>
              <w:jc w:val="center"/>
              <w:rPr>
                <w:rFonts w:ascii="Arial" w:eastAsia="굴림" w:hAnsi="Arial" w:cs="Arial"/>
                <w:kern w:val="0"/>
                <w:sz w:val="16"/>
                <w:szCs w:val="16"/>
              </w:rPr>
            </w:pPr>
            <w:r w:rsidRPr="00095974">
              <w:rPr>
                <w:rFonts w:ascii="Arial" w:eastAsia="신명 태고딕" w:hAnsi="Arial" w:cs="Arial"/>
                <w:kern w:val="0"/>
                <w:sz w:val="16"/>
                <w:szCs w:val="16"/>
              </w:rPr>
              <w:t>Indication</w:t>
            </w:r>
          </w:p>
        </w:tc>
        <w:tc>
          <w:tcPr>
            <w:tcW w:w="1729"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8F5BA8" w:rsidRPr="00095974" w:rsidRDefault="008F5BA8" w:rsidP="00095974">
            <w:pPr>
              <w:widowControl/>
              <w:wordWrap/>
              <w:autoSpaceDE/>
              <w:autoSpaceDN/>
              <w:snapToGrid w:val="0"/>
              <w:spacing w:before="100" w:beforeAutospacing="1" w:after="100" w:afterAutospacing="1" w:line="206" w:lineRule="atLeast"/>
              <w:jc w:val="center"/>
              <w:rPr>
                <w:rFonts w:ascii="Arial" w:eastAsia="굴림" w:hAnsi="Arial" w:cs="Arial"/>
                <w:kern w:val="0"/>
                <w:sz w:val="16"/>
                <w:szCs w:val="16"/>
              </w:rPr>
            </w:pPr>
            <w:r w:rsidRPr="00095974">
              <w:rPr>
                <w:rFonts w:ascii="Arial" w:eastAsia="신명 태고딕" w:hAnsi="Arial" w:cs="Arial"/>
                <w:kern w:val="0"/>
                <w:sz w:val="16"/>
                <w:szCs w:val="16"/>
              </w:rPr>
              <w:t>Targeted Country</w:t>
            </w:r>
          </w:p>
        </w:tc>
      </w:tr>
      <w:tr w:rsidR="00095974" w:rsidRPr="003A0499" w:rsidTr="00C33BE7">
        <w:trPr>
          <w:trHeight w:val="501"/>
        </w:trPr>
        <w:tc>
          <w:tcPr>
            <w:tcW w:w="1744"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New Drug</w:t>
            </w:r>
          </w:p>
        </w:tc>
        <w:tc>
          <w:tcPr>
            <w:tcW w:w="1956"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Cancer</w:t>
            </w:r>
          </w:p>
        </w:tc>
        <w:tc>
          <w:tcPr>
            <w:tcW w:w="3434"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Launched</w:t>
            </w:r>
          </w:p>
        </w:tc>
        <w:tc>
          <w:tcPr>
            <w:tcW w:w="1729"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China, Taiwan, Macau</w:t>
            </w:r>
          </w:p>
        </w:tc>
      </w:tr>
      <w:tr w:rsidR="00095974" w:rsidRPr="003A0499" w:rsidTr="00C33BE7">
        <w:trPr>
          <w:trHeight w:val="232"/>
        </w:trPr>
        <w:tc>
          <w:tcPr>
            <w:tcW w:w="174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New Drug</w:t>
            </w:r>
          </w:p>
        </w:tc>
        <w:tc>
          <w:tcPr>
            <w:tcW w:w="195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Diabetes</w:t>
            </w:r>
          </w:p>
        </w:tc>
        <w:tc>
          <w:tcPr>
            <w:tcW w:w="343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Launched</w:t>
            </w:r>
          </w:p>
        </w:tc>
        <w:tc>
          <w:tcPr>
            <w:tcW w:w="172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Worldwide</w:t>
            </w:r>
          </w:p>
        </w:tc>
      </w:tr>
      <w:tr w:rsidR="00095974" w:rsidRPr="003A0499" w:rsidTr="00095974">
        <w:trPr>
          <w:trHeight w:val="540"/>
        </w:trPr>
        <w:tc>
          <w:tcPr>
            <w:tcW w:w="174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Small molecule</w:t>
            </w:r>
          </w:p>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(Oral, Inj.)</w:t>
            </w:r>
          </w:p>
        </w:tc>
        <w:tc>
          <w:tcPr>
            <w:tcW w:w="195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Cancer</w:t>
            </w:r>
          </w:p>
        </w:tc>
        <w:tc>
          <w:tcPr>
            <w:tcW w:w="343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Phase 1</w:t>
            </w:r>
            <w:r>
              <w:rPr>
                <w:rFonts w:ascii="Arial" w:eastAsia="나눔고딕" w:hAnsi="Arial" w:cs="Arial" w:hint="eastAsia"/>
                <w:color w:val="000000"/>
                <w:kern w:val="0"/>
                <w:sz w:val="16"/>
                <w:szCs w:val="16"/>
              </w:rPr>
              <w:t xml:space="preserve"> </w:t>
            </w:r>
            <w:r w:rsidRPr="00095974">
              <w:rPr>
                <w:rFonts w:ascii="Arial" w:eastAsia="나눔고딕" w:hAnsi="Arial" w:cs="Arial"/>
                <w:color w:val="000000"/>
                <w:kern w:val="0"/>
                <w:sz w:val="16"/>
                <w:szCs w:val="16"/>
              </w:rPr>
              <w:t>completed (oral)</w:t>
            </w:r>
          </w:p>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on-going (Inj.)</w:t>
            </w:r>
          </w:p>
        </w:tc>
        <w:tc>
          <w:tcPr>
            <w:tcW w:w="172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Worldwide</w:t>
            </w:r>
          </w:p>
        </w:tc>
      </w:tr>
      <w:tr w:rsidR="00095974" w:rsidRPr="003A0499" w:rsidTr="00C33BE7">
        <w:trPr>
          <w:trHeight w:val="232"/>
        </w:trPr>
        <w:tc>
          <w:tcPr>
            <w:tcW w:w="174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Small molecule</w:t>
            </w:r>
          </w:p>
        </w:tc>
        <w:tc>
          <w:tcPr>
            <w:tcW w:w="195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Cancer</w:t>
            </w:r>
          </w:p>
        </w:tc>
        <w:tc>
          <w:tcPr>
            <w:tcW w:w="343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Phase 1</w:t>
            </w:r>
          </w:p>
        </w:tc>
        <w:tc>
          <w:tcPr>
            <w:tcW w:w="172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Worldwide</w:t>
            </w:r>
          </w:p>
        </w:tc>
      </w:tr>
      <w:tr w:rsidR="00095974" w:rsidRPr="003A0499" w:rsidTr="00C33BE7">
        <w:trPr>
          <w:trHeight w:val="232"/>
        </w:trPr>
        <w:tc>
          <w:tcPr>
            <w:tcW w:w="174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095974">
              <w:rPr>
                <w:rFonts w:ascii="Arial" w:eastAsia="나눔고딕" w:hAnsi="Arial" w:cs="Arial"/>
                <w:color w:val="000000"/>
                <w:kern w:val="0"/>
                <w:sz w:val="16"/>
                <w:szCs w:val="16"/>
              </w:rPr>
              <w:t>Biosimilar</w:t>
            </w:r>
            <w:proofErr w:type="spellEnd"/>
          </w:p>
        </w:tc>
        <w:tc>
          <w:tcPr>
            <w:tcW w:w="195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Anemia</w:t>
            </w:r>
          </w:p>
        </w:tc>
        <w:tc>
          <w:tcPr>
            <w:tcW w:w="343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Phase 3</w:t>
            </w:r>
          </w:p>
        </w:tc>
        <w:tc>
          <w:tcPr>
            <w:tcW w:w="172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Worldwide</w:t>
            </w:r>
          </w:p>
        </w:tc>
      </w:tr>
      <w:tr w:rsidR="00095974" w:rsidRPr="003A0499" w:rsidTr="00095974">
        <w:trPr>
          <w:trHeight w:val="472"/>
        </w:trPr>
        <w:tc>
          <w:tcPr>
            <w:tcW w:w="1744"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Vaccine</w:t>
            </w:r>
          </w:p>
        </w:tc>
        <w:tc>
          <w:tcPr>
            <w:tcW w:w="1956"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 xml:space="preserve">Human </w:t>
            </w:r>
            <w:proofErr w:type="spellStart"/>
            <w:r w:rsidRPr="00095974">
              <w:rPr>
                <w:rFonts w:ascii="Arial" w:eastAsia="나눔고딕" w:hAnsi="Arial" w:cs="Arial"/>
                <w:color w:val="000000"/>
                <w:kern w:val="0"/>
                <w:sz w:val="16"/>
                <w:szCs w:val="16"/>
              </w:rPr>
              <w:t>Papillomavirus</w:t>
            </w:r>
            <w:proofErr w:type="spellEnd"/>
            <w:r w:rsidRPr="00095974">
              <w:rPr>
                <w:rFonts w:ascii="Arial" w:eastAsia="나눔고딕" w:hAnsi="Arial" w:cs="Arial"/>
                <w:color w:val="000000"/>
                <w:kern w:val="0"/>
                <w:sz w:val="16"/>
                <w:szCs w:val="16"/>
              </w:rPr>
              <w:t xml:space="preserve"> (HPV) Vaccine</w:t>
            </w:r>
          </w:p>
        </w:tc>
        <w:tc>
          <w:tcPr>
            <w:tcW w:w="3434"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Phase I</w:t>
            </w:r>
          </w:p>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completed</w:t>
            </w:r>
          </w:p>
        </w:tc>
        <w:tc>
          <w:tcPr>
            <w:tcW w:w="1729"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China</w:t>
            </w:r>
          </w:p>
        </w:tc>
      </w:tr>
    </w:tbl>
    <w:p w:rsidR="003A0499" w:rsidRPr="003A0499" w:rsidRDefault="003A0499" w:rsidP="003A0499">
      <w:pPr>
        <w:widowControl/>
        <w:wordWrap/>
        <w:autoSpaceDE/>
        <w:autoSpaceDN/>
        <w:snapToGrid w:val="0"/>
        <w:spacing w:line="336" w:lineRule="auto"/>
        <w:rPr>
          <w:rFonts w:ascii="한양신명조" w:eastAsia="한양신명조" w:hAnsi="한양신명조" w:cs="굴림"/>
          <w:color w:val="000000"/>
          <w:kern w:val="0"/>
          <w:sz w:val="22"/>
        </w:rPr>
      </w:pPr>
    </w:p>
    <w:p w:rsidR="003A0499" w:rsidRPr="00095974" w:rsidRDefault="00095974" w:rsidP="00095974">
      <w:pPr>
        <w:pStyle w:val="a3"/>
      </w:pPr>
      <w:r>
        <w:rPr>
          <w:noProof/>
        </w:rPr>
        <w:drawing>
          <wp:inline distT="0" distB="0" distL="0" distR="0">
            <wp:extent cx="4873625" cy="353695"/>
            <wp:effectExtent l="19050" t="0" r="3175" b="0"/>
            <wp:docPr id="206" name="_x104497880" descr="DRW00000f3802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4497880" descr="DRW00000f38024b"/>
                    <pic:cNvPicPr>
                      <a:picLocks noChangeAspect="1" noChangeArrowheads="1"/>
                    </pic:cNvPicPr>
                  </pic:nvPicPr>
                  <pic:blipFill>
                    <a:blip r:embed="rId16" cstate="print"/>
                    <a:srcRect/>
                    <a:stretch>
                      <a:fillRect/>
                    </a:stretch>
                  </pic:blipFill>
                  <pic:spPr bwMode="auto">
                    <a:xfrm>
                      <a:off x="0" y="0"/>
                      <a:ext cx="4873625" cy="353695"/>
                    </a:xfrm>
                    <a:prstGeom prst="rect">
                      <a:avLst/>
                    </a:prstGeom>
                    <a:noFill/>
                    <a:ln w="9525">
                      <a:noFill/>
                      <a:miter lim="800000"/>
                      <a:headEnd/>
                      <a:tailEnd/>
                    </a:ln>
                  </pic:spPr>
                </pic:pic>
              </a:graphicData>
            </a:graphic>
          </wp:inline>
        </w:drawing>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567"/>
        <w:gridCol w:w="2745"/>
        <w:gridCol w:w="1218"/>
        <w:gridCol w:w="1642"/>
        <w:gridCol w:w="1589"/>
      </w:tblGrid>
      <w:tr w:rsidR="00095974" w:rsidRPr="003A0499" w:rsidTr="00095974">
        <w:trPr>
          <w:trHeight w:val="432"/>
        </w:trPr>
        <w:tc>
          <w:tcPr>
            <w:tcW w:w="156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095974" w:rsidRPr="00095974" w:rsidRDefault="00095974" w:rsidP="00095974">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proofErr w:type="spellStart"/>
            <w:r w:rsidRPr="00095974">
              <w:rPr>
                <w:rFonts w:ascii="Arial" w:eastAsia="신명 태고딕" w:hAnsi="Arial" w:cs="Arial"/>
                <w:kern w:val="0"/>
                <w:sz w:val="16"/>
                <w:szCs w:val="16"/>
              </w:rPr>
              <w:t>Producst</w:t>
            </w:r>
            <w:proofErr w:type="spellEnd"/>
            <w:r w:rsidRPr="00095974">
              <w:rPr>
                <w:rFonts w:ascii="Arial" w:eastAsia="신명 태고딕" w:hAnsi="Arial" w:cs="Arial"/>
                <w:kern w:val="0"/>
                <w:sz w:val="16"/>
                <w:szCs w:val="16"/>
              </w:rPr>
              <w:t xml:space="preserve"> Name</w:t>
            </w:r>
          </w:p>
        </w:tc>
        <w:tc>
          <w:tcPr>
            <w:tcW w:w="2745"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095974" w:rsidRPr="00095974" w:rsidRDefault="00095974" w:rsidP="00095974">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095974">
              <w:rPr>
                <w:rFonts w:ascii="Arial" w:eastAsia="신명 태고딕" w:hAnsi="Arial" w:cs="Arial"/>
                <w:kern w:val="0"/>
                <w:sz w:val="16"/>
                <w:szCs w:val="16"/>
              </w:rPr>
              <w:t>Active Ingredient</w:t>
            </w:r>
          </w:p>
        </w:tc>
        <w:tc>
          <w:tcPr>
            <w:tcW w:w="1218"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095974" w:rsidRPr="00095974" w:rsidRDefault="00095974" w:rsidP="00095974">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095974">
              <w:rPr>
                <w:rFonts w:ascii="Arial" w:eastAsia="신명 태고딕" w:hAnsi="Arial" w:cs="Arial"/>
                <w:kern w:val="0"/>
                <w:sz w:val="16"/>
                <w:szCs w:val="16"/>
              </w:rPr>
              <w:t>Dosage form</w:t>
            </w:r>
          </w:p>
        </w:tc>
        <w:tc>
          <w:tcPr>
            <w:tcW w:w="1642"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095974" w:rsidRPr="00095974" w:rsidRDefault="00095974" w:rsidP="00095974">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095974">
              <w:rPr>
                <w:rFonts w:ascii="Arial" w:eastAsia="신명 태고딕" w:hAnsi="Arial" w:cs="Arial"/>
                <w:kern w:val="0"/>
                <w:sz w:val="16"/>
                <w:szCs w:val="16"/>
              </w:rPr>
              <w:t>Indication</w:t>
            </w:r>
          </w:p>
        </w:tc>
        <w:tc>
          <w:tcPr>
            <w:tcW w:w="1589"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095974" w:rsidRPr="00095974" w:rsidRDefault="00095974" w:rsidP="00095974">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095974">
              <w:rPr>
                <w:rFonts w:ascii="Arial" w:eastAsia="신명 태고딕" w:hAnsi="Arial" w:cs="Arial"/>
                <w:kern w:val="0"/>
                <w:sz w:val="16"/>
                <w:szCs w:val="16"/>
              </w:rPr>
              <w:t>International Certification</w:t>
            </w:r>
          </w:p>
        </w:tc>
      </w:tr>
      <w:tr w:rsidR="00095974" w:rsidRPr="003A0499" w:rsidTr="00095974">
        <w:trPr>
          <w:trHeight w:val="469"/>
        </w:trPr>
        <w:tc>
          <w:tcPr>
            <w:tcW w:w="1567"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095974">
              <w:rPr>
                <w:rFonts w:ascii="Arial" w:eastAsia="나눔고딕" w:hAnsi="Arial" w:cs="Arial"/>
                <w:color w:val="000000"/>
                <w:kern w:val="0"/>
                <w:sz w:val="16"/>
                <w:szCs w:val="16"/>
              </w:rPr>
              <w:t>Sepirom</w:t>
            </w:r>
            <w:proofErr w:type="spellEnd"/>
          </w:p>
        </w:tc>
        <w:tc>
          <w:tcPr>
            <w:tcW w:w="2745"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095974">
              <w:rPr>
                <w:rFonts w:ascii="Arial" w:eastAsia="나눔고딕" w:hAnsi="Arial" w:cs="Arial"/>
                <w:color w:val="000000"/>
                <w:kern w:val="0"/>
                <w:sz w:val="16"/>
                <w:szCs w:val="16"/>
              </w:rPr>
              <w:t>Ceftriaxone</w:t>
            </w:r>
            <w:proofErr w:type="spellEnd"/>
            <w:r w:rsidRPr="00095974">
              <w:rPr>
                <w:rFonts w:ascii="Arial" w:eastAsia="나눔고딕" w:hAnsi="Arial" w:cs="Arial"/>
                <w:color w:val="000000"/>
                <w:kern w:val="0"/>
                <w:sz w:val="16"/>
                <w:szCs w:val="16"/>
              </w:rPr>
              <w:t xml:space="preserve"> Sodium hydrate</w:t>
            </w:r>
          </w:p>
        </w:tc>
        <w:tc>
          <w:tcPr>
            <w:tcW w:w="1218"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Injection</w:t>
            </w:r>
          </w:p>
        </w:tc>
        <w:tc>
          <w:tcPr>
            <w:tcW w:w="1642"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Antibiotics</w:t>
            </w:r>
          </w:p>
        </w:tc>
        <w:tc>
          <w:tcPr>
            <w:tcW w:w="1589"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PMDA certification</w:t>
            </w:r>
          </w:p>
        </w:tc>
      </w:tr>
      <w:tr w:rsidR="00095974" w:rsidRPr="003A0499" w:rsidTr="00095974">
        <w:trPr>
          <w:trHeight w:val="469"/>
        </w:trPr>
        <w:tc>
          <w:tcPr>
            <w:tcW w:w="156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095974">
              <w:rPr>
                <w:rFonts w:ascii="Arial" w:eastAsia="나눔고딕" w:hAnsi="Arial" w:cs="Arial"/>
                <w:color w:val="000000"/>
                <w:kern w:val="0"/>
                <w:sz w:val="16"/>
                <w:szCs w:val="16"/>
              </w:rPr>
              <w:t>Rasenazolin</w:t>
            </w:r>
            <w:proofErr w:type="spellEnd"/>
          </w:p>
        </w:tc>
        <w:tc>
          <w:tcPr>
            <w:tcW w:w="274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095974">
              <w:rPr>
                <w:rFonts w:ascii="Arial" w:eastAsia="나눔고딕" w:hAnsi="Arial" w:cs="Arial"/>
                <w:color w:val="000000"/>
                <w:kern w:val="0"/>
                <w:sz w:val="16"/>
                <w:szCs w:val="16"/>
              </w:rPr>
              <w:t>Cefazolin</w:t>
            </w:r>
            <w:proofErr w:type="spellEnd"/>
            <w:r w:rsidRPr="00095974">
              <w:rPr>
                <w:rFonts w:ascii="Arial" w:eastAsia="나눔고딕" w:hAnsi="Arial" w:cs="Arial"/>
                <w:color w:val="000000"/>
                <w:kern w:val="0"/>
                <w:sz w:val="16"/>
                <w:szCs w:val="16"/>
              </w:rPr>
              <w:t xml:space="preserve"> sodium</w:t>
            </w:r>
          </w:p>
        </w:tc>
        <w:tc>
          <w:tcPr>
            <w:tcW w:w="12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Injection</w:t>
            </w:r>
          </w:p>
        </w:tc>
        <w:tc>
          <w:tcPr>
            <w:tcW w:w="164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Antibiotics</w:t>
            </w:r>
          </w:p>
        </w:tc>
        <w:tc>
          <w:tcPr>
            <w:tcW w:w="158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PMDA certification</w:t>
            </w:r>
          </w:p>
        </w:tc>
      </w:tr>
      <w:tr w:rsidR="00095974" w:rsidRPr="003A0499" w:rsidTr="00095974">
        <w:trPr>
          <w:trHeight w:val="469"/>
        </w:trPr>
        <w:tc>
          <w:tcPr>
            <w:tcW w:w="156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095974">
              <w:rPr>
                <w:rFonts w:ascii="Arial" w:eastAsia="나눔고딕" w:hAnsi="Arial" w:cs="Arial"/>
                <w:color w:val="000000"/>
                <w:kern w:val="0"/>
                <w:sz w:val="16"/>
                <w:szCs w:val="16"/>
              </w:rPr>
              <w:t>Pengood</w:t>
            </w:r>
            <w:proofErr w:type="spellEnd"/>
          </w:p>
        </w:tc>
        <w:tc>
          <w:tcPr>
            <w:tcW w:w="274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095974">
              <w:rPr>
                <w:rFonts w:ascii="Arial" w:eastAsia="나눔고딕" w:hAnsi="Arial" w:cs="Arial"/>
                <w:color w:val="000000"/>
                <w:kern w:val="0"/>
                <w:sz w:val="16"/>
                <w:szCs w:val="16"/>
              </w:rPr>
              <w:t>Bacampicillin</w:t>
            </w:r>
            <w:proofErr w:type="spellEnd"/>
            <w:r w:rsidRPr="00095974">
              <w:rPr>
                <w:rFonts w:ascii="Arial" w:eastAsia="나눔고딕" w:hAnsi="Arial" w:cs="Arial"/>
                <w:color w:val="000000"/>
                <w:kern w:val="0"/>
                <w:sz w:val="16"/>
                <w:szCs w:val="16"/>
              </w:rPr>
              <w:t xml:space="preserve"> hydrochloride</w:t>
            </w:r>
          </w:p>
        </w:tc>
        <w:tc>
          <w:tcPr>
            <w:tcW w:w="12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Tablet</w:t>
            </w:r>
          </w:p>
        </w:tc>
        <w:tc>
          <w:tcPr>
            <w:tcW w:w="164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Antibiotics</w:t>
            </w:r>
          </w:p>
        </w:tc>
        <w:tc>
          <w:tcPr>
            <w:tcW w:w="158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PMDA certification</w:t>
            </w:r>
          </w:p>
        </w:tc>
      </w:tr>
      <w:tr w:rsidR="00095974" w:rsidRPr="003A0499" w:rsidTr="00095974">
        <w:trPr>
          <w:trHeight w:val="469"/>
        </w:trPr>
        <w:tc>
          <w:tcPr>
            <w:tcW w:w="1567"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095974">
              <w:rPr>
                <w:rFonts w:ascii="Arial" w:eastAsia="나눔고딕" w:hAnsi="Arial" w:cs="Arial"/>
                <w:color w:val="000000"/>
                <w:kern w:val="0"/>
                <w:sz w:val="16"/>
                <w:szCs w:val="16"/>
              </w:rPr>
              <w:t>Kmoxilin</w:t>
            </w:r>
            <w:proofErr w:type="spellEnd"/>
          </w:p>
        </w:tc>
        <w:tc>
          <w:tcPr>
            <w:tcW w:w="2745"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 xml:space="preserve">Amoxicillin/Potassium </w:t>
            </w:r>
            <w:proofErr w:type="spellStart"/>
            <w:r w:rsidRPr="00095974">
              <w:rPr>
                <w:rFonts w:ascii="Arial" w:eastAsia="나눔고딕" w:hAnsi="Arial" w:cs="Arial"/>
                <w:color w:val="000000"/>
                <w:kern w:val="0"/>
                <w:sz w:val="16"/>
                <w:szCs w:val="16"/>
              </w:rPr>
              <w:t>clavulanate</w:t>
            </w:r>
            <w:proofErr w:type="spellEnd"/>
          </w:p>
        </w:tc>
        <w:tc>
          <w:tcPr>
            <w:tcW w:w="1218"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Tablet</w:t>
            </w:r>
          </w:p>
        </w:tc>
        <w:tc>
          <w:tcPr>
            <w:tcW w:w="1642"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Antibiotics</w:t>
            </w:r>
          </w:p>
        </w:tc>
        <w:tc>
          <w:tcPr>
            <w:tcW w:w="1589"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ANVISA</w:t>
            </w:r>
          </w:p>
          <w:p w:rsidR="00095974" w:rsidRPr="00095974" w:rsidRDefault="00095974" w:rsidP="00095974">
            <w:pPr>
              <w:widowControl/>
              <w:wordWrap/>
              <w:autoSpaceDE/>
              <w:autoSpaceDN/>
              <w:snapToGrid w:val="0"/>
              <w:spacing w:line="288" w:lineRule="auto"/>
              <w:jc w:val="center"/>
              <w:rPr>
                <w:rFonts w:ascii="Arial" w:eastAsia="한양신명조" w:hAnsi="Arial" w:cs="Arial"/>
                <w:color w:val="000000"/>
                <w:kern w:val="0"/>
                <w:sz w:val="16"/>
                <w:szCs w:val="16"/>
              </w:rPr>
            </w:pPr>
            <w:r w:rsidRPr="00095974">
              <w:rPr>
                <w:rFonts w:ascii="Arial" w:eastAsia="나눔고딕" w:hAnsi="Arial" w:cs="Arial"/>
                <w:color w:val="000000"/>
                <w:kern w:val="0"/>
                <w:sz w:val="16"/>
                <w:szCs w:val="16"/>
              </w:rPr>
              <w:t>certification</w:t>
            </w:r>
          </w:p>
        </w:tc>
      </w:tr>
    </w:tbl>
    <w:p w:rsidR="003A0499" w:rsidRPr="003A0499" w:rsidRDefault="003A0499" w:rsidP="003A0499">
      <w:pPr>
        <w:widowControl/>
        <w:wordWrap/>
        <w:autoSpaceDE/>
        <w:autoSpaceDN/>
        <w:snapToGrid w:val="0"/>
        <w:spacing w:line="432" w:lineRule="auto"/>
        <w:rPr>
          <w:rFonts w:ascii="한양신명조" w:eastAsia="한양신명조" w:hAnsi="한양신명조" w:cs="굴림"/>
          <w:color w:val="000000"/>
          <w:kern w:val="0"/>
          <w:sz w:val="22"/>
        </w:rPr>
      </w:pPr>
    </w:p>
    <w:p w:rsidR="001A04E2" w:rsidRDefault="001A04E2">
      <w:pPr>
        <w:widowControl/>
        <w:wordWrap/>
        <w:autoSpaceDE/>
        <w:autoSpaceDN/>
        <w:jc w:val="left"/>
        <w:rPr>
          <w:rFonts w:ascii="한양신명조" w:eastAsia="한양신명조" w:hAnsi="한양신명조" w:cs="굴림"/>
          <w:color w:val="000000"/>
          <w:kern w:val="0"/>
          <w:sz w:val="22"/>
        </w:rPr>
      </w:pPr>
    </w:p>
    <w:p w:rsidR="003478E7" w:rsidRDefault="003478E7" w:rsidP="003478E7">
      <w:pPr>
        <w:pStyle w:val="a3"/>
      </w:pPr>
      <w:r>
        <w:rPr>
          <w:noProof/>
        </w:rPr>
        <w:lastRenderedPageBreak/>
        <w:drawing>
          <wp:inline distT="0" distB="0" distL="0" distR="0">
            <wp:extent cx="4225146" cy="340962"/>
            <wp:effectExtent l="19050" t="0" r="3954" b="0"/>
            <wp:docPr id="123" name="_x104498280" descr="DRW00000f38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4498280" descr="DRW00000f380210"/>
                    <pic:cNvPicPr>
                      <a:picLocks noChangeAspect="1" noChangeArrowheads="1"/>
                    </pic:cNvPicPr>
                  </pic:nvPicPr>
                  <pic:blipFill>
                    <a:blip r:embed="rId19" cstate="print"/>
                    <a:srcRect/>
                    <a:stretch>
                      <a:fillRect/>
                    </a:stretch>
                  </pic:blipFill>
                  <pic:spPr bwMode="auto">
                    <a:xfrm>
                      <a:off x="0" y="0"/>
                      <a:ext cx="4226659" cy="341084"/>
                    </a:xfrm>
                    <a:prstGeom prst="rect">
                      <a:avLst/>
                    </a:prstGeom>
                    <a:noFill/>
                    <a:ln w="9525">
                      <a:noFill/>
                      <a:miter lim="800000"/>
                      <a:headEnd/>
                      <a:tailEnd/>
                    </a:ln>
                  </pic:spPr>
                </pic:pic>
              </a:graphicData>
            </a:graphic>
          </wp:inline>
        </w:drawing>
      </w:r>
      <w:r w:rsidRPr="004949CD">
        <w:rPr>
          <w:color w:val="1172B6"/>
        </w:rPr>
        <w:t xml:space="preserve"> </w:t>
      </w:r>
      <w:r>
        <w:rPr>
          <w:noProof/>
          <w:color w:val="1172B6"/>
        </w:rPr>
        <w:drawing>
          <wp:inline distT="0" distB="0" distL="0" distR="0">
            <wp:extent cx="655607" cy="593877"/>
            <wp:effectExtent l="19050" t="0" r="0" b="0"/>
            <wp:docPr id="126" name="innerImage0" descr="(주)녹십자">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Image0" descr="(주)녹십자">
                      <a:hlinkClick r:id="rId20" tgtFrame="_blank"/>
                    </pic:cNvPr>
                    <pic:cNvPicPr>
                      <a:picLocks noChangeAspect="1" noChangeArrowheads="1"/>
                    </pic:cNvPicPr>
                  </pic:nvPicPr>
                  <pic:blipFill>
                    <a:blip r:embed="rId21" cstate="print"/>
                    <a:srcRect/>
                    <a:stretch>
                      <a:fillRect/>
                    </a:stretch>
                  </pic:blipFill>
                  <pic:spPr bwMode="auto">
                    <a:xfrm>
                      <a:off x="0" y="0"/>
                      <a:ext cx="657925" cy="595977"/>
                    </a:xfrm>
                    <a:prstGeom prst="rect">
                      <a:avLst/>
                    </a:prstGeom>
                    <a:noFill/>
                    <a:ln w="9525">
                      <a:noFill/>
                      <a:miter lim="800000"/>
                      <a:headEnd/>
                      <a:tailEnd/>
                    </a:ln>
                  </pic:spPr>
                </pic:pic>
              </a:graphicData>
            </a:graphic>
          </wp:inline>
        </w:drawing>
      </w:r>
    </w:p>
    <w:p w:rsidR="003478E7" w:rsidRPr="00C07C24" w:rsidRDefault="003478E7" w:rsidP="003478E7"/>
    <w:p w:rsidR="003478E7" w:rsidRPr="002A25CB" w:rsidRDefault="003478E7" w:rsidP="003478E7">
      <w:pPr>
        <w:widowControl/>
        <w:wordWrap/>
        <w:autoSpaceDE/>
        <w:autoSpaceDN/>
        <w:spacing w:before="100" w:beforeAutospacing="1" w:after="100" w:afterAutospacing="1" w:line="336" w:lineRule="auto"/>
        <w:jc w:val="left"/>
        <w:rPr>
          <w:rFonts w:ascii="Arial" w:eastAsia="굴림" w:hAnsi="Arial" w:cs="Arial"/>
          <w:kern w:val="0"/>
          <w:szCs w:val="20"/>
        </w:rPr>
      </w:pPr>
      <w:r w:rsidRPr="002A25CB">
        <w:rPr>
          <w:rFonts w:ascii="Arial" w:eastAsia="굴림" w:hAnsi="Arial" w:cs="Arial"/>
          <w:kern w:val="0"/>
          <w:szCs w:val="20"/>
        </w:rPr>
        <w:t xml:space="preserve">Having spearheaded the biotechnology industry in Korea for the last half century, Green Cross is now evolving into ‘a global leader in healthcare industry’ for a bright future for everyone. </w:t>
      </w:r>
    </w:p>
    <w:p w:rsidR="003478E7" w:rsidRPr="002A25CB" w:rsidRDefault="003478E7" w:rsidP="003478E7">
      <w:pPr>
        <w:widowControl/>
        <w:wordWrap/>
        <w:autoSpaceDE/>
        <w:autoSpaceDN/>
        <w:spacing w:before="100" w:beforeAutospacing="1" w:after="100" w:afterAutospacing="1" w:line="336" w:lineRule="auto"/>
        <w:jc w:val="left"/>
        <w:rPr>
          <w:rFonts w:ascii="Arial" w:eastAsia="굴림" w:hAnsi="Arial" w:cs="Arial"/>
          <w:kern w:val="0"/>
          <w:szCs w:val="20"/>
        </w:rPr>
      </w:pPr>
      <w:r w:rsidRPr="002A25CB">
        <w:rPr>
          <w:rFonts w:ascii="Arial" w:eastAsia="굴림" w:hAnsi="Arial" w:cs="Arial"/>
          <w:kern w:val="0"/>
          <w:szCs w:val="20"/>
        </w:rPr>
        <w:t xml:space="preserve">For this, Green Gross promises to you it will put into practice its </w:t>
      </w:r>
      <w:proofErr w:type="spellStart"/>
      <w:r w:rsidRPr="002A25CB">
        <w:rPr>
          <w:rFonts w:ascii="Arial" w:eastAsia="굴림" w:hAnsi="Arial" w:cs="Arial"/>
          <w:kern w:val="0"/>
          <w:szCs w:val="20"/>
        </w:rPr>
        <w:t>values</w:t>
      </w:r>
      <w:proofErr w:type="gramStart"/>
      <w:r w:rsidRPr="002A25CB">
        <w:rPr>
          <w:rFonts w:ascii="Arial" w:eastAsia="굴림" w:hAnsi="Arial" w:cs="Arial"/>
          <w:kern w:val="0"/>
          <w:szCs w:val="20"/>
        </w:rPr>
        <w:t>:care</w:t>
      </w:r>
      <w:proofErr w:type="spellEnd"/>
      <w:proofErr w:type="gramEnd"/>
      <w:r w:rsidRPr="002A25CB">
        <w:rPr>
          <w:rFonts w:ascii="Arial" w:eastAsia="굴림" w:hAnsi="Arial" w:cs="Arial"/>
          <w:kern w:val="0"/>
          <w:szCs w:val="20"/>
        </w:rPr>
        <w:t>, compassion, fairness, integrity and respect for all humanity. These are the values embodied by Green Cross on the basis of the spirit of creativity and challenge.</w:t>
      </w:r>
    </w:p>
    <w:tbl>
      <w:tblPr>
        <w:tblW w:w="5000" w:type="pct"/>
        <w:tblBorders>
          <w:top w:val="single" w:sz="12" w:space="0" w:color="454545"/>
          <w:bottom w:val="single" w:sz="6" w:space="0" w:color="454545"/>
        </w:tblBorders>
        <w:tblCellMar>
          <w:left w:w="0" w:type="dxa"/>
          <w:right w:w="0" w:type="dxa"/>
        </w:tblCellMar>
        <w:tblLook w:val="04A0"/>
      </w:tblPr>
      <w:tblGrid>
        <w:gridCol w:w="2297"/>
        <w:gridCol w:w="6865"/>
      </w:tblGrid>
      <w:tr w:rsidR="003478E7" w:rsidRPr="002A25CB" w:rsidTr="003478E7">
        <w:trPr>
          <w:trHeight w:val="516"/>
        </w:trPr>
        <w:tc>
          <w:tcPr>
            <w:tcW w:w="2370" w:type="dxa"/>
            <w:tcBorders>
              <w:top w:val="nil"/>
              <w:right w:val="single" w:sz="6" w:space="0" w:color="C1C1C1"/>
            </w:tcBorders>
            <w:shd w:val="clear" w:color="auto" w:fill="F6F6F6"/>
            <w:tcMar>
              <w:top w:w="0" w:type="dxa"/>
              <w:left w:w="136" w:type="dxa"/>
              <w:bottom w:w="0" w:type="dxa"/>
              <w:right w:w="0" w:type="dxa"/>
            </w:tcMar>
            <w:vAlign w:val="center"/>
            <w:hideMark/>
          </w:tcPr>
          <w:p w:rsidR="003478E7" w:rsidRPr="002A25CB" w:rsidRDefault="003478E7" w:rsidP="003478E7">
            <w:pPr>
              <w:widowControl/>
              <w:wordWrap/>
              <w:autoSpaceDE/>
              <w:autoSpaceDN/>
              <w:jc w:val="left"/>
              <w:rPr>
                <w:rFonts w:ascii="Arial" w:eastAsia="굴림" w:hAnsi="Arial" w:cs="Arial"/>
                <w:color w:val="313131"/>
                <w:spacing w:val="-14"/>
                <w:kern w:val="0"/>
                <w:szCs w:val="20"/>
              </w:rPr>
            </w:pPr>
            <w:r w:rsidRPr="002A25CB">
              <w:rPr>
                <w:rFonts w:ascii="Arial" w:eastAsia="굴림" w:hAnsi="Arial" w:cs="Arial"/>
                <w:color w:val="313131"/>
                <w:spacing w:val="-14"/>
                <w:kern w:val="0"/>
                <w:szCs w:val="20"/>
              </w:rPr>
              <w:t>Company</w:t>
            </w:r>
          </w:p>
        </w:tc>
        <w:tc>
          <w:tcPr>
            <w:tcW w:w="7170" w:type="dxa"/>
            <w:tcBorders>
              <w:top w:val="nil"/>
            </w:tcBorders>
            <w:tcMar>
              <w:top w:w="0" w:type="dxa"/>
              <w:left w:w="136" w:type="dxa"/>
              <w:bottom w:w="0" w:type="dxa"/>
              <w:right w:w="0" w:type="dxa"/>
            </w:tcMar>
            <w:vAlign w:val="center"/>
            <w:hideMark/>
          </w:tcPr>
          <w:p w:rsidR="003478E7" w:rsidRPr="002A25CB" w:rsidRDefault="003478E7" w:rsidP="003478E7">
            <w:pPr>
              <w:widowControl/>
              <w:wordWrap/>
              <w:autoSpaceDE/>
              <w:autoSpaceDN/>
              <w:jc w:val="left"/>
              <w:rPr>
                <w:rFonts w:ascii="Arial" w:eastAsia="굴림" w:hAnsi="Arial" w:cs="Arial"/>
                <w:color w:val="555555"/>
                <w:kern w:val="0"/>
                <w:szCs w:val="20"/>
              </w:rPr>
            </w:pPr>
            <w:r w:rsidRPr="002A25CB">
              <w:rPr>
                <w:rFonts w:ascii="Arial" w:eastAsia="굴림" w:hAnsi="Arial" w:cs="Arial"/>
                <w:color w:val="555555"/>
                <w:kern w:val="0"/>
                <w:szCs w:val="20"/>
              </w:rPr>
              <w:t>Green Cross Corporation</w:t>
            </w:r>
          </w:p>
        </w:tc>
      </w:tr>
      <w:tr w:rsidR="003478E7" w:rsidRPr="002A25CB" w:rsidTr="003478E7">
        <w:trPr>
          <w:trHeight w:val="516"/>
        </w:trPr>
        <w:tc>
          <w:tcPr>
            <w:tcW w:w="0" w:type="auto"/>
            <w:tcBorders>
              <w:top w:val="single" w:sz="6" w:space="0" w:color="C1C1C1"/>
              <w:right w:val="single" w:sz="6" w:space="0" w:color="C1C1C1"/>
            </w:tcBorders>
            <w:shd w:val="clear" w:color="auto" w:fill="F6F6F6"/>
            <w:tcMar>
              <w:top w:w="0" w:type="dxa"/>
              <w:left w:w="136" w:type="dxa"/>
              <w:bottom w:w="0" w:type="dxa"/>
              <w:right w:w="0" w:type="dxa"/>
            </w:tcMar>
            <w:vAlign w:val="center"/>
            <w:hideMark/>
          </w:tcPr>
          <w:p w:rsidR="003478E7" w:rsidRPr="002A25CB" w:rsidRDefault="003478E7" w:rsidP="003478E7">
            <w:pPr>
              <w:widowControl/>
              <w:wordWrap/>
              <w:autoSpaceDE/>
              <w:autoSpaceDN/>
              <w:jc w:val="left"/>
              <w:rPr>
                <w:rFonts w:ascii="Arial" w:eastAsia="굴림" w:hAnsi="Arial" w:cs="Arial"/>
                <w:color w:val="313131"/>
                <w:spacing w:val="-14"/>
                <w:kern w:val="0"/>
                <w:szCs w:val="20"/>
              </w:rPr>
            </w:pPr>
            <w:r w:rsidRPr="002A25CB">
              <w:rPr>
                <w:rFonts w:ascii="Arial" w:eastAsia="굴림" w:hAnsi="Arial" w:cs="Arial"/>
                <w:color w:val="313131"/>
                <w:spacing w:val="-14"/>
                <w:kern w:val="0"/>
                <w:szCs w:val="20"/>
              </w:rPr>
              <w:t>Date of Foundation</w:t>
            </w:r>
          </w:p>
        </w:tc>
        <w:tc>
          <w:tcPr>
            <w:tcW w:w="0" w:type="auto"/>
            <w:tcBorders>
              <w:top w:val="single" w:sz="6" w:space="0" w:color="C1C1C1"/>
            </w:tcBorders>
            <w:tcMar>
              <w:top w:w="0" w:type="dxa"/>
              <w:left w:w="136" w:type="dxa"/>
              <w:bottom w:w="0" w:type="dxa"/>
              <w:right w:w="0" w:type="dxa"/>
            </w:tcMar>
            <w:vAlign w:val="center"/>
            <w:hideMark/>
          </w:tcPr>
          <w:p w:rsidR="003478E7" w:rsidRPr="002A25CB" w:rsidRDefault="003478E7" w:rsidP="003478E7">
            <w:pPr>
              <w:widowControl/>
              <w:wordWrap/>
              <w:autoSpaceDE/>
              <w:autoSpaceDN/>
              <w:jc w:val="left"/>
              <w:rPr>
                <w:rFonts w:ascii="Arial" w:eastAsia="굴림" w:hAnsi="Arial" w:cs="Arial"/>
                <w:color w:val="555555"/>
                <w:kern w:val="0"/>
                <w:szCs w:val="20"/>
              </w:rPr>
            </w:pPr>
            <w:r w:rsidRPr="002A25CB">
              <w:rPr>
                <w:rFonts w:ascii="Arial" w:eastAsia="굴림" w:hAnsi="Arial" w:cs="Arial"/>
                <w:color w:val="555555"/>
                <w:kern w:val="0"/>
                <w:szCs w:val="20"/>
              </w:rPr>
              <w:t>October 5, 1967</w:t>
            </w:r>
          </w:p>
        </w:tc>
      </w:tr>
      <w:tr w:rsidR="003478E7" w:rsidRPr="002A25CB" w:rsidTr="003478E7">
        <w:trPr>
          <w:trHeight w:val="516"/>
        </w:trPr>
        <w:tc>
          <w:tcPr>
            <w:tcW w:w="0" w:type="auto"/>
            <w:tcBorders>
              <w:top w:val="single" w:sz="6" w:space="0" w:color="C1C1C1"/>
              <w:right w:val="single" w:sz="6" w:space="0" w:color="C1C1C1"/>
            </w:tcBorders>
            <w:shd w:val="clear" w:color="auto" w:fill="F6F6F6"/>
            <w:tcMar>
              <w:top w:w="0" w:type="dxa"/>
              <w:left w:w="136" w:type="dxa"/>
              <w:bottom w:w="0" w:type="dxa"/>
              <w:right w:w="0" w:type="dxa"/>
            </w:tcMar>
            <w:vAlign w:val="center"/>
            <w:hideMark/>
          </w:tcPr>
          <w:p w:rsidR="003478E7" w:rsidRPr="002A25CB" w:rsidRDefault="003478E7" w:rsidP="003478E7">
            <w:pPr>
              <w:widowControl/>
              <w:wordWrap/>
              <w:autoSpaceDE/>
              <w:autoSpaceDN/>
              <w:jc w:val="left"/>
              <w:rPr>
                <w:rFonts w:ascii="Arial" w:eastAsia="굴림" w:hAnsi="Arial" w:cs="Arial"/>
                <w:color w:val="313131"/>
                <w:spacing w:val="-14"/>
                <w:kern w:val="0"/>
                <w:szCs w:val="20"/>
              </w:rPr>
            </w:pPr>
            <w:r w:rsidRPr="002A25CB">
              <w:rPr>
                <w:rFonts w:ascii="Arial" w:eastAsia="굴림" w:hAnsi="Arial" w:cs="Arial"/>
                <w:color w:val="313131"/>
                <w:spacing w:val="-14"/>
                <w:kern w:val="0"/>
                <w:szCs w:val="20"/>
              </w:rPr>
              <w:t>Date of Listing</w:t>
            </w:r>
          </w:p>
        </w:tc>
        <w:tc>
          <w:tcPr>
            <w:tcW w:w="0" w:type="auto"/>
            <w:tcBorders>
              <w:top w:val="single" w:sz="6" w:space="0" w:color="C1C1C1"/>
            </w:tcBorders>
            <w:tcMar>
              <w:top w:w="0" w:type="dxa"/>
              <w:left w:w="136" w:type="dxa"/>
              <w:bottom w:w="0" w:type="dxa"/>
              <w:right w:w="0" w:type="dxa"/>
            </w:tcMar>
            <w:vAlign w:val="center"/>
            <w:hideMark/>
          </w:tcPr>
          <w:p w:rsidR="003478E7" w:rsidRPr="002A25CB" w:rsidRDefault="003478E7" w:rsidP="003478E7">
            <w:pPr>
              <w:widowControl/>
              <w:wordWrap/>
              <w:autoSpaceDE/>
              <w:autoSpaceDN/>
              <w:jc w:val="left"/>
              <w:rPr>
                <w:rFonts w:ascii="Arial" w:eastAsia="굴림" w:hAnsi="Arial" w:cs="Arial"/>
                <w:color w:val="555555"/>
                <w:kern w:val="0"/>
                <w:szCs w:val="20"/>
              </w:rPr>
            </w:pPr>
            <w:r w:rsidRPr="002A25CB">
              <w:rPr>
                <w:rFonts w:ascii="Arial" w:eastAsia="굴림" w:hAnsi="Arial" w:cs="Arial"/>
                <w:color w:val="555555"/>
                <w:kern w:val="0"/>
                <w:szCs w:val="20"/>
              </w:rPr>
              <w:t>August 28, 1978</w:t>
            </w:r>
          </w:p>
        </w:tc>
      </w:tr>
      <w:tr w:rsidR="003478E7" w:rsidRPr="002A25CB" w:rsidTr="003478E7">
        <w:trPr>
          <w:trHeight w:val="516"/>
        </w:trPr>
        <w:tc>
          <w:tcPr>
            <w:tcW w:w="0" w:type="auto"/>
            <w:tcBorders>
              <w:top w:val="single" w:sz="6" w:space="0" w:color="C1C1C1"/>
              <w:right w:val="single" w:sz="6" w:space="0" w:color="C1C1C1"/>
            </w:tcBorders>
            <w:shd w:val="clear" w:color="auto" w:fill="F6F6F6"/>
            <w:tcMar>
              <w:top w:w="0" w:type="dxa"/>
              <w:left w:w="136" w:type="dxa"/>
              <w:bottom w:w="0" w:type="dxa"/>
              <w:right w:w="0" w:type="dxa"/>
            </w:tcMar>
            <w:vAlign w:val="center"/>
            <w:hideMark/>
          </w:tcPr>
          <w:p w:rsidR="003478E7" w:rsidRPr="002A25CB" w:rsidRDefault="003478E7" w:rsidP="003478E7">
            <w:pPr>
              <w:widowControl/>
              <w:wordWrap/>
              <w:autoSpaceDE/>
              <w:autoSpaceDN/>
              <w:jc w:val="left"/>
              <w:rPr>
                <w:rFonts w:ascii="Arial" w:eastAsia="굴림" w:hAnsi="Arial" w:cs="Arial"/>
                <w:color w:val="313131"/>
                <w:spacing w:val="-14"/>
                <w:kern w:val="0"/>
                <w:szCs w:val="20"/>
              </w:rPr>
            </w:pPr>
            <w:r w:rsidRPr="002A25CB">
              <w:rPr>
                <w:rFonts w:ascii="Arial" w:eastAsia="굴림" w:hAnsi="Arial" w:cs="Arial"/>
                <w:color w:val="313131"/>
                <w:spacing w:val="-14"/>
                <w:kern w:val="0"/>
                <w:szCs w:val="20"/>
              </w:rPr>
              <w:t>CEO</w:t>
            </w:r>
          </w:p>
        </w:tc>
        <w:tc>
          <w:tcPr>
            <w:tcW w:w="0" w:type="auto"/>
            <w:tcBorders>
              <w:top w:val="single" w:sz="6" w:space="0" w:color="C1C1C1"/>
            </w:tcBorders>
            <w:tcMar>
              <w:top w:w="0" w:type="dxa"/>
              <w:left w:w="136" w:type="dxa"/>
              <w:bottom w:w="0" w:type="dxa"/>
              <w:right w:w="0" w:type="dxa"/>
            </w:tcMar>
            <w:vAlign w:val="center"/>
            <w:hideMark/>
          </w:tcPr>
          <w:p w:rsidR="003478E7" w:rsidRPr="002A25CB" w:rsidRDefault="003478E7" w:rsidP="003478E7">
            <w:pPr>
              <w:widowControl/>
              <w:wordWrap/>
              <w:autoSpaceDE/>
              <w:autoSpaceDN/>
              <w:jc w:val="left"/>
              <w:rPr>
                <w:rFonts w:ascii="Arial" w:eastAsia="굴림" w:hAnsi="Arial" w:cs="Arial"/>
                <w:color w:val="555555"/>
                <w:kern w:val="0"/>
                <w:szCs w:val="20"/>
              </w:rPr>
            </w:pPr>
            <w:r w:rsidRPr="002A25CB">
              <w:rPr>
                <w:rFonts w:ascii="Arial" w:eastAsia="굴림" w:hAnsi="Arial" w:cs="Arial"/>
                <w:color w:val="555555"/>
                <w:kern w:val="0"/>
                <w:szCs w:val="20"/>
              </w:rPr>
              <w:t xml:space="preserve">Chairman Huh, Il Sup </w:t>
            </w:r>
            <w:r w:rsidRPr="002A25CB">
              <w:rPr>
                <w:rFonts w:ascii="Arial" w:eastAsia="굴림" w:hAnsi="Arial" w:cs="Arial"/>
                <w:color w:val="555555"/>
                <w:kern w:val="0"/>
                <w:szCs w:val="20"/>
              </w:rPr>
              <w:br/>
              <w:t>Vice chairman Cho, Soon Tae</w:t>
            </w:r>
            <w:r w:rsidRPr="002A25CB">
              <w:rPr>
                <w:rFonts w:ascii="Arial" w:eastAsia="굴림" w:hAnsi="Arial" w:cs="Arial"/>
                <w:color w:val="555555"/>
                <w:kern w:val="0"/>
                <w:szCs w:val="20"/>
              </w:rPr>
              <w:br/>
              <w:t xml:space="preserve">President Rhee, </w:t>
            </w:r>
            <w:proofErr w:type="spellStart"/>
            <w:r w:rsidRPr="002A25CB">
              <w:rPr>
                <w:rFonts w:ascii="Arial" w:eastAsia="굴림" w:hAnsi="Arial" w:cs="Arial"/>
                <w:color w:val="555555"/>
                <w:kern w:val="0"/>
                <w:szCs w:val="20"/>
              </w:rPr>
              <w:t>Byung</w:t>
            </w:r>
            <w:proofErr w:type="spellEnd"/>
            <w:r w:rsidRPr="002A25CB">
              <w:rPr>
                <w:rFonts w:ascii="Arial" w:eastAsia="굴림" w:hAnsi="Arial" w:cs="Arial"/>
                <w:color w:val="555555"/>
                <w:kern w:val="0"/>
                <w:szCs w:val="20"/>
              </w:rPr>
              <w:t xml:space="preserve"> Geon</w:t>
            </w:r>
            <w:r w:rsidRPr="002A25CB">
              <w:rPr>
                <w:rFonts w:ascii="Arial" w:eastAsia="굴림" w:hAnsi="Arial" w:cs="Arial"/>
                <w:color w:val="555555"/>
                <w:kern w:val="0"/>
                <w:szCs w:val="20"/>
              </w:rPr>
              <w:br/>
              <w:t xml:space="preserve">President Huh, </w:t>
            </w:r>
            <w:proofErr w:type="spellStart"/>
            <w:r w:rsidRPr="002A25CB">
              <w:rPr>
                <w:rFonts w:ascii="Arial" w:eastAsia="굴림" w:hAnsi="Arial" w:cs="Arial"/>
                <w:color w:val="555555"/>
                <w:kern w:val="0"/>
                <w:szCs w:val="20"/>
              </w:rPr>
              <w:t>Eun</w:t>
            </w:r>
            <w:proofErr w:type="spellEnd"/>
            <w:r w:rsidRPr="002A25CB">
              <w:rPr>
                <w:rFonts w:ascii="Arial" w:eastAsia="굴림" w:hAnsi="Arial" w:cs="Arial"/>
                <w:color w:val="555555"/>
                <w:kern w:val="0"/>
                <w:szCs w:val="20"/>
              </w:rPr>
              <w:t xml:space="preserve"> </w:t>
            </w:r>
            <w:proofErr w:type="spellStart"/>
            <w:r w:rsidRPr="002A25CB">
              <w:rPr>
                <w:rFonts w:ascii="Arial" w:eastAsia="굴림" w:hAnsi="Arial" w:cs="Arial"/>
                <w:color w:val="555555"/>
                <w:kern w:val="0"/>
                <w:szCs w:val="20"/>
              </w:rPr>
              <w:t>Chul</w:t>
            </w:r>
            <w:proofErr w:type="spellEnd"/>
          </w:p>
        </w:tc>
      </w:tr>
      <w:tr w:rsidR="003478E7" w:rsidRPr="002A25CB" w:rsidTr="003478E7">
        <w:trPr>
          <w:trHeight w:val="516"/>
        </w:trPr>
        <w:tc>
          <w:tcPr>
            <w:tcW w:w="0" w:type="auto"/>
            <w:tcBorders>
              <w:top w:val="single" w:sz="6" w:space="0" w:color="C1C1C1"/>
              <w:right w:val="single" w:sz="6" w:space="0" w:color="C1C1C1"/>
            </w:tcBorders>
            <w:shd w:val="clear" w:color="auto" w:fill="F6F6F6"/>
            <w:tcMar>
              <w:top w:w="0" w:type="dxa"/>
              <w:left w:w="136" w:type="dxa"/>
              <w:bottom w:w="0" w:type="dxa"/>
              <w:right w:w="0" w:type="dxa"/>
            </w:tcMar>
            <w:vAlign w:val="center"/>
            <w:hideMark/>
          </w:tcPr>
          <w:p w:rsidR="003478E7" w:rsidRPr="002A25CB" w:rsidRDefault="003478E7" w:rsidP="003478E7">
            <w:pPr>
              <w:widowControl/>
              <w:wordWrap/>
              <w:autoSpaceDE/>
              <w:autoSpaceDN/>
              <w:jc w:val="left"/>
              <w:rPr>
                <w:rFonts w:ascii="Arial" w:eastAsia="굴림" w:hAnsi="Arial" w:cs="Arial"/>
                <w:color w:val="313131"/>
                <w:spacing w:val="-14"/>
                <w:kern w:val="0"/>
                <w:szCs w:val="20"/>
              </w:rPr>
            </w:pPr>
            <w:r w:rsidRPr="002A25CB">
              <w:rPr>
                <w:rFonts w:ascii="Arial" w:eastAsia="굴림" w:hAnsi="Arial" w:cs="Arial"/>
                <w:color w:val="313131"/>
                <w:spacing w:val="-14"/>
                <w:kern w:val="0"/>
                <w:szCs w:val="20"/>
              </w:rPr>
              <w:t>Business</w:t>
            </w:r>
          </w:p>
        </w:tc>
        <w:tc>
          <w:tcPr>
            <w:tcW w:w="0" w:type="auto"/>
            <w:tcBorders>
              <w:top w:val="single" w:sz="6" w:space="0" w:color="C1C1C1"/>
            </w:tcBorders>
            <w:tcMar>
              <w:top w:w="0" w:type="dxa"/>
              <w:left w:w="136" w:type="dxa"/>
              <w:bottom w:w="0" w:type="dxa"/>
              <w:right w:w="0" w:type="dxa"/>
            </w:tcMar>
            <w:vAlign w:val="center"/>
            <w:hideMark/>
          </w:tcPr>
          <w:p w:rsidR="003478E7" w:rsidRPr="002A25CB" w:rsidRDefault="003478E7" w:rsidP="003478E7">
            <w:pPr>
              <w:widowControl/>
              <w:wordWrap/>
              <w:autoSpaceDE/>
              <w:autoSpaceDN/>
              <w:jc w:val="left"/>
              <w:rPr>
                <w:rFonts w:ascii="Arial" w:eastAsia="굴림" w:hAnsi="Arial" w:cs="Arial"/>
                <w:color w:val="555555"/>
                <w:kern w:val="0"/>
                <w:szCs w:val="20"/>
              </w:rPr>
            </w:pPr>
            <w:r w:rsidRPr="002A25CB">
              <w:rPr>
                <w:rFonts w:ascii="Arial" w:eastAsia="굴림" w:hAnsi="Arial" w:cs="Arial"/>
                <w:color w:val="555555"/>
                <w:kern w:val="0"/>
                <w:szCs w:val="20"/>
              </w:rPr>
              <w:t>Manufacturing and sales of medicine and medical supplies, etc.</w:t>
            </w:r>
          </w:p>
        </w:tc>
      </w:tr>
    </w:tbl>
    <w:p w:rsidR="003478E7" w:rsidRDefault="003478E7" w:rsidP="003478E7">
      <w:pPr>
        <w:widowControl/>
        <w:wordWrap/>
        <w:autoSpaceDE/>
        <w:autoSpaceDN/>
        <w:snapToGrid w:val="0"/>
        <w:spacing w:line="384" w:lineRule="auto"/>
        <w:rPr>
          <w:rFonts w:ascii="바탕" w:eastAsia="바탕" w:hAnsi="바탕" w:cs="굴림"/>
          <w:color w:val="000000"/>
          <w:kern w:val="0"/>
          <w:szCs w:val="20"/>
        </w:rPr>
      </w:pPr>
    </w:p>
    <w:p w:rsidR="003478E7" w:rsidRPr="007A4EE2" w:rsidRDefault="003478E7" w:rsidP="003478E7">
      <w:pPr>
        <w:rPr>
          <w:rFonts w:ascii="Arial" w:hAnsi="Arial" w:cs="Arial"/>
          <w:b/>
          <w:bCs/>
          <w:sz w:val="24"/>
        </w:rPr>
      </w:pPr>
      <w:r w:rsidRPr="007A4EE2">
        <w:rPr>
          <w:rFonts w:ascii="Arial" w:eastAsia="바탕" w:hAnsi="Arial" w:cs="Arial"/>
          <w:b/>
          <w:bCs/>
          <w:sz w:val="24"/>
        </w:rPr>
        <w:t>◦</w:t>
      </w:r>
      <w:r w:rsidRPr="007A4EE2">
        <w:rPr>
          <w:rFonts w:ascii="Arial" w:hAnsi="Arial" w:cs="Arial"/>
          <w:b/>
          <w:bCs/>
          <w:sz w:val="24"/>
        </w:rPr>
        <w:t xml:space="preserve"> Product Portfolio</w:t>
      </w:r>
    </w:p>
    <w:tbl>
      <w:tblPr>
        <w:tblStyle w:val="ac"/>
        <w:tblW w:w="0" w:type="auto"/>
        <w:tblLayout w:type="fixed"/>
        <w:tblLook w:val="04A0"/>
      </w:tblPr>
      <w:tblGrid>
        <w:gridCol w:w="3085"/>
        <w:gridCol w:w="3119"/>
        <w:gridCol w:w="2976"/>
      </w:tblGrid>
      <w:tr w:rsidR="003478E7" w:rsidRPr="00B1294D" w:rsidTr="003478E7">
        <w:tc>
          <w:tcPr>
            <w:tcW w:w="3085" w:type="dxa"/>
          </w:tcPr>
          <w:p w:rsidR="003478E7" w:rsidRDefault="003478E7" w:rsidP="003478E7">
            <w:pPr>
              <w:widowControl/>
              <w:wordWrap/>
              <w:autoSpaceDE/>
              <w:autoSpaceDN/>
              <w:snapToGrid w:val="0"/>
              <w:spacing w:line="384" w:lineRule="auto"/>
              <w:rPr>
                <w:rFonts w:ascii="Arial" w:hAnsi="Arial" w:cs="Arial"/>
                <w:sz w:val="16"/>
                <w:szCs w:val="16"/>
              </w:rPr>
            </w:pPr>
            <w:r w:rsidRPr="00B1294D">
              <w:rPr>
                <w:rFonts w:ascii="Arial" w:hAnsi="Arial" w:cs="Arial"/>
                <w:noProof/>
                <w:color w:val="636363"/>
                <w:sz w:val="16"/>
                <w:szCs w:val="16"/>
              </w:rPr>
              <w:drawing>
                <wp:inline distT="0" distB="0" distL="0" distR="0">
                  <wp:extent cx="1790042" cy="1311215"/>
                  <wp:effectExtent l="19050" t="0" r="658" b="0"/>
                  <wp:docPr id="137" name="그림 137" descr="http://www.greencross.com/file_download.do?f=iv-sn.jpg&amp;sf=CAP/201302/0bf0a79d-d2ec-4390-87d6-9dfd4d8e985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greencross.com/file_download.do?f=iv-sn.jpg&amp;sf=CAP/201302/0bf0a79d-d2ec-4390-87d6-9dfd4d8e9851.jpg">
                            <a:hlinkClick r:id="rId22"/>
                          </pic:cNvPr>
                          <pic:cNvPicPr>
                            <a:picLocks noChangeAspect="1" noChangeArrowheads="1"/>
                          </pic:cNvPicPr>
                        </pic:nvPicPr>
                        <pic:blipFill>
                          <a:blip r:embed="rId23" cstate="print"/>
                          <a:srcRect/>
                          <a:stretch>
                            <a:fillRect/>
                          </a:stretch>
                        </pic:blipFill>
                        <pic:spPr bwMode="auto">
                          <a:xfrm>
                            <a:off x="0" y="0"/>
                            <a:ext cx="1791506" cy="1312287"/>
                          </a:xfrm>
                          <a:prstGeom prst="rect">
                            <a:avLst/>
                          </a:prstGeom>
                          <a:noFill/>
                          <a:ln w="9525">
                            <a:noFill/>
                            <a:miter lim="800000"/>
                            <a:headEnd/>
                            <a:tailEnd/>
                          </a:ln>
                        </pic:spPr>
                      </pic:pic>
                    </a:graphicData>
                  </a:graphic>
                </wp:inline>
              </w:drawing>
            </w:r>
          </w:p>
          <w:p w:rsidR="003478E7" w:rsidRPr="00B1294D" w:rsidRDefault="003478E7" w:rsidP="003478E7">
            <w:pPr>
              <w:widowControl/>
              <w:wordWrap/>
              <w:autoSpaceDE/>
              <w:autoSpaceDN/>
              <w:snapToGrid w:val="0"/>
              <w:spacing w:line="384" w:lineRule="auto"/>
              <w:rPr>
                <w:rFonts w:ascii="Arial" w:eastAsia="바탕" w:hAnsi="Arial" w:cs="Arial"/>
                <w:color w:val="000000"/>
                <w:kern w:val="0"/>
                <w:sz w:val="16"/>
                <w:szCs w:val="16"/>
              </w:rPr>
            </w:pPr>
            <w:r w:rsidRPr="00B1294D">
              <w:rPr>
                <w:rFonts w:ascii="Arial" w:hAnsi="Arial" w:cs="Arial"/>
                <w:sz w:val="16"/>
                <w:szCs w:val="16"/>
              </w:rPr>
              <w:t xml:space="preserve">I.V.-Globulin SN inj. </w:t>
            </w:r>
            <w:r w:rsidRPr="00B1294D">
              <w:rPr>
                <w:rStyle w:val="ad"/>
                <w:rFonts w:ascii="Arial" w:hAnsi="Arial" w:cs="Arial"/>
                <w:color w:val="636363"/>
                <w:sz w:val="16"/>
                <w:szCs w:val="16"/>
              </w:rPr>
              <w:t xml:space="preserve">Including high purity </w:t>
            </w:r>
            <w:proofErr w:type="spellStart"/>
            <w:r w:rsidRPr="00B1294D">
              <w:rPr>
                <w:rStyle w:val="ad"/>
                <w:rFonts w:ascii="Arial" w:hAnsi="Arial" w:cs="Arial"/>
                <w:color w:val="636363"/>
                <w:sz w:val="16"/>
                <w:szCs w:val="16"/>
              </w:rPr>
              <w:t>IgG</w:t>
            </w:r>
            <w:proofErr w:type="spellEnd"/>
            <w:r w:rsidRPr="00B1294D">
              <w:rPr>
                <w:rStyle w:val="ad"/>
                <w:rFonts w:ascii="Arial" w:hAnsi="Arial" w:cs="Arial"/>
                <w:color w:val="636363"/>
                <w:sz w:val="16"/>
                <w:szCs w:val="16"/>
              </w:rPr>
              <w:t xml:space="preserve"> immune function improved formulation</w:t>
            </w:r>
            <w:r w:rsidRPr="00B1294D">
              <w:rPr>
                <w:rFonts w:ascii="Arial" w:hAnsi="Arial" w:cs="Arial"/>
                <w:sz w:val="16"/>
                <w:szCs w:val="16"/>
              </w:rPr>
              <w:t xml:space="preserve"> </w:t>
            </w:r>
          </w:p>
        </w:tc>
        <w:tc>
          <w:tcPr>
            <w:tcW w:w="3119" w:type="dxa"/>
          </w:tcPr>
          <w:p w:rsidR="003478E7" w:rsidRPr="00B1294D" w:rsidRDefault="003478E7" w:rsidP="003478E7">
            <w:pPr>
              <w:widowControl/>
              <w:wordWrap/>
              <w:autoSpaceDE/>
              <w:autoSpaceDN/>
              <w:snapToGrid w:val="0"/>
              <w:spacing w:line="384" w:lineRule="auto"/>
              <w:rPr>
                <w:rFonts w:ascii="Arial" w:eastAsia="바탕" w:hAnsi="Arial" w:cs="Arial"/>
                <w:color w:val="000000"/>
                <w:kern w:val="0"/>
                <w:sz w:val="16"/>
                <w:szCs w:val="16"/>
              </w:rPr>
            </w:pPr>
            <w:r w:rsidRPr="00B1294D">
              <w:rPr>
                <w:rFonts w:ascii="Arial" w:hAnsi="Arial" w:cs="Arial"/>
                <w:noProof/>
                <w:color w:val="636363"/>
                <w:sz w:val="16"/>
                <w:szCs w:val="16"/>
              </w:rPr>
              <w:drawing>
                <wp:inline distT="0" distB="0" distL="0" distR="0">
                  <wp:extent cx="1790042" cy="1311215"/>
                  <wp:effectExtent l="19050" t="0" r="658" b="0"/>
                  <wp:docPr id="139" name="그림 139" descr="http://www.greencross.com/file_download.do?f=hunterase.jpg&amp;sf=CAP/201302/302f16b1-01b4-45ab-a192-10cd52a5c4f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greencross.com/file_download.do?f=hunterase.jpg&amp;sf=CAP/201302/302f16b1-01b4-45ab-a192-10cd52a5c4f2.jpg">
                            <a:hlinkClick r:id="rId22"/>
                          </pic:cNvPr>
                          <pic:cNvPicPr>
                            <a:picLocks noChangeAspect="1" noChangeArrowheads="1"/>
                          </pic:cNvPicPr>
                        </pic:nvPicPr>
                        <pic:blipFill>
                          <a:blip r:embed="rId24" cstate="print"/>
                          <a:srcRect/>
                          <a:stretch>
                            <a:fillRect/>
                          </a:stretch>
                        </pic:blipFill>
                        <pic:spPr bwMode="auto">
                          <a:xfrm>
                            <a:off x="0" y="0"/>
                            <a:ext cx="1791507" cy="1312288"/>
                          </a:xfrm>
                          <a:prstGeom prst="rect">
                            <a:avLst/>
                          </a:prstGeom>
                          <a:noFill/>
                          <a:ln w="9525">
                            <a:noFill/>
                            <a:miter lim="800000"/>
                            <a:headEnd/>
                            <a:tailEnd/>
                          </a:ln>
                        </pic:spPr>
                      </pic:pic>
                    </a:graphicData>
                  </a:graphic>
                </wp:inline>
              </w:drawing>
            </w:r>
            <w:proofErr w:type="spellStart"/>
            <w:r w:rsidRPr="00B1294D">
              <w:rPr>
                <w:rFonts w:ascii="Arial" w:hAnsi="Arial" w:cs="Arial"/>
                <w:sz w:val="16"/>
                <w:szCs w:val="16"/>
              </w:rPr>
              <w:t>Hunterase</w:t>
            </w:r>
            <w:proofErr w:type="spellEnd"/>
            <w:r w:rsidRPr="00B1294D">
              <w:rPr>
                <w:rFonts w:ascii="Arial" w:hAnsi="Arial" w:cs="Arial"/>
                <w:sz w:val="16"/>
                <w:szCs w:val="16"/>
              </w:rPr>
              <w:t xml:space="preserve"> </w:t>
            </w:r>
            <w:r>
              <w:rPr>
                <w:rFonts w:ascii="Arial" w:hAnsi="Arial" w:cs="Arial" w:hint="eastAsia"/>
                <w:sz w:val="16"/>
                <w:szCs w:val="16"/>
              </w:rPr>
              <w:t>(</w:t>
            </w:r>
            <w:r w:rsidRPr="00B1294D">
              <w:rPr>
                <w:rStyle w:val="ad"/>
                <w:rFonts w:ascii="Arial" w:hAnsi="Arial" w:cs="Arial"/>
                <w:color w:val="636363"/>
                <w:sz w:val="16"/>
                <w:szCs w:val="16"/>
              </w:rPr>
              <w:t>Hunter syndrome drug</w:t>
            </w:r>
            <w:r>
              <w:rPr>
                <w:rStyle w:val="ad"/>
                <w:rFonts w:ascii="Arial" w:hAnsi="Arial" w:cs="Arial" w:hint="eastAsia"/>
                <w:color w:val="636363"/>
                <w:sz w:val="16"/>
                <w:szCs w:val="16"/>
              </w:rPr>
              <w:t>)</w:t>
            </w:r>
            <w:r w:rsidRPr="00B1294D">
              <w:rPr>
                <w:rFonts w:ascii="Arial" w:hAnsi="Arial" w:cs="Arial"/>
                <w:sz w:val="16"/>
                <w:szCs w:val="16"/>
              </w:rPr>
              <w:t xml:space="preserve"> </w:t>
            </w:r>
          </w:p>
        </w:tc>
        <w:tc>
          <w:tcPr>
            <w:tcW w:w="2976" w:type="dxa"/>
          </w:tcPr>
          <w:p w:rsidR="003478E7" w:rsidRPr="00B1294D" w:rsidRDefault="003478E7" w:rsidP="003478E7">
            <w:pPr>
              <w:widowControl/>
              <w:wordWrap/>
              <w:autoSpaceDE/>
              <w:autoSpaceDN/>
              <w:snapToGrid w:val="0"/>
              <w:spacing w:line="384" w:lineRule="auto"/>
              <w:rPr>
                <w:rFonts w:ascii="Arial" w:eastAsia="바탕" w:hAnsi="Arial" w:cs="Arial"/>
                <w:color w:val="000000"/>
                <w:kern w:val="0"/>
                <w:sz w:val="16"/>
                <w:szCs w:val="16"/>
              </w:rPr>
            </w:pPr>
            <w:r w:rsidRPr="00B1294D">
              <w:rPr>
                <w:rFonts w:ascii="Arial" w:hAnsi="Arial" w:cs="Arial"/>
                <w:noProof/>
                <w:color w:val="636363"/>
                <w:sz w:val="16"/>
                <w:szCs w:val="16"/>
              </w:rPr>
              <w:drawing>
                <wp:inline distT="0" distB="0" distL="0" distR="0">
                  <wp:extent cx="1790042" cy="1311215"/>
                  <wp:effectExtent l="19050" t="0" r="658" b="0"/>
                  <wp:docPr id="141" name="그림 141" descr="http://www.greencross.com/file_download.do?f=20141106-Shinbaro.jpg&amp;sf=CAP/201411/a89ba1f5-a4f4-4495-b25c-06683acb882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greencross.com/file_download.do?f=20141106-Shinbaro.jpg&amp;sf=CAP/201411/a89ba1f5-a4f4-4495-b25c-06683acb8828.jpg">
                            <a:hlinkClick r:id="rId22"/>
                          </pic:cNvPr>
                          <pic:cNvPicPr>
                            <a:picLocks noChangeAspect="1" noChangeArrowheads="1"/>
                          </pic:cNvPicPr>
                        </pic:nvPicPr>
                        <pic:blipFill>
                          <a:blip r:embed="rId25" cstate="print"/>
                          <a:srcRect/>
                          <a:stretch>
                            <a:fillRect/>
                          </a:stretch>
                        </pic:blipFill>
                        <pic:spPr bwMode="auto">
                          <a:xfrm>
                            <a:off x="0" y="0"/>
                            <a:ext cx="1791507" cy="1312288"/>
                          </a:xfrm>
                          <a:prstGeom prst="rect">
                            <a:avLst/>
                          </a:prstGeom>
                          <a:noFill/>
                          <a:ln w="9525">
                            <a:noFill/>
                            <a:miter lim="800000"/>
                            <a:headEnd/>
                            <a:tailEnd/>
                          </a:ln>
                        </pic:spPr>
                      </pic:pic>
                    </a:graphicData>
                  </a:graphic>
                </wp:inline>
              </w:drawing>
            </w:r>
            <w:proofErr w:type="spellStart"/>
            <w:r w:rsidRPr="00B1294D">
              <w:rPr>
                <w:rFonts w:ascii="Arial" w:hAnsi="Arial" w:cs="Arial"/>
                <w:sz w:val="16"/>
                <w:szCs w:val="16"/>
              </w:rPr>
              <w:t>Shinbaro</w:t>
            </w:r>
            <w:proofErr w:type="spellEnd"/>
            <w:r w:rsidRPr="00B1294D">
              <w:rPr>
                <w:rFonts w:ascii="Arial" w:hAnsi="Arial" w:cs="Arial"/>
                <w:sz w:val="16"/>
                <w:szCs w:val="16"/>
              </w:rPr>
              <w:t xml:space="preserve"> : For the treatment(Enzyme Replacement Therapy) of Hunter syndrome (</w:t>
            </w:r>
            <w:proofErr w:type="spellStart"/>
            <w:r w:rsidRPr="00B1294D">
              <w:rPr>
                <w:rFonts w:ascii="Arial" w:hAnsi="Arial" w:cs="Arial"/>
                <w:sz w:val="16"/>
                <w:szCs w:val="16"/>
              </w:rPr>
              <w:t>Mucopolysaccharidosis</w:t>
            </w:r>
            <w:proofErr w:type="spellEnd"/>
            <w:r w:rsidRPr="00B1294D">
              <w:rPr>
                <w:rFonts w:ascii="Arial" w:hAnsi="Arial" w:cs="Arial"/>
                <w:sz w:val="16"/>
                <w:szCs w:val="16"/>
              </w:rPr>
              <w:t xml:space="preserve"> II)</w:t>
            </w:r>
          </w:p>
        </w:tc>
      </w:tr>
      <w:tr w:rsidR="003478E7" w:rsidRPr="00B1294D" w:rsidTr="003478E7">
        <w:tc>
          <w:tcPr>
            <w:tcW w:w="3085" w:type="dxa"/>
          </w:tcPr>
          <w:p w:rsidR="003478E7" w:rsidRPr="00B1294D" w:rsidRDefault="003478E7" w:rsidP="003478E7">
            <w:pPr>
              <w:widowControl/>
              <w:wordWrap/>
              <w:autoSpaceDE/>
              <w:autoSpaceDN/>
              <w:snapToGrid w:val="0"/>
              <w:spacing w:line="384" w:lineRule="auto"/>
              <w:rPr>
                <w:rFonts w:ascii="Arial" w:eastAsia="바탕" w:hAnsi="Arial" w:cs="Arial"/>
                <w:color w:val="000000"/>
                <w:kern w:val="0"/>
                <w:sz w:val="16"/>
                <w:szCs w:val="16"/>
              </w:rPr>
            </w:pPr>
            <w:r w:rsidRPr="00B1294D">
              <w:rPr>
                <w:rFonts w:ascii="Arial" w:hAnsi="Arial" w:cs="Arial"/>
                <w:noProof/>
                <w:color w:val="636363"/>
                <w:sz w:val="16"/>
                <w:szCs w:val="16"/>
              </w:rPr>
              <w:drawing>
                <wp:inline distT="0" distB="0" distL="0" distR="0">
                  <wp:extent cx="1860702" cy="1362974"/>
                  <wp:effectExtent l="19050" t="0" r="6198" b="0"/>
                  <wp:docPr id="143" name="그림 143" descr="http://www.greencross.com/file_download.do?f=20141106-Shinbaro.jpg&amp;sf=CAP/201411/7c100069-7e5e-4912-8b06-d0e07c75202b.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greencross.com/file_download.do?f=20141106-Shinbaro.jpg&amp;sf=CAP/201411/7c100069-7e5e-4912-8b06-d0e07c75202b.jpg">
                            <a:hlinkClick r:id="rId22"/>
                          </pic:cNvPr>
                          <pic:cNvPicPr>
                            <a:picLocks noChangeAspect="1" noChangeArrowheads="1"/>
                          </pic:cNvPicPr>
                        </pic:nvPicPr>
                        <pic:blipFill>
                          <a:blip r:embed="rId25" cstate="print"/>
                          <a:srcRect/>
                          <a:stretch>
                            <a:fillRect/>
                          </a:stretch>
                        </pic:blipFill>
                        <pic:spPr bwMode="auto">
                          <a:xfrm>
                            <a:off x="0" y="0"/>
                            <a:ext cx="1862224" cy="1364089"/>
                          </a:xfrm>
                          <a:prstGeom prst="rect">
                            <a:avLst/>
                          </a:prstGeom>
                          <a:noFill/>
                          <a:ln w="9525">
                            <a:noFill/>
                            <a:miter lim="800000"/>
                            <a:headEnd/>
                            <a:tailEnd/>
                          </a:ln>
                        </pic:spPr>
                      </pic:pic>
                    </a:graphicData>
                  </a:graphic>
                </wp:inline>
              </w:drawing>
            </w:r>
            <w:proofErr w:type="spellStart"/>
            <w:r w:rsidRPr="00B1294D">
              <w:rPr>
                <w:rFonts w:ascii="Arial" w:hAnsi="Arial" w:cs="Arial"/>
                <w:sz w:val="16"/>
                <w:szCs w:val="16"/>
              </w:rPr>
              <w:t>Shinbaro</w:t>
            </w:r>
            <w:proofErr w:type="spellEnd"/>
            <w:r w:rsidRPr="00B1294D">
              <w:rPr>
                <w:rFonts w:ascii="Arial" w:hAnsi="Arial" w:cs="Arial"/>
                <w:sz w:val="16"/>
                <w:szCs w:val="16"/>
              </w:rPr>
              <w:t xml:space="preserve"> (Osteoarthritis)</w:t>
            </w:r>
          </w:p>
        </w:tc>
        <w:tc>
          <w:tcPr>
            <w:tcW w:w="3119" w:type="dxa"/>
          </w:tcPr>
          <w:p w:rsidR="003478E7" w:rsidRPr="00B1294D" w:rsidRDefault="003478E7" w:rsidP="003478E7">
            <w:pPr>
              <w:widowControl/>
              <w:wordWrap/>
              <w:autoSpaceDE/>
              <w:autoSpaceDN/>
              <w:snapToGrid w:val="0"/>
              <w:spacing w:line="384" w:lineRule="auto"/>
              <w:rPr>
                <w:rFonts w:ascii="Arial" w:eastAsia="바탕" w:hAnsi="Arial" w:cs="Arial"/>
                <w:color w:val="000000"/>
                <w:kern w:val="0"/>
                <w:sz w:val="16"/>
                <w:szCs w:val="16"/>
              </w:rPr>
            </w:pPr>
            <w:r w:rsidRPr="00B1294D">
              <w:rPr>
                <w:rFonts w:ascii="Arial" w:hAnsi="Arial" w:cs="Arial"/>
                <w:noProof/>
                <w:color w:val="636363"/>
                <w:sz w:val="16"/>
                <w:szCs w:val="16"/>
              </w:rPr>
              <w:drawing>
                <wp:inline distT="0" distB="0" distL="0" distR="0">
                  <wp:extent cx="1742937" cy="1276710"/>
                  <wp:effectExtent l="19050" t="0" r="0" b="0"/>
                  <wp:docPr id="145" name="그림 145" descr="http://www.greencross.com/file_download.do?f=Urokinase-GCC-inj.jpg&amp;sf=CAP/201302/583f7a37-6b42-49ff-ba66-721717589a33.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greencross.com/file_download.do?f=Urokinase-GCC-inj.jpg&amp;sf=CAP/201302/583f7a37-6b42-49ff-ba66-721717589a33.jpg">
                            <a:hlinkClick r:id="rId22"/>
                          </pic:cNvPr>
                          <pic:cNvPicPr>
                            <a:picLocks noChangeAspect="1" noChangeArrowheads="1"/>
                          </pic:cNvPicPr>
                        </pic:nvPicPr>
                        <pic:blipFill>
                          <a:blip r:embed="rId26" cstate="print"/>
                          <a:srcRect/>
                          <a:stretch>
                            <a:fillRect/>
                          </a:stretch>
                        </pic:blipFill>
                        <pic:spPr bwMode="auto">
                          <a:xfrm>
                            <a:off x="0" y="0"/>
                            <a:ext cx="1744363" cy="1277755"/>
                          </a:xfrm>
                          <a:prstGeom prst="rect">
                            <a:avLst/>
                          </a:prstGeom>
                          <a:noFill/>
                          <a:ln w="9525">
                            <a:noFill/>
                            <a:miter lim="800000"/>
                            <a:headEnd/>
                            <a:tailEnd/>
                          </a:ln>
                        </pic:spPr>
                      </pic:pic>
                    </a:graphicData>
                  </a:graphic>
                </wp:inline>
              </w:drawing>
            </w:r>
            <w:proofErr w:type="spellStart"/>
            <w:r w:rsidRPr="00B1294D">
              <w:rPr>
                <w:rFonts w:ascii="Arial" w:hAnsi="Arial" w:cs="Arial"/>
                <w:sz w:val="16"/>
                <w:szCs w:val="16"/>
              </w:rPr>
              <w:t>Urokinase</w:t>
            </w:r>
            <w:proofErr w:type="spellEnd"/>
            <w:r w:rsidRPr="00B1294D">
              <w:rPr>
                <w:rFonts w:ascii="Arial" w:hAnsi="Arial" w:cs="Arial"/>
                <w:sz w:val="16"/>
                <w:szCs w:val="16"/>
              </w:rPr>
              <w:t xml:space="preserve">-GCC inj. </w:t>
            </w:r>
            <w:r w:rsidRPr="00B1294D">
              <w:rPr>
                <w:rStyle w:val="ad"/>
                <w:rFonts w:ascii="Arial" w:hAnsi="Arial" w:cs="Arial"/>
                <w:color w:val="636363"/>
                <w:sz w:val="16"/>
                <w:szCs w:val="16"/>
              </w:rPr>
              <w:t>Cerebral</w:t>
            </w:r>
            <w:r w:rsidRPr="00B1294D">
              <w:rPr>
                <w:rFonts w:ascii="Arial" w:hAnsi="Arial" w:cs="Arial"/>
                <w:sz w:val="16"/>
                <w:szCs w:val="16"/>
              </w:rPr>
              <w:t xml:space="preserve"> </w:t>
            </w:r>
          </w:p>
        </w:tc>
        <w:tc>
          <w:tcPr>
            <w:tcW w:w="2976" w:type="dxa"/>
          </w:tcPr>
          <w:p w:rsidR="003478E7" w:rsidRPr="00B1294D" w:rsidRDefault="003478E7" w:rsidP="003478E7">
            <w:pPr>
              <w:widowControl/>
              <w:wordWrap/>
              <w:autoSpaceDE/>
              <w:autoSpaceDN/>
              <w:snapToGrid w:val="0"/>
              <w:spacing w:line="384" w:lineRule="auto"/>
              <w:rPr>
                <w:rFonts w:ascii="Arial" w:eastAsia="바탕" w:hAnsi="Arial" w:cs="Arial"/>
                <w:color w:val="000000"/>
                <w:kern w:val="0"/>
                <w:sz w:val="16"/>
                <w:szCs w:val="16"/>
              </w:rPr>
            </w:pPr>
            <w:r w:rsidRPr="00B1294D">
              <w:rPr>
                <w:rFonts w:ascii="Arial" w:hAnsi="Arial" w:cs="Arial"/>
                <w:noProof/>
                <w:color w:val="636363"/>
                <w:sz w:val="16"/>
                <w:szCs w:val="16"/>
              </w:rPr>
              <w:drawing>
                <wp:inline distT="0" distB="0" distL="0" distR="0">
                  <wp:extent cx="1742936" cy="1276710"/>
                  <wp:effectExtent l="19050" t="0" r="0" b="0"/>
                  <wp:docPr id="147" name="그림 147" descr="http://www.greencross.com/file_download.do?f=20141106-I.V.jpg&amp;sf=CAP/201411/cf516874-73ee-45c5-b685-8ae49310ae36.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greencross.com/file_download.do?f=20141106-I.V.jpg&amp;sf=CAP/201411/cf516874-73ee-45c5-b685-8ae49310ae36.jpg">
                            <a:hlinkClick r:id="rId22"/>
                          </pic:cNvPr>
                          <pic:cNvPicPr>
                            <a:picLocks noChangeAspect="1" noChangeArrowheads="1"/>
                          </pic:cNvPicPr>
                        </pic:nvPicPr>
                        <pic:blipFill>
                          <a:blip r:embed="rId27" cstate="print"/>
                          <a:srcRect/>
                          <a:stretch>
                            <a:fillRect/>
                          </a:stretch>
                        </pic:blipFill>
                        <pic:spPr bwMode="auto">
                          <a:xfrm>
                            <a:off x="0" y="0"/>
                            <a:ext cx="1744362" cy="1277754"/>
                          </a:xfrm>
                          <a:prstGeom prst="rect">
                            <a:avLst/>
                          </a:prstGeom>
                          <a:noFill/>
                          <a:ln w="9525">
                            <a:noFill/>
                            <a:miter lim="800000"/>
                            <a:headEnd/>
                            <a:tailEnd/>
                          </a:ln>
                        </pic:spPr>
                      </pic:pic>
                    </a:graphicData>
                  </a:graphic>
                </wp:inline>
              </w:drawing>
            </w:r>
            <w:r w:rsidRPr="00B1294D">
              <w:rPr>
                <w:rFonts w:ascii="Arial" w:hAnsi="Arial" w:cs="Arial"/>
                <w:sz w:val="16"/>
                <w:szCs w:val="16"/>
              </w:rPr>
              <w:t xml:space="preserve">I.V. </w:t>
            </w:r>
            <w:proofErr w:type="spellStart"/>
            <w:r w:rsidRPr="00B1294D">
              <w:rPr>
                <w:rFonts w:ascii="Arial" w:hAnsi="Arial" w:cs="Arial"/>
                <w:sz w:val="16"/>
                <w:szCs w:val="16"/>
              </w:rPr>
              <w:t>Hepabig</w:t>
            </w:r>
            <w:proofErr w:type="spellEnd"/>
            <w:r w:rsidRPr="00B1294D">
              <w:rPr>
                <w:rFonts w:ascii="Arial" w:hAnsi="Arial" w:cs="Arial"/>
                <w:sz w:val="16"/>
                <w:szCs w:val="16"/>
              </w:rPr>
              <w:t xml:space="preserve"> inj. </w:t>
            </w:r>
          </w:p>
        </w:tc>
      </w:tr>
      <w:tr w:rsidR="003478E7" w:rsidRPr="00B1294D" w:rsidTr="003478E7">
        <w:tc>
          <w:tcPr>
            <w:tcW w:w="3085" w:type="dxa"/>
          </w:tcPr>
          <w:p w:rsidR="003478E7" w:rsidRPr="00B1294D" w:rsidRDefault="003478E7" w:rsidP="003478E7">
            <w:pPr>
              <w:widowControl/>
              <w:wordWrap/>
              <w:autoSpaceDE/>
              <w:autoSpaceDN/>
              <w:snapToGrid w:val="0"/>
              <w:spacing w:line="384" w:lineRule="auto"/>
              <w:rPr>
                <w:rFonts w:ascii="Arial" w:eastAsia="바탕" w:hAnsi="Arial" w:cs="Arial"/>
                <w:color w:val="000000"/>
                <w:kern w:val="0"/>
                <w:sz w:val="16"/>
                <w:szCs w:val="16"/>
              </w:rPr>
            </w:pPr>
            <w:r w:rsidRPr="00B1294D">
              <w:rPr>
                <w:rFonts w:ascii="Arial" w:hAnsi="Arial" w:cs="Arial"/>
                <w:noProof/>
                <w:color w:val="636363"/>
                <w:sz w:val="16"/>
                <w:szCs w:val="16"/>
              </w:rPr>
              <w:lastRenderedPageBreak/>
              <w:drawing>
                <wp:inline distT="0" distB="0" distL="0" distR="0">
                  <wp:extent cx="1636947" cy="1199072"/>
                  <wp:effectExtent l="19050" t="0" r="1353" b="0"/>
                  <wp:docPr id="149" name="그림 149" descr="http://www.greencross.com/file_download.do?f=Green%20Gene%20F%20inj.jpg&amp;sf=CAP/201411/009dc95a-80d4-4df4-b426-a9ebf872684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greencross.com/file_download.do?f=Green%20Gene%20F%20inj.jpg&amp;sf=CAP/201411/009dc95a-80d4-4df4-b426-a9ebf8726848.jpg">
                            <a:hlinkClick r:id="rId22"/>
                          </pic:cNvPr>
                          <pic:cNvPicPr>
                            <a:picLocks noChangeAspect="1" noChangeArrowheads="1"/>
                          </pic:cNvPicPr>
                        </pic:nvPicPr>
                        <pic:blipFill>
                          <a:blip r:embed="rId28" cstate="print"/>
                          <a:srcRect/>
                          <a:stretch>
                            <a:fillRect/>
                          </a:stretch>
                        </pic:blipFill>
                        <pic:spPr bwMode="auto">
                          <a:xfrm>
                            <a:off x="0" y="0"/>
                            <a:ext cx="1638286" cy="1200053"/>
                          </a:xfrm>
                          <a:prstGeom prst="rect">
                            <a:avLst/>
                          </a:prstGeom>
                          <a:noFill/>
                          <a:ln w="9525">
                            <a:noFill/>
                            <a:miter lim="800000"/>
                            <a:headEnd/>
                            <a:tailEnd/>
                          </a:ln>
                        </pic:spPr>
                      </pic:pic>
                    </a:graphicData>
                  </a:graphic>
                </wp:inline>
              </w:drawing>
            </w:r>
            <w:proofErr w:type="spellStart"/>
            <w:r w:rsidRPr="00B1294D">
              <w:rPr>
                <w:rFonts w:ascii="Arial" w:hAnsi="Arial" w:cs="Arial"/>
                <w:sz w:val="16"/>
                <w:szCs w:val="16"/>
              </w:rPr>
              <w:t>GreenGene</w:t>
            </w:r>
            <w:proofErr w:type="spellEnd"/>
            <w:r w:rsidRPr="00B1294D">
              <w:rPr>
                <w:rFonts w:ascii="Arial" w:hAnsi="Arial" w:cs="Arial"/>
                <w:sz w:val="16"/>
                <w:szCs w:val="16"/>
              </w:rPr>
              <w:t xml:space="preserve"> F inj. 500I.U. </w:t>
            </w:r>
            <w:r w:rsidRPr="00B1294D">
              <w:rPr>
                <w:rStyle w:val="ad"/>
                <w:rFonts w:ascii="Arial" w:hAnsi="Arial" w:cs="Arial"/>
                <w:color w:val="636363"/>
                <w:sz w:val="16"/>
                <w:szCs w:val="16"/>
              </w:rPr>
              <w:t xml:space="preserve">Hemophilia A patients with bleeding symptom control and </w:t>
            </w:r>
            <w:proofErr w:type="spellStart"/>
            <w:r w:rsidRPr="00B1294D">
              <w:rPr>
                <w:rStyle w:val="ad"/>
                <w:rFonts w:ascii="Arial" w:hAnsi="Arial" w:cs="Arial"/>
                <w:color w:val="636363"/>
                <w:sz w:val="16"/>
                <w:szCs w:val="16"/>
              </w:rPr>
              <w:t>hemostasis</w:t>
            </w:r>
            <w:proofErr w:type="spellEnd"/>
            <w:r w:rsidRPr="00B1294D">
              <w:rPr>
                <w:rFonts w:ascii="Arial" w:hAnsi="Arial" w:cs="Arial"/>
                <w:sz w:val="16"/>
                <w:szCs w:val="16"/>
              </w:rPr>
              <w:t xml:space="preserve"> </w:t>
            </w:r>
          </w:p>
        </w:tc>
        <w:tc>
          <w:tcPr>
            <w:tcW w:w="3119" w:type="dxa"/>
          </w:tcPr>
          <w:p w:rsidR="003478E7" w:rsidRPr="00B1294D" w:rsidRDefault="003478E7" w:rsidP="003478E7">
            <w:pPr>
              <w:widowControl/>
              <w:wordWrap/>
              <w:autoSpaceDE/>
              <w:autoSpaceDN/>
              <w:snapToGrid w:val="0"/>
              <w:spacing w:line="384" w:lineRule="auto"/>
              <w:rPr>
                <w:rFonts w:ascii="Arial" w:eastAsia="바탕" w:hAnsi="Arial" w:cs="Arial"/>
                <w:color w:val="000000"/>
                <w:kern w:val="0"/>
                <w:sz w:val="16"/>
                <w:szCs w:val="16"/>
              </w:rPr>
            </w:pPr>
            <w:r w:rsidRPr="00B1294D">
              <w:rPr>
                <w:rFonts w:ascii="Arial" w:hAnsi="Arial" w:cs="Arial"/>
                <w:noProof/>
                <w:color w:val="636363"/>
                <w:sz w:val="16"/>
                <w:szCs w:val="16"/>
              </w:rPr>
              <w:drawing>
                <wp:inline distT="0" distB="0" distL="0" distR="0">
                  <wp:extent cx="1636947" cy="1199072"/>
                  <wp:effectExtent l="19050" t="0" r="1353" b="0"/>
                  <wp:docPr id="151" name="그림 151" descr="http://www.greencross.com/file_download.do?f=GreenGene%20inj.jpg&amp;sf=CAP/201302/69fc80be-921a-46a0-89b5-01699806bd0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greencross.com/file_download.do?f=GreenGene%20inj.jpg&amp;sf=CAP/201302/69fc80be-921a-46a0-89b5-01699806bd02.jpg">
                            <a:hlinkClick r:id="rId22"/>
                          </pic:cNvPr>
                          <pic:cNvPicPr>
                            <a:picLocks noChangeAspect="1" noChangeArrowheads="1"/>
                          </pic:cNvPicPr>
                        </pic:nvPicPr>
                        <pic:blipFill>
                          <a:blip r:embed="rId29" cstate="print"/>
                          <a:srcRect/>
                          <a:stretch>
                            <a:fillRect/>
                          </a:stretch>
                        </pic:blipFill>
                        <pic:spPr bwMode="auto">
                          <a:xfrm>
                            <a:off x="0" y="0"/>
                            <a:ext cx="1638287" cy="1200053"/>
                          </a:xfrm>
                          <a:prstGeom prst="rect">
                            <a:avLst/>
                          </a:prstGeom>
                          <a:noFill/>
                          <a:ln w="9525">
                            <a:noFill/>
                            <a:miter lim="800000"/>
                            <a:headEnd/>
                            <a:tailEnd/>
                          </a:ln>
                        </pic:spPr>
                      </pic:pic>
                    </a:graphicData>
                  </a:graphic>
                </wp:inline>
              </w:drawing>
            </w:r>
            <w:r w:rsidRPr="00B1294D">
              <w:rPr>
                <w:rFonts w:ascii="Arial" w:hAnsi="Arial" w:cs="Arial"/>
                <w:sz w:val="16"/>
                <w:szCs w:val="16"/>
              </w:rPr>
              <w:t xml:space="preserve">Green Gene inj. </w:t>
            </w:r>
            <w:r w:rsidRPr="00B1294D">
              <w:rPr>
                <w:rStyle w:val="ad"/>
                <w:rFonts w:ascii="Arial" w:hAnsi="Arial" w:cs="Arial"/>
                <w:color w:val="636363"/>
                <w:sz w:val="16"/>
                <w:szCs w:val="16"/>
              </w:rPr>
              <w:t>Hemophilia A patients with drug</w:t>
            </w:r>
            <w:r w:rsidRPr="00B1294D">
              <w:rPr>
                <w:rFonts w:ascii="Arial" w:hAnsi="Arial" w:cs="Arial"/>
                <w:sz w:val="16"/>
                <w:szCs w:val="16"/>
              </w:rPr>
              <w:t xml:space="preserve"> </w:t>
            </w:r>
          </w:p>
        </w:tc>
        <w:tc>
          <w:tcPr>
            <w:tcW w:w="2976" w:type="dxa"/>
          </w:tcPr>
          <w:p w:rsidR="003478E7" w:rsidRPr="00B1294D" w:rsidRDefault="003478E7" w:rsidP="003478E7">
            <w:pPr>
              <w:widowControl/>
              <w:wordWrap/>
              <w:autoSpaceDE/>
              <w:autoSpaceDN/>
              <w:snapToGrid w:val="0"/>
              <w:spacing w:line="384" w:lineRule="auto"/>
              <w:rPr>
                <w:rFonts w:ascii="Arial" w:eastAsia="바탕" w:hAnsi="Arial" w:cs="Arial"/>
                <w:color w:val="000000"/>
                <w:kern w:val="0"/>
                <w:sz w:val="16"/>
                <w:szCs w:val="16"/>
              </w:rPr>
            </w:pPr>
            <w:r w:rsidRPr="00B1294D">
              <w:rPr>
                <w:rFonts w:ascii="Arial" w:hAnsi="Arial" w:cs="Arial"/>
                <w:noProof/>
                <w:color w:val="636363"/>
                <w:sz w:val="16"/>
                <w:szCs w:val="16"/>
              </w:rPr>
              <w:drawing>
                <wp:inline distT="0" distB="0" distL="0" distR="0">
                  <wp:extent cx="1542734" cy="1130061"/>
                  <wp:effectExtent l="19050" t="0" r="316" b="0"/>
                  <wp:docPr id="153" name="그림 153" descr="http://www.greencross.com/file_download.do?f=Japanese-Encephalitis-Vaccine-GCC-inj.jpg&amp;sf=CAP/201302/fc8ddcfd-71e2-4465-afc9-4a4afc77b3af.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greencross.com/file_download.do?f=Japanese-Encephalitis-Vaccine-GCC-inj.jpg&amp;sf=CAP/201302/fc8ddcfd-71e2-4465-afc9-4a4afc77b3af.jpg">
                            <a:hlinkClick r:id="rId22"/>
                          </pic:cNvPr>
                          <pic:cNvPicPr>
                            <a:picLocks noChangeAspect="1" noChangeArrowheads="1"/>
                          </pic:cNvPicPr>
                        </pic:nvPicPr>
                        <pic:blipFill>
                          <a:blip r:embed="rId30" cstate="print"/>
                          <a:srcRect/>
                          <a:stretch>
                            <a:fillRect/>
                          </a:stretch>
                        </pic:blipFill>
                        <pic:spPr bwMode="auto">
                          <a:xfrm>
                            <a:off x="0" y="0"/>
                            <a:ext cx="1543996" cy="1130986"/>
                          </a:xfrm>
                          <a:prstGeom prst="rect">
                            <a:avLst/>
                          </a:prstGeom>
                          <a:noFill/>
                          <a:ln w="9525">
                            <a:noFill/>
                            <a:miter lim="800000"/>
                            <a:headEnd/>
                            <a:tailEnd/>
                          </a:ln>
                        </pic:spPr>
                      </pic:pic>
                    </a:graphicData>
                  </a:graphic>
                </wp:inline>
              </w:drawing>
            </w:r>
            <w:r w:rsidRPr="00B1294D">
              <w:rPr>
                <w:rFonts w:ascii="Arial" w:hAnsi="Arial" w:cs="Arial"/>
                <w:sz w:val="16"/>
                <w:szCs w:val="16"/>
              </w:rPr>
              <w:t xml:space="preserve">Japanese Encephalitis Vaccine-GCC inj. </w:t>
            </w:r>
            <w:r w:rsidRPr="00B1294D">
              <w:rPr>
                <w:rStyle w:val="ad"/>
                <w:rFonts w:ascii="Arial" w:hAnsi="Arial" w:cs="Arial"/>
                <w:color w:val="636363"/>
                <w:sz w:val="16"/>
                <w:szCs w:val="16"/>
              </w:rPr>
              <w:t>Prevention of Japanese encephalitis</w:t>
            </w:r>
            <w:r w:rsidRPr="00B1294D">
              <w:rPr>
                <w:rFonts w:ascii="Arial" w:hAnsi="Arial" w:cs="Arial"/>
                <w:sz w:val="16"/>
                <w:szCs w:val="16"/>
              </w:rPr>
              <w:t xml:space="preserve"> </w:t>
            </w:r>
          </w:p>
        </w:tc>
      </w:tr>
      <w:tr w:rsidR="003478E7" w:rsidRPr="00B1294D" w:rsidTr="003478E7">
        <w:tc>
          <w:tcPr>
            <w:tcW w:w="3085" w:type="dxa"/>
          </w:tcPr>
          <w:p w:rsidR="003478E7" w:rsidRDefault="003478E7" w:rsidP="003478E7">
            <w:pPr>
              <w:widowControl/>
              <w:wordWrap/>
              <w:autoSpaceDE/>
              <w:autoSpaceDN/>
              <w:spacing w:before="100" w:beforeAutospacing="1" w:after="100" w:afterAutospacing="1"/>
              <w:textAlignment w:val="center"/>
              <w:rPr>
                <w:rFonts w:ascii="Arial" w:hAnsi="Arial" w:cs="Arial"/>
                <w:sz w:val="16"/>
                <w:szCs w:val="16"/>
              </w:rPr>
            </w:pPr>
            <w:r w:rsidRPr="00B1294D">
              <w:rPr>
                <w:rFonts w:ascii="Arial" w:hAnsi="Arial" w:cs="Arial"/>
                <w:noProof/>
                <w:color w:val="636363"/>
                <w:sz w:val="16"/>
                <w:szCs w:val="16"/>
              </w:rPr>
              <w:drawing>
                <wp:inline distT="0" distB="0" distL="0" distR="0">
                  <wp:extent cx="1636945" cy="1199071"/>
                  <wp:effectExtent l="19050" t="0" r="1355" b="0"/>
                  <wp:docPr id="155" name="그림 155" descr="http://www.greencross.com/file_download.do?f=GC-FLU-pre-filled-syringe-inj.jpg&amp;sf=CAP/201302/9f23d104-acba-4a3e-a998-08231a87d5eb.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greencross.com/file_download.do?f=GC-FLU-pre-filled-syringe-inj.jpg&amp;sf=CAP/201302/9f23d104-acba-4a3e-a998-08231a87d5eb.jpg">
                            <a:hlinkClick r:id="rId22"/>
                          </pic:cNvPr>
                          <pic:cNvPicPr>
                            <a:picLocks noChangeAspect="1" noChangeArrowheads="1"/>
                          </pic:cNvPicPr>
                        </pic:nvPicPr>
                        <pic:blipFill>
                          <a:blip r:embed="rId31" cstate="print"/>
                          <a:srcRect/>
                          <a:stretch>
                            <a:fillRect/>
                          </a:stretch>
                        </pic:blipFill>
                        <pic:spPr bwMode="auto">
                          <a:xfrm>
                            <a:off x="0" y="0"/>
                            <a:ext cx="1638284" cy="1200052"/>
                          </a:xfrm>
                          <a:prstGeom prst="rect">
                            <a:avLst/>
                          </a:prstGeom>
                          <a:noFill/>
                          <a:ln w="9525">
                            <a:noFill/>
                            <a:miter lim="800000"/>
                            <a:headEnd/>
                            <a:tailEnd/>
                          </a:ln>
                        </pic:spPr>
                      </pic:pic>
                    </a:graphicData>
                  </a:graphic>
                </wp:inline>
              </w:drawing>
            </w:r>
          </w:p>
          <w:p w:rsidR="003478E7" w:rsidRPr="00D01B41" w:rsidRDefault="003478E7" w:rsidP="003478E7">
            <w:pPr>
              <w:widowControl/>
              <w:wordWrap/>
              <w:autoSpaceDE/>
              <w:autoSpaceDN/>
              <w:spacing w:before="100" w:beforeAutospacing="1" w:after="100" w:afterAutospacing="1"/>
              <w:ind w:leftChars="-360" w:hangingChars="450" w:hanging="720"/>
              <w:jc w:val="center"/>
              <w:textAlignment w:val="center"/>
              <w:rPr>
                <w:rFonts w:ascii="Arial" w:hAnsi="Arial" w:cs="Arial"/>
                <w:sz w:val="16"/>
                <w:szCs w:val="16"/>
              </w:rPr>
            </w:pPr>
            <w:r w:rsidRPr="00B1294D">
              <w:rPr>
                <w:rFonts w:ascii="Arial" w:hAnsi="Arial" w:cs="Arial"/>
                <w:sz w:val="16"/>
                <w:szCs w:val="16"/>
              </w:rPr>
              <w:t xml:space="preserve">GC FLU pre-filled syringe inj. </w:t>
            </w:r>
            <w:r w:rsidRPr="00B1294D">
              <w:rPr>
                <w:rStyle w:val="ad"/>
                <w:rFonts w:ascii="Arial" w:hAnsi="Arial" w:cs="Arial"/>
                <w:color w:val="636363"/>
                <w:sz w:val="16"/>
                <w:szCs w:val="16"/>
              </w:rPr>
              <w:t>Prevention of influenza (flu)</w:t>
            </w:r>
          </w:p>
        </w:tc>
        <w:tc>
          <w:tcPr>
            <w:tcW w:w="3119" w:type="dxa"/>
          </w:tcPr>
          <w:p w:rsidR="003478E7" w:rsidRPr="00B1294D" w:rsidRDefault="003478E7" w:rsidP="003478E7">
            <w:pPr>
              <w:widowControl/>
              <w:wordWrap/>
              <w:autoSpaceDE/>
              <w:autoSpaceDN/>
              <w:snapToGrid w:val="0"/>
              <w:spacing w:line="384" w:lineRule="auto"/>
              <w:rPr>
                <w:rFonts w:ascii="Arial" w:eastAsia="바탕" w:hAnsi="Arial" w:cs="Arial"/>
                <w:color w:val="000000"/>
                <w:kern w:val="0"/>
                <w:sz w:val="16"/>
                <w:szCs w:val="16"/>
              </w:rPr>
            </w:pPr>
            <w:r w:rsidRPr="00B1294D">
              <w:rPr>
                <w:rFonts w:ascii="Arial" w:hAnsi="Arial" w:cs="Arial"/>
                <w:noProof/>
                <w:color w:val="636363"/>
                <w:sz w:val="16"/>
                <w:szCs w:val="16"/>
              </w:rPr>
              <w:drawing>
                <wp:inline distT="0" distB="0" distL="0" distR="0">
                  <wp:extent cx="1742935" cy="1276709"/>
                  <wp:effectExtent l="19050" t="0" r="0" b="0"/>
                  <wp:docPr id="157" name="그림 157" descr="http://www.greencross.com/file_download.do?f=Varicella-Vaccine-?-GCC-inj.JPG&amp;sf=CAP/201302/fd214f95-1bc1-4c3f-879b-07af9cd370e4.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greencross.com/file_download.do?f=Varicella-Vaccine-?-GCC-inj.JPG&amp;sf=CAP/201302/fd214f95-1bc1-4c3f-879b-07af9cd370e4.jpg">
                            <a:hlinkClick r:id="rId22"/>
                          </pic:cNvPr>
                          <pic:cNvPicPr>
                            <a:picLocks noChangeAspect="1" noChangeArrowheads="1"/>
                          </pic:cNvPicPr>
                        </pic:nvPicPr>
                        <pic:blipFill>
                          <a:blip r:embed="rId32" cstate="print"/>
                          <a:srcRect/>
                          <a:stretch>
                            <a:fillRect/>
                          </a:stretch>
                        </pic:blipFill>
                        <pic:spPr bwMode="auto">
                          <a:xfrm>
                            <a:off x="0" y="0"/>
                            <a:ext cx="1744361" cy="1277754"/>
                          </a:xfrm>
                          <a:prstGeom prst="rect">
                            <a:avLst/>
                          </a:prstGeom>
                          <a:noFill/>
                          <a:ln w="9525">
                            <a:noFill/>
                            <a:miter lim="800000"/>
                            <a:headEnd/>
                            <a:tailEnd/>
                          </a:ln>
                        </pic:spPr>
                      </pic:pic>
                    </a:graphicData>
                  </a:graphic>
                </wp:inline>
              </w:drawing>
            </w:r>
            <w:proofErr w:type="spellStart"/>
            <w:r w:rsidRPr="00B1294D">
              <w:rPr>
                <w:rFonts w:ascii="Arial" w:hAnsi="Arial" w:cs="Arial"/>
                <w:sz w:val="16"/>
                <w:szCs w:val="16"/>
              </w:rPr>
              <w:t>Varicella</w:t>
            </w:r>
            <w:proofErr w:type="spellEnd"/>
            <w:r w:rsidRPr="00B1294D">
              <w:rPr>
                <w:rFonts w:ascii="Arial" w:hAnsi="Arial" w:cs="Arial"/>
                <w:sz w:val="16"/>
                <w:szCs w:val="16"/>
              </w:rPr>
              <w:t xml:space="preserve"> Vaccine-GCC inj. </w:t>
            </w:r>
            <w:r w:rsidRPr="00B1294D">
              <w:rPr>
                <w:rStyle w:val="ad"/>
                <w:rFonts w:ascii="Arial" w:hAnsi="Arial" w:cs="Arial"/>
                <w:color w:val="636363"/>
                <w:sz w:val="16"/>
                <w:szCs w:val="16"/>
              </w:rPr>
              <w:t xml:space="preserve">For prophylaxis of </w:t>
            </w:r>
            <w:proofErr w:type="spellStart"/>
            <w:r w:rsidRPr="00B1294D">
              <w:rPr>
                <w:rStyle w:val="ad"/>
                <w:rFonts w:ascii="Arial" w:hAnsi="Arial" w:cs="Arial"/>
                <w:color w:val="636363"/>
                <w:sz w:val="16"/>
                <w:szCs w:val="16"/>
              </w:rPr>
              <w:t>Varicella</w:t>
            </w:r>
            <w:proofErr w:type="spellEnd"/>
            <w:r w:rsidRPr="00B1294D">
              <w:rPr>
                <w:rFonts w:ascii="Arial" w:hAnsi="Arial" w:cs="Arial"/>
                <w:sz w:val="16"/>
                <w:szCs w:val="16"/>
              </w:rPr>
              <w:t xml:space="preserve"> </w:t>
            </w:r>
          </w:p>
        </w:tc>
        <w:tc>
          <w:tcPr>
            <w:tcW w:w="2976" w:type="dxa"/>
          </w:tcPr>
          <w:p w:rsidR="003478E7" w:rsidRPr="00B1294D" w:rsidRDefault="003478E7" w:rsidP="003478E7">
            <w:pPr>
              <w:widowControl/>
              <w:wordWrap/>
              <w:autoSpaceDE/>
              <w:autoSpaceDN/>
              <w:snapToGrid w:val="0"/>
              <w:spacing w:line="384" w:lineRule="auto"/>
              <w:rPr>
                <w:rFonts w:ascii="Arial" w:eastAsia="바탕" w:hAnsi="Arial" w:cs="Arial"/>
                <w:color w:val="000000"/>
                <w:kern w:val="0"/>
                <w:sz w:val="16"/>
                <w:szCs w:val="16"/>
              </w:rPr>
            </w:pPr>
            <w:r w:rsidRPr="00B1294D">
              <w:rPr>
                <w:rFonts w:ascii="Arial" w:hAnsi="Arial" w:cs="Arial"/>
                <w:noProof/>
                <w:color w:val="636363"/>
                <w:sz w:val="16"/>
                <w:szCs w:val="16"/>
              </w:rPr>
              <w:drawing>
                <wp:inline distT="0" distB="0" distL="0" distR="0">
                  <wp:extent cx="1636945" cy="1199071"/>
                  <wp:effectExtent l="19050" t="0" r="1355" b="0"/>
                  <wp:docPr id="159" name="그림 159" descr="http://www.greencross.com/file_download.do?f=Varicella-Zoster-Immune-Globulin-GCC-inj.jpg&amp;sf=CAP/201302/189d9c87-95bd-4a24-ae14-59330dea4746.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greencross.com/file_download.do?f=Varicella-Zoster-Immune-Globulin-GCC-inj.jpg&amp;sf=CAP/201302/189d9c87-95bd-4a24-ae14-59330dea4746.jpg">
                            <a:hlinkClick r:id="rId22"/>
                          </pic:cNvPr>
                          <pic:cNvPicPr>
                            <a:picLocks noChangeAspect="1" noChangeArrowheads="1"/>
                          </pic:cNvPicPr>
                        </pic:nvPicPr>
                        <pic:blipFill>
                          <a:blip r:embed="rId33" cstate="print"/>
                          <a:srcRect/>
                          <a:stretch>
                            <a:fillRect/>
                          </a:stretch>
                        </pic:blipFill>
                        <pic:spPr bwMode="auto">
                          <a:xfrm>
                            <a:off x="0" y="0"/>
                            <a:ext cx="1638284" cy="1200052"/>
                          </a:xfrm>
                          <a:prstGeom prst="rect">
                            <a:avLst/>
                          </a:prstGeom>
                          <a:noFill/>
                          <a:ln w="9525">
                            <a:noFill/>
                            <a:miter lim="800000"/>
                            <a:headEnd/>
                            <a:tailEnd/>
                          </a:ln>
                        </pic:spPr>
                      </pic:pic>
                    </a:graphicData>
                  </a:graphic>
                </wp:inline>
              </w:drawing>
            </w:r>
            <w:proofErr w:type="spellStart"/>
            <w:r w:rsidRPr="00B1294D">
              <w:rPr>
                <w:rFonts w:ascii="Arial" w:hAnsi="Arial" w:cs="Arial"/>
                <w:sz w:val="16"/>
                <w:szCs w:val="16"/>
              </w:rPr>
              <w:t>Varicella</w:t>
            </w:r>
            <w:proofErr w:type="spellEnd"/>
            <w:r w:rsidRPr="00B1294D">
              <w:rPr>
                <w:rFonts w:ascii="Arial" w:hAnsi="Arial" w:cs="Arial"/>
                <w:sz w:val="16"/>
                <w:szCs w:val="16"/>
              </w:rPr>
              <w:t xml:space="preserve">-Zoster Immune Globulin-GCC inj. </w:t>
            </w:r>
            <w:r w:rsidRPr="00B1294D">
              <w:rPr>
                <w:rStyle w:val="ad"/>
                <w:rFonts w:ascii="Arial" w:hAnsi="Arial" w:cs="Arial"/>
                <w:color w:val="636363"/>
                <w:sz w:val="16"/>
                <w:szCs w:val="16"/>
              </w:rPr>
              <w:t>Passive immunization against chickenpox formulation</w:t>
            </w:r>
            <w:r w:rsidRPr="00B1294D">
              <w:rPr>
                <w:rFonts w:ascii="Arial" w:hAnsi="Arial" w:cs="Arial"/>
                <w:sz w:val="16"/>
                <w:szCs w:val="16"/>
              </w:rPr>
              <w:t xml:space="preserve"> </w:t>
            </w:r>
          </w:p>
        </w:tc>
      </w:tr>
      <w:tr w:rsidR="003478E7" w:rsidRPr="00B1294D" w:rsidTr="003478E7">
        <w:tc>
          <w:tcPr>
            <w:tcW w:w="3085" w:type="dxa"/>
          </w:tcPr>
          <w:p w:rsidR="003478E7" w:rsidRDefault="003478E7" w:rsidP="003478E7">
            <w:pPr>
              <w:widowControl/>
              <w:tabs>
                <w:tab w:val="left" w:pos="761"/>
              </w:tabs>
              <w:wordWrap/>
              <w:autoSpaceDE/>
              <w:autoSpaceDN/>
              <w:snapToGrid w:val="0"/>
              <w:spacing w:line="384" w:lineRule="auto"/>
              <w:ind w:firstLineChars="100" w:firstLine="160"/>
              <w:rPr>
                <w:rFonts w:ascii="Arial" w:eastAsia="바탕" w:hAnsi="Arial" w:cs="Arial"/>
                <w:color w:val="000000"/>
                <w:kern w:val="0"/>
                <w:sz w:val="16"/>
                <w:szCs w:val="16"/>
              </w:rPr>
            </w:pPr>
            <w:r w:rsidRPr="00B1294D">
              <w:rPr>
                <w:rFonts w:ascii="Arial" w:eastAsia="바탕" w:hAnsi="Arial" w:cs="Arial"/>
                <w:color w:val="000000"/>
                <w:kern w:val="0"/>
                <w:sz w:val="16"/>
                <w:szCs w:val="16"/>
              </w:rPr>
              <w:tab/>
            </w:r>
            <w:r w:rsidRPr="00B1294D">
              <w:rPr>
                <w:rFonts w:ascii="Arial" w:hAnsi="Arial" w:cs="Arial"/>
                <w:noProof/>
                <w:color w:val="636363"/>
                <w:sz w:val="16"/>
                <w:szCs w:val="16"/>
              </w:rPr>
              <w:drawing>
                <wp:inline distT="0" distB="0" distL="0" distR="0">
                  <wp:extent cx="1742935" cy="1276709"/>
                  <wp:effectExtent l="19050" t="0" r="0" b="0"/>
                  <wp:docPr id="161" name="그림 161" descr="http://www.greencross.com/file_download.do?f=sero.jpg&amp;sf=CAP/201302/be2cd418-74de-49ba-84ec-36f820760c46.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greencross.com/file_download.do?f=sero.jpg&amp;sf=CAP/201302/be2cd418-74de-49ba-84ec-36f820760c46.jpg">
                            <a:hlinkClick r:id="rId22"/>
                          </pic:cNvPr>
                          <pic:cNvPicPr>
                            <a:picLocks noChangeAspect="1" noChangeArrowheads="1"/>
                          </pic:cNvPicPr>
                        </pic:nvPicPr>
                        <pic:blipFill>
                          <a:blip r:embed="rId34" cstate="print"/>
                          <a:srcRect/>
                          <a:stretch>
                            <a:fillRect/>
                          </a:stretch>
                        </pic:blipFill>
                        <pic:spPr bwMode="auto">
                          <a:xfrm>
                            <a:off x="0" y="0"/>
                            <a:ext cx="1744361" cy="1277753"/>
                          </a:xfrm>
                          <a:prstGeom prst="rect">
                            <a:avLst/>
                          </a:prstGeom>
                          <a:noFill/>
                          <a:ln w="9525">
                            <a:noFill/>
                            <a:miter lim="800000"/>
                            <a:headEnd/>
                            <a:tailEnd/>
                          </a:ln>
                        </pic:spPr>
                      </pic:pic>
                    </a:graphicData>
                  </a:graphic>
                </wp:inline>
              </w:drawing>
            </w:r>
          </w:p>
          <w:p w:rsidR="003478E7" w:rsidRPr="00B1294D" w:rsidRDefault="003478E7" w:rsidP="003478E7">
            <w:pPr>
              <w:widowControl/>
              <w:tabs>
                <w:tab w:val="left" w:pos="761"/>
              </w:tabs>
              <w:wordWrap/>
              <w:autoSpaceDE/>
              <w:autoSpaceDN/>
              <w:snapToGrid w:val="0"/>
              <w:spacing w:line="384" w:lineRule="auto"/>
              <w:rPr>
                <w:rFonts w:ascii="Arial" w:eastAsia="바탕" w:hAnsi="Arial" w:cs="Arial"/>
                <w:color w:val="000000"/>
                <w:kern w:val="0"/>
                <w:sz w:val="16"/>
                <w:szCs w:val="16"/>
              </w:rPr>
            </w:pPr>
            <w:proofErr w:type="spellStart"/>
            <w:r w:rsidRPr="00D01B41">
              <w:rPr>
                <w:rFonts w:ascii="Arial" w:hAnsi="Arial" w:cs="Arial" w:hint="eastAsia"/>
                <w:sz w:val="16"/>
                <w:szCs w:val="16"/>
              </w:rPr>
              <w:t>Sero-Tet</w:t>
            </w:r>
            <w:proofErr w:type="spellEnd"/>
            <w:r w:rsidRPr="00D01B41">
              <w:rPr>
                <w:rFonts w:ascii="Arial" w:hAnsi="Arial" w:cs="Arial" w:hint="eastAsia"/>
                <w:sz w:val="16"/>
                <w:szCs w:val="16"/>
              </w:rPr>
              <w:t xml:space="preserve"> </w:t>
            </w:r>
            <w:r w:rsidRPr="00B1294D">
              <w:rPr>
                <w:rStyle w:val="ad"/>
                <w:rFonts w:ascii="Arial" w:hAnsi="Arial" w:cs="Arial"/>
                <w:color w:val="636363"/>
                <w:sz w:val="16"/>
                <w:szCs w:val="16"/>
              </w:rPr>
              <w:t>Circulation Authority Executive Summary</w:t>
            </w:r>
            <w:r w:rsidRPr="00D01B41">
              <w:rPr>
                <w:rFonts w:ascii="Arial" w:hAnsi="Arial" w:cs="Arial" w:hint="eastAsia"/>
                <w:sz w:val="16"/>
                <w:szCs w:val="16"/>
              </w:rPr>
              <w:t xml:space="preserve"> </w:t>
            </w:r>
          </w:p>
        </w:tc>
        <w:tc>
          <w:tcPr>
            <w:tcW w:w="3119" w:type="dxa"/>
          </w:tcPr>
          <w:p w:rsidR="003478E7" w:rsidRPr="00B1294D" w:rsidRDefault="003478E7" w:rsidP="003478E7">
            <w:pPr>
              <w:widowControl/>
              <w:wordWrap/>
              <w:autoSpaceDE/>
              <w:autoSpaceDN/>
              <w:snapToGrid w:val="0"/>
              <w:spacing w:line="384" w:lineRule="auto"/>
              <w:rPr>
                <w:rFonts w:ascii="Arial" w:eastAsia="바탕" w:hAnsi="Arial" w:cs="Arial"/>
                <w:color w:val="000000"/>
                <w:kern w:val="0"/>
                <w:sz w:val="16"/>
                <w:szCs w:val="16"/>
              </w:rPr>
            </w:pPr>
            <w:r w:rsidRPr="00B1294D">
              <w:rPr>
                <w:rFonts w:ascii="Arial" w:hAnsi="Arial" w:cs="Arial"/>
                <w:noProof/>
                <w:color w:val="636363"/>
                <w:sz w:val="16"/>
                <w:szCs w:val="16"/>
              </w:rPr>
              <w:drawing>
                <wp:inline distT="0" distB="0" distL="0" distR="0">
                  <wp:extent cx="1766490" cy="1293963"/>
                  <wp:effectExtent l="19050" t="0" r="5160" b="0"/>
                  <wp:docPr id="163" name="그림 163" descr="http://www.greencross.com/file_download.do?f=Hepabig-inj.jpg&amp;sf=CAP/201302/67e5672e-b8dd-47e9-b41c-1dcc4a76cebf.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greencross.com/file_download.do?f=Hepabig-inj.jpg&amp;sf=CAP/201302/67e5672e-b8dd-47e9-b41c-1dcc4a76cebf.jpg">
                            <a:hlinkClick r:id="rId22"/>
                          </pic:cNvPr>
                          <pic:cNvPicPr>
                            <a:picLocks noChangeAspect="1" noChangeArrowheads="1"/>
                          </pic:cNvPicPr>
                        </pic:nvPicPr>
                        <pic:blipFill>
                          <a:blip r:embed="rId35" cstate="print"/>
                          <a:srcRect/>
                          <a:stretch>
                            <a:fillRect/>
                          </a:stretch>
                        </pic:blipFill>
                        <pic:spPr bwMode="auto">
                          <a:xfrm>
                            <a:off x="0" y="0"/>
                            <a:ext cx="1775930" cy="1300878"/>
                          </a:xfrm>
                          <a:prstGeom prst="rect">
                            <a:avLst/>
                          </a:prstGeom>
                          <a:noFill/>
                          <a:ln w="9525">
                            <a:noFill/>
                            <a:miter lim="800000"/>
                            <a:headEnd/>
                            <a:tailEnd/>
                          </a:ln>
                        </pic:spPr>
                      </pic:pic>
                    </a:graphicData>
                  </a:graphic>
                </wp:inline>
              </w:drawing>
            </w:r>
            <w:proofErr w:type="spellStart"/>
            <w:r w:rsidRPr="00D01B41">
              <w:rPr>
                <w:rFonts w:ascii="Arial" w:hAnsi="Arial" w:cs="Arial" w:hint="eastAsia"/>
                <w:sz w:val="16"/>
                <w:szCs w:val="16"/>
              </w:rPr>
              <w:t>Hepabig</w:t>
            </w:r>
            <w:proofErr w:type="spellEnd"/>
            <w:r w:rsidRPr="00D01B41">
              <w:rPr>
                <w:rFonts w:ascii="Arial" w:hAnsi="Arial" w:cs="Arial" w:hint="eastAsia"/>
                <w:sz w:val="16"/>
                <w:szCs w:val="16"/>
              </w:rPr>
              <w:t xml:space="preserve"> inj. </w:t>
            </w:r>
            <w:r w:rsidRPr="00B1294D">
              <w:rPr>
                <w:rStyle w:val="ad"/>
                <w:rFonts w:ascii="Arial" w:hAnsi="Arial" w:cs="Arial"/>
                <w:color w:val="636363"/>
                <w:sz w:val="16"/>
                <w:szCs w:val="16"/>
              </w:rPr>
              <w:t>Hepatitis B vaccination</w:t>
            </w:r>
            <w:r w:rsidRPr="00D01B41">
              <w:rPr>
                <w:rFonts w:ascii="Arial" w:hAnsi="Arial" w:cs="Arial" w:hint="eastAsia"/>
                <w:sz w:val="16"/>
                <w:szCs w:val="16"/>
              </w:rPr>
              <w:t xml:space="preserve"> </w:t>
            </w:r>
          </w:p>
        </w:tc>
        <w:tc>
          <w:tcPr>
            <w:tcW w:w="2976" w:type="dxa"/>
          </w:tcPr>
          <w:p w:rsidR="003478E7" w:rsidRPr="00B1294D" w:rsidRDefault="003478E7" w:rsidP="003478E7">
            <w:pPr>
              <w:widowControl/>
              <w:wordWrap/>
              <w:autoSpaceDE/>
              <w:autoSpaceDN/>
              <w:snapToGrid w:val="0"/>
              <w:spacing w:line="384" w:lineRule="auto"/>
              <w:rPr>
                <w:rFonts w:ascii="Arial" w:eastAsia="바탕" w:hAnsi="Arial" w:cs="Arial"/>
                <w:color w:val="000000"/>
                <w:kern w:val="0"/>
                <w:sz w:val="16"/>
                <w:szCs w:val="16"/>
              </w:rPr>
            </w:pPr>
            <w:r w:rsidRPr="00B1294D">
              <w:rPr>
                <w:rFonts w:ascii="Arial" w:hAnsi="Arial" w:cs="Arial"/>
                <w:noProof/>
                <w:color w:val="636363"/>
                <w:sz w:val="16"/>
                <w:szCs w:val="16"/>
              </w:rPr>
              <w:drawing>
                <wp:inline distT="0" distB="0" distL="0" distR="0">
                  <wp:extent cx="1766490" cy="1293963"/>
                  <wp:effectExtent l="19050" t="0" r="5160" b="0"/>
                  <wp:docPr id="165" name="그림 165" descr="http://www.greencross.com/file_download.do?f=Albumin-inj.-20-GCC.JPG&amp;sf=CAP/201302/5c6b1206-d7e2-47d8-8ccb-08302f4de70d.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greencross.com/file_download.do?f=Albumin-inj.-20-GCC.JPG&amp;sf=CAP/201302/5c6b1206-d7e2-47d8-8ccb-08302f4de70d.jpg">
                            <a:hlinkClick r:id="rId22"/>
                          </pic:cNvPr>
                          <pic:cNvPicPr>
                            <a:picLocks noChangeAspect="1" noChangeArrowheads="1"/>
                          </pic:cNvPicPr>
                        </pic:nvPicPr>
                        <pic:blipFill>
                          <a:blip r:embed="rId36" cstate="print"/>
                          <a:srcRect/>
                          <a:stretch>
                            <a:fillRect/>
                          </a:stretch>
                        </pic:blipFill>
                        <pic:spPr bwMode="auto">
                          <a:xfrm>
                            <a:off x="0" y="0"/>
                            <a:ext cx="1767935" cy="1295021"/>
                          </a:xfrm>
                          <a:prstGeom prst="rect">
                            <a:avLst/>
                          </a:prstGeom>
                          <a:noFill/>
                          <a:ln w="9525">
                            <a:noFill/>
                            <a:miter lim="800000"/>
                            <a:headEnd/>
                            <a:tailEnd/>
                          </a:ln>
                        </pic:spPr>
                      </pic:pic>
                    </a:graphicData>
                  </a:graphic>
                </wp:inline>
              </w:drawing>
            </w:r>
            <w:r w:rsidRPr="00D01B41">
              <w:rPr>
                <w:rFonts w:ascii="Arial" w:hAnsi="Arial" w:cs="Arial" w:hint="eastAsia"/>
                <w:sz w:val="16"/>
                <w:szCs w:val="16"/>
              </w:rPr>
              <w:t>Albumin inj. 20%-GCC</w:t>
            </w:r>
            <w:r>
              <w:rPr>
                <w:rFonts w:ascii="Arial" w:hAnsi="Arial" w:cs="Arial" w:hint="eastAsia"/>
                <w:sz w:val="16"/>
                <w:szCs w:val="16"/>
              </w:rPr>
              <w:t xml:space="preserve">: </w:t>
            </w:r>
            <w:r w:rsidRPr="00D01B41">
              <w:rPr>
                <w:rFonts w:ascii="Arial" w:hAnsi="Arial" w:cs="Arial" w:hint="eastAsia"/>
                <w:sz w:val="16"/>
                <w:szCs w:val="16"/>
              </w:rPr>
              <w:t xml:space="preserve"> </w:t>
            </w:r>
            <w:proofErr w:type="spellStart"/>
            <w:r w:rsidRPr="00B1294D">
              <w:rPr>
                <w:rStyle w:val="ad"/>
                <w:rFonts w:ascii="Arial" w:hAnsi="Arial" w:cs="Arial"/>
                <w:color w:val="636363"/>
                <w:sz w:val="16"/>
                <w:szCs w:val="16"/>
              </w:rPr>
              <w:t>Hypoalbuminemia</w:t>
            </w:r>
            <w:proofErr w:type="spellEnd"/>
            <w:r w:rsidRPr="00B1294D">
              <w:rPr>
                <w:rStyle w:val="ad"/>
                <w:rFonts w:ascii="Arial" w:hAnsi="Arial" w:cs="Arial"/>
                <w:color w:val="636363"/>
                <w:sz w:val="16"/>
                <w:szCs w:val="16"/>
              </w:rPr>
              <w:t xml:space="preserve"> drug</w:t>
            </w:r>
            <w:r w:rsidRPr="00D01B41">
              <w:rPr>
                <w:rFonts w:ascii="Arial" w:hAnsi="Arial" w:cs="Arial" w:hint="eastAsia"/>
                <w:sz w:val="16"/>
                <w:szCs w:val="16"/>
              </w:rPr>
              <w:t xml:space="preserve"> </w:t>
            </w:r>
          </w:p>
        </w:tc>
      </w:tr>
    </w:tbl>
    <w:p w:rsidR="003478E7" w:rsidRDefault="003478E7" w:rsidP="003478E7">
      <w:pPr>
        <w:widowControl/>
        <w:wordWrap/>
        <w:autoSpaceDE/>
        <w:autoSpaceDN/>
        <w:snapToGrid w:val="0"/>
        <w:spacing w:line="384" w:lineRule="auto"/>
        <w:rPr>
          <w:rFonts w:ascii="바탕" w:eastAsia="바탕" w:hAnsi="바탕" w:cs="굴림"/>
          <w:color w:val="000000"/>
          <w:kern w:val="0"/>
          <w:szCs w:val="20"/>
        </w:rPr>
      </w:pPr>
    </w:p>
    <w:p w:rsidR="003478E7" w:rsidRDefault="003478E7" w:rsidP="003478E7">
      <w:pPr>
        <w:rPr>
          <w:rFonts w:ascii="Arial" w:hAnsi="Arial" w:cs="Arial"/>
          <w:b/>
          <w:bCs/>
          <w:sz w:val="24"/>
        </w:rPr>
      </w:pPr>
      <w:r w:rsidRPr="007A4EE2">
        <w:rPr>
          <w:rFonts w:ascii="Arial" w:eastAsia="바탕" w:hAnsi="Arial" w:cs="Arial"/>
          <w:b/>
          <w:bCs/>
          <w:sz w:val="24"/>
        </w:rPr>
        <w:t>◦</w:t>
      </w:r>
      <w:r w:rsidRPr="007A4EE2">
        <w:rPr>
          <w:rFonts w:ascii="Arial" w:hAnsi="Arial" w:cs="Arial"/>
          <w:b/>
          <w:bCs/>
          <w:sz w:val="24"/>
        </w:rPr>
        <w:t xml:space="preserve"> </w:t>
      </w:r>
      <w:r>
        <w:rPr>
          <w:rFonts w:ascii="Arial" w:hAnsi="Arial" w:cs="Arial" w:hint="eastAsia"/>
          <w:b/>
          <w:bCs/>
          <w:sz w:val="24"/>
        </w:rPr>
        <w:t>Company Milestones</w:t>
      </w:r>
    </w:p>
    <w:p w:rsidR="003478E7" w:rsidRPr="00491EE2" w:rsidRDefault="003478E7" w:rsidP="003478E7">
      <w:pPr>
        <w:rPr>
          <w:rFonts w:ascii="Arial" w:hAnsi="Arial" w:cs="Arial"/>
          <w:b/>
          <w:bCs/>
          <w:sz w:val="24"/>
        </w:rPr>
      </w:pPr>
    </w:p>
    <w:tbl>
      <w:tblPr>
        <w:tblStyle w:val="ac"/>
        <w:tblW w:w="0" w:type="auto"/>
        <w:tblLook w:val="04A0"/>
      </w:tblPr>
      <w:tblGrid>
        <w:gridCol w:w="1384"/>
        <w:gridCol w:w="7840"/>
      </w:tblGrid>
      <w:tr w:rsidR="003478E7" w:rsidTr="003478E7">
        <w:tc>
          <w:tcPr>
            <w:tcW w:w="1384" w:type="dxa"/>
            <w:vAlign w:val="bottom"/>
          </w:tcPr>
          <w:p w:rsidR="003478E7" w:rsidRPr="00491EE2" w:rsidRDefault="003478E7" w:rsidP="003478E7">
            <w:pPr>
              <w:widowControl/>
              <w:wordWrap/>
              <w:autoSpaceDE/>
              <w:autoSpaceDN/>
              <w:snapToGrid w:val="0"/>
              <w:spacing w:line="384" w:lineRule="auto"/>
              <w:jc w:val="center"/>
              <w:rPr>
                <w:rFonts w:ascii="Arial" w:eastAsia="바탕" w:hAnsi="Arial" w:cs="Arial"/>
                <w:color w:val="000000"/>
                <w:kern w:val="0"/>
                <w:szCs w:val="20"/>
              </w:rPr>
            </w:pPr>
            <w:r w:rsidRPr="00491EE2">
              <w:rPr>
                <w:rFonts w:ascii="Arial" w:eastAsia="바탕" w:hAnsi="Arial" w:cs="Arial"/>
                <w:color w:val="000000"/>
                <w:kern w:val="0"/>
                <w:szCs w:val="20"/>
              </w:rPr>
              <w:t>Year</w:t>
            </w:r>
          </w:p>
        </w:tc>
        <w:tc>
          <w:tcPr>
            <w:tcW w:w="7840" w:type="dxa"/>
            <w:vAlign w:val="center"/>
          </w:tcPr>
          <w:p w:rsidR="003478E7" w:rsidRPr="00491EE2" w:rsidRDefault="003478E7" w:rsidP="003478E7">
            <w:pPr>
              <w:widowControl/>
              <w:wordWrap/>
              <w:autoSpaceDE/>
              <w:autoSpaceDN/>
              <w:snapToGrid w:val="0"/>
              <w:spacing w:line="384" w:lineRule="auto"/>
              <w:jc w:val="center"/>
              <w:rPr>
                <w:rFonts w:ascii="Arial" w:eastAsia="바탕" w:hAnsi="Arial" w:cs="Arial"/>
                <w:color w:val="000000"/>
                <w:kern w:val="0"/>
                <w:szCs w:val="20"/>
              </w:rPr>
            </w:pPr>
          </w:p>
        </w:tc>
      </w:tr>
      <w:tr w:rsidR="003478E7" w:rsidTr="003478E7">
        <w:tc>
          <w:tcPr>
            <w:tcW w:w="1384" w:type="dxa"/>
            <w:vAlign w:val="bottom"/>
          </w:tcPr>
          <w:p w:rsidR="003478E7" w:rsidRPr="00491EE2" w:rsidRDefault="003478E7" w:rsidP="003478E7">
            <w:pPr>
              <w:widowControl/>
              <w:wordWrap/>
              <w:autoSpaceDE/>
              <w:autoSpaceDN/>
              <w:snapToGrid w:val="0"/>
              <w:spacing w:line="384" w:lineRule="auto"/>
              <w:jc w:val="center"/>
              <w:rPr>
                <w:rFonts w:ascii="Arial" w:eastAsia="바탕" w:hAnsi="Arial" w:cs="Arial"/>
                <w:color w:val="000000"/>
                <w:kern w:val="0"/>
                <w:szCs w:val="20"/>
              </w:rPr>
            </w:pPr>
            <w:r w:rsidRPr="00491EE2">
              <w:rPr>
                <w:rStyle w:val="tit7"/>
                <w:rFonts w:ascii="Arial" w:hAnsi="Arial" w:cs="Arial"/>
                <w:szCs w:val="20"/>
              </w:rPr>
              <w:t>1971</w:t>
            </w:r>
          </w:p>
        </w:tc>
        <w:tc>
          <w:tcPr>
            <w:tcW w:w="7840" w:type="dxa"/>
            <w:vAlign w:val="center"/>
          </w:tcPr>
          <w:p w:rsidR="003478E7" w:rsidRPr="00491EE2" w:rsidRDefault="003478E7" w:rsidP="003478E7">
            <w:pPr>
              <w:jc w:val="center"/>
              <w:rPr>
                <w:rFonts w:ascii="Arial" w:hAnsi="Arial" w:cs="Arial"/>
                <w:szCs w:val="20"/>
              </w:rPr>
            </w:pPr>
            <w:r w:rsidRPr="00491EE2">
              <w:rPr>
                <w:rStyle w:val="txt4"/>
                <w:rFonts w:ascii="Arial" w:hAnsi="Arial" w:cs="Arial"/>
                <w:szCs w:val="20"/>
              </w:rPr>
              <w:t xml:space="preserve">Produced the nation’s first plasma fractionation </w:t>
            </w:r>
            <w:proofErr w:type="spellStart"/>
            <w:r w:rsidRPr="00491EE2">
              <w:rPr>
                <w:rStyle w:val="txt4"/>
                <w:rFonts w:ascii="Arial" w:hAnsi="Arial" w:cs="Arial"/>
                <w:szCs w:val="20"/>
              </w:rPr>
              <w:t>droduct</w:t>
            </w:r>
            <w:proofErr w:type="spellEnd"/>
            <w:r w:rsidRPr="00491EE2">
              <w:rPr>
                <w:rStyle w:val="txt4"/>
                <w:rFonts w:ascii="Arial" w:hAnsi="Arial" w:cs="Arial"/>
                <w:szCs w:val="20"/>
              </w:rPr>
              <w:t>.</w:t>
            </w:r>
          </w:p>
        </w:tc>
      </w:tr>
      <w:tr w:rsidR="003478E7" w:rsidTr="003478E7">
        <w:tc>
          <w:tcPr>
            <w:tcW w:w="1384" w:type="dxa"/>
            <w:vAlign w:val="bottom"/>
          </w:tcPr>
          <w:p w:rsidR="003478E7" w:rsidRPr="00491EE2" w:rsidRDefault="003478E7" w:rsidP="003478E7">
            <w:pPr>
              <w:widowControl/>
              <w:wordWrap/>
              <w:autoSpaceDE/>
              <w:autoSpaceDN/>
              <w:snapToGrid w:val="0"/>
              <w:spacing w:line="384" w:lineRule="auto"/>
              <w:jc w:val="center"/>
              <w:rPr>
                <w:rFonts w:ascii="Arial" w:eastAsia="바탕" w:hAnsi="Arial" w:cs="Arial"/>
                <w:color w:val="000000"/>
                <w:kern w:val="0"/>
                <w:szCs w:val="20"/>
              </w:rPr>
            </w:pPr>
            <w:r w:rsidRPr="00491EE2">
              <w:rPr>
                <w:rStyle w:val="tit7"/>
                <w:rFonts w:ascii="Arial" w:hAnsi="Arial" w:cs="Arial"/>
                <w:szCs w:val="20"/>
              </w:rPr>
              <w:t>1983</w:t>
            </w:r>
          </w:p>
        </w:tc>
        <w:tc>
          <w:tcPr>
            <w:tcW w:w="7840" w:type="dxa"/>
            <w:vAlign w:val="center"/>
          </w:tcPr>
          <w:p w:rsidR="003478E7" w:rsidRPr="00491EE2" w:rsidRDefault="003478E7" w:rsidP="003478E7">
            <w:pPr>
              <w:jc w:val="center"/>
              <w:rPr>
                <w:rFonts w:ascii="Arial" w:hAnsi="Arial" w:cs="Arial"/>
                <w:szCs w:val="20"/>
              </w:rPr>
            </w:pPr>
            <w:r w:rsidRPr="00491EE2">
              <w:rPr>
                <w:rStyle w:val="txt4"/>
                <w:rFonts w:ascii="Arial" w:hAnsi="Arial" w:cs="Arial"/>
                <w:szCs w:val="20"/>
              </w:rPr>
              <w:t xml:space="preserve">Developed </w:t>
            </w:r>
            <w:proofErr w:type="spellStart"/>
            <w:r w:rsidRPr="00491EE2">
              <w:rPr>
                <w:rStyle w:val="txt4"/>
                <w:rFonts w:ascii="Arial" w:hAnsi="Arial" w:cs="Arial"/>
                <w:szCs w:val="20"/>
              </w:rPr>
              <w:t>Hepavax</w:t>
            </w:r>
            <w:proofErr w:type="spellEnd"/>
            <w:r w:rsidRPr="00491EE2">
              <w:rPr>
                <w:rStyle w:val="txt4"/>
                <w:rFonts w:ascii="Arial" w:hAnsi="Arial" w:cs="Arial"/>
                <w:szCs w:val="20"/>
              </w:rPr>
              <w:t xml:space="preserve"> B, the world’s 3rd Hepatitis B vaccine.</w:t>
            </w:r>
          </w:p>
        </w:tc>
      </w:tr>
      <w:tr w:rsidR="003478E7" w:rsidTr="003478E7">
        <w:tc>
          <w:tcPr>
            <w:tcW w:w="1384" w:type="dxa"/>
            <w:vAlign w:val="bottom"/>
          </w:tcPr>
          <w:p w:rsidR="003478E7" w:rsidRPr="00491EE2" w:rsidRDefault="003478E7" w:rsidP="003478E7">
            <w:pPr>
              <w:widowControl/>
              <w:wordWrap/>
              <w:autoSpaceDE/>
              <w:autoSpaceDN/>
              <w:snapToGrid w:val="0"/>
              <w:spacing w:line="384" w:lineRule="auto"/>
              <w:jc w:val="center"/>
              <w:rPr>
                <w:rFonts w:ascii="Arial" w:eastAsia="바탕" w:hAnsi="Arial" w:cs="Arial"/>
                <w:color w:val="000000"/>
                <w:kern w:val="0"/>
                <w:szCs w:val="20"/>
              </w:rPr>
            </w:pPr>
            <w:r w:rsidRPr="00491EE2">
              <w:rPr>
                <w:rStyle w:val="tit7"/>
                <w:rFonts w:ascii="Arial" w:hAnsi="Arial" w:cs="Arial"/>
                <w:szCs w:val="20"/>
              </w:rPr>
              <w:t>1990</w:t>
            </w:r>
          </w:p>
        </w:tc>
        <w:tc>
          <w:tcPr>
            <w:tcW w:w="7840" w:type="dxa"/>
            <w:vAlign w:val="center"/>
          </w:tcPr>
          <w:p w:rsidR="003478E7" w:rsidRPr="00491EE2" w:rsidRDefault="003478E7" w:rsidP="003478E7">
            <w:pPr>
              <w:jc w:val="center"/>
              <w:rPr>
                <w:rFonts w:ascii="Arial" w:hAnsi="Arial" w:cs="Arial"/>
                <w:szCs w:val="20"/>
              </w:rPr>
            </w:pPr>
            <w:r w:rsidRPr="00491EE2">
              <w:rPr>
                <w:rStyle w:val="txt4"/>
                <w:rFonts w:ascii="Arial" w:hAnsi="Arial" w:cs="Arial"/>
                <w:szCs w:val="20"/>
              </w:rPr>
              <w:t>Established the Korea Hemophilia Foundation.</w:t>
            </w:r>
          </w:p>
        </w:tc>
      </w:tr>
      <w:tr w:rsidR="003478E7" w:rsidTr="003478E7">
        <w:tc>
          <w:tcPr>
            <w:tcW w:w="1384" w:type="dxa"/>
            <w:vAlign w:val="bottom"/>
          </w:tcPr>
          <w:p w:rsidR="003478E7" w:rsidRPr="00491EE2" w:rsidRDefault="003478E7" w:rsidP="003478E7">
            <w:pPr>
              <w:widowControl/>
              <w:wordWrap/>
              <w:autoSpaceDE/>
              <w:autoSpaceDN/>
              <w:snapToGrid w:val="0"/>
              <w:spacing w:line="384" w:lineRule="auto"/>
              <w:jc w:val="center"/>
              <w:rPr>
                <w:rFonts w:ascii="Arial" w:eastAsia="바탕" w:hAnsi="Arial" w:cs="Arial"/>
                <w:color w:val="000000"/>
                <w:kern w:val="0"/>
                <w:szCs w:val="20"/>
              </w:rPr>
            </w:pPr>
            <w:r w:rsidRPr="00491EE2">
              <w:rPr>
                <w:rStyle w:val="tit7"/>
                <w:rFonts w:ascii="Arial" w:hAnsi="Arial" w:cs="Arial"/>
                <w:szCs w:val="20"/>
              </w:rPr>
              <w:t>1993</w:t>
            </w:r>
          </w:p>
        </w:tc>
        <w:tc>
          <w:tcPr>
            <w:tcW w:w="7840" w:type="dxa"/>
            <w:vAlign w:val="center"/>
          </w:tcPr>
          <w:p w:rsidR="003478E7" w:rsidRPr="00491EE2" w:rsidRDefault="003478E7" w:rsidP="003478E7">
            <w:pPr>
              <w:jc w:val="center"/>
              <w:rPr>
                <w:rFonts w:ascii="Arial" w:hAnsi="Arial" w:cs="Arial"/>
                <w:szCs w:val="20"/>
              </w:rPr>
            </w:pPr>
            <w:r w:rsidRPr="00491EE2">
              <w:rPr>
                <w:rStyle w:val="txt4"/>
                <w:rFonts w:ascii="Arial" w:hAnsi="Arial" w:cs="Arial"/>
                <w:szCs w:val="20"/>
              </w:rPr>
              <w:t xml:space="preserve">Developed the world’s 2nd </w:t>
            </w:r>
            <w:proofErr w:type="spellStart"/>
            <w:r w:rsidRPr="00491EE2">
              <w:rPr>
                <w:rStyle w:val="txt4"/>
                <w:rFonts w:ascii="Arial" w:hAnsi="Arial" w:cs="Arial"/>
                <w:szCs w:val="20"/>
              </w:rPr>
              <w:t>varicella</w:t>
            </w:r>
            <w:proofErr w:type="spellEnd"/>
            <w:r w:rsidRPr="00491EE2">
              <w:rPr>
                <w:rStyle w:val="txt4"/>
                <w:rFonts w:ascii="Arial" w:hAnsi="Arial" w:cs="Arial"/>
                <w:szCs w:val="20"/>
              </w:rPr>
              <w:t xml:space="preserve"> vaccine.</w:t>
            </w:r>
          </w:p>
        </w:tc>
      </w:tr>
      <w:tr w:rsidR="003478E7" w:rsidTr="003478E7">
        <w:tc>
          <w:tcPr>
            <w:tcW w:w="1384" w:type="dxa"/>
            <w:vAlign w:val="bottom"/>
          </w:tcPr>
          <w:p w:rsidR="003478E7" w:rsidRPr="00491EE2" w:rsidRDefault="003478E7" w:rsidP="003478E7">
            <w:pPr>
              <w:widowControl/>
              <w:wordWrap/>
              <w:autoSpaceDE/>
              <w:autoSpaceDN/>
              <w:snapToGrid w:val="0"/>
              <w:spacing w:line="384" w:lineRule="auto"/>
              <w:jc w:val="center"/>
              <w:rPr>
                <w:rStyle w:val="tit7"/>
                <w:rFonts w:ascii="Arial" w:hAnsi="Arial" w:cs="Arial"/>
                <w:szCs w:val="20"/>
              </w:rPr>
            </w:pPr>
            <w:r>
              <w:rPr>
                <w:rStyle w:val="tit7"/>
                <w:rFonts w:ascii="Arial" w:hAnsi="Arial" w:cs="Arial" w:hint="eastAsia"/>
                <w:szCs w:val="20"/>
              </w:rPr>
              <w:t>1995</w:t>
            </w:r>
          </w:p>
        </w:tc>
        <w:tc>
          <w:tcPr>
            <w:tcW w:w="7840" w:type="dxa"/>
            <w:vAlign w:val="center"/>
          </w:tcPr>
          <w:p w:rsidR="003478E7" w:rsidRPr="00491EE2" w:rsidRDefault="003478E7" w:rsidP="003478E7">
            <w:pPr>
              <w:jc w:val="center"/>
              <w:rPr>
                <w:rStyle w:val="txt4"/>
                <w:rFonts w:ascii="Arial" w:hAnsi="Arial" w:cs="Arial"/>
                <w:szCs w:val="20"/>
              </w:rPr>
            </w:pPr>
            <w:r>
              <w:rPr>
                <w:rStyle w:val="txtline3"/>
                <w:rFonts w:hint="eastAsia"/>
              </w:rPr>
              <w:t>Established Green Cross China.</w:t>
            </w:r>
          </w:p>
        </w:tc>
      </w:tr>
      <w:tr w:rsidR="003478E7" w:rsidTr="003478E7">
        <w:tc>
          <w:tcPr>
            <w:tcW w:w="1384" w:type="dxa"/>
            <w:vAlign w:val="bottom"/>
          </w:tcPr>
          <w:p w:rsidR="003478E7" w:rsidRPr="00491EE2" w:rsidRDefault="003478E7" w:rsidP="003478E7">
            <w:pPr>
              <w:widowControl/>
              <w:wordWrap/>
              <w:autoSpaceDE/>
              <w:autoSpaceDN/>
              <w:snapToGrid w:val="0"/>
              <w:spacing w:line="384" w:lineRule="auto"/>
              <w:jc w:val="center"/>
              <w:rPr>
                <w:rFonts w:ascii="Arial" w:eastAsia="바탕" w:hAnsi="Arial" w:cs="Arial"/>
                <w:color w:val="000000"/>
                <w:kern w:val="0"/>
                <w:szCs w:val="20"/>
              </w:rPr>
            </w:pPr>
            <w:r w:rsidRPr="00491EE2">
              <w:rPr>
                <w:rStyle w:val="tit7"/>
                <w:rFonts w:ascii="Arial" w:hAnsi="Arial" w:cs="Arial"/>
                <w:szCs w:val="20"/>
              </w:rPr>
              <w:t>2008</w:t>
            </w:r>
          </w:p>
        </w:tc>
        <w:tc>
          <w:tcPr>
            <w:tcW w:w="7840" w:type="dxa"/>
            <w:vAlign w:val="center"/>
          </w:tcPr>
          <w:p w:rsidR="003478E7" w:rsidRPr="00491EE2" w:rsidRDefault="003478E7" w:rsidP="003478E7">
            <w:pPr>
              <w:jc w:val="center"/>
              <w:rPr>
                <w:rFonts w:ascii="Arial" w:hAnsi="Arial" w:cs="Arial"/>
                <w:szCs w:val="20"/>
              </w:rPr>
            </w:pPr>
            <w:r w:rsidRPr="00491EE2">
              <w:rPr>
                <w:rStyle w:val="txt4"/>
                <w:rFonts w:ascii="Arial" w:hAnsi="Arial" w:cs="Arial"/>
                <w:szCs w:val="20"/>
              </w:rPr>
              <w:t xml:space="preserve">Developed </w:t>
            </w:r>
            <w:proofErr w:type="spellStart"/>
            <w:r w:rsidRPr="00491EE2">
              <w:rPr>
                <w:rStyle w:val="txt4"/>
                <w:rFonts w:ascii="Arial" w:hAnsi="Arial" w:cs="Arial"/>
                <w:szCs w:val="20"/>
              </w:rPr>
              <w:t>GreenGene</w:t>
            </w:r>
            <w:proofErr w:type="spellEnd"/>
            <w:r w:rsidRPr="00491EE2">
              <w:rPr>
                <w:rStyle w:val="txt4"/>
                <w:rFonts w:ascii="Arial" w:hAnsi="Arial" w:cs="Arial"/>
                <w:szCs w:val="20"/>
              </w:rPr>
              <w:t xml:space="preserve">, the world’s 4th recombinant Factor </w:t>
            </w:r>
            <w:r w:rsidRPr="00491EE2">
              <w:rPr>
                <w:rStyle w:val="txt4"/>
                <w:rFonts w:ascii="Arial" w:cs="Arial"/>
                <w:szCs w:val="20"/>
              </w:rPr>
              <w:t>Ⅶ</w:t>
            </w:r>
            <w:r w:rsidRPr="00491EE2">
              <w:rPr>
                <w:rStyle w:val="txt4"/>
                <w:rFonts w:ascii="Arial" w:hAnsi="Arial" w:cs="Arial"/>
                <w:szCs w:val="20"/>
              </w:rPr>
              <w:t xml:space="preserve"> for hemophilia A.</w:t>
            </w:r>
          </w:p>
        </w:tc>
      </w:tr>
      <w:tr w:rsidR="003478E7" w:rsidTr="003478E7">
        <w:tc>
          <w:tcPr>
            <w:tcW w:w="1384" w:type="dxa"/>
            <w:vAlign w:val="bottom"/>
          </w:tcPr>
          <w:p w:rsidR="003478E7" w:rsidRPr="00491EE2" w:rsidRDefault="003478E7" w:rsidP="003478E7">
            <w:pPr>
              <w:widowControl/>
              <w:wordWrap/>
              <w:autoSpaceDE/>
              <w:autoSpaceDN/>
              <w:snapToGrid w:val="0"/>
              <w:spacing w:line="384" w:lineRule="auto"/>
              <w:jc w:val="center"/>
              <w:rPr>
                <w:rStyle w:val="tit7"/>
                <w:rFonts w:ascii="Arial" w:hAnsi="Arial" w:cs="Arial"/>
                <w:szCs w:val="20"/>
              </w:rPr>
            </w:pPr>
            <w:r>
              <w:rPr>
                <w:rStyle w:val="tit7"/>
                <w:rFonts w:ascii="Arial" w:hAnsi="Arial" w:cs="Arial" w:hint="eastAsia"/>
                <w:szCs w:val="20"/>
              </w:rPr>
              <w:t>2009</w:t>
            </w:r>
          </w:p>
        </w:tc>
        <w:tc>
          <w:tcPr>
            <w:tcW w:w="7840" w:type="dxa"/>
            <w:vAlign w:val="center"/>
          </w:tcPr>
          <w:p w:rsidR="003478E7" w:rsidRPr="00491EE2" w:rsidRDefault="003478E7" w:rsidP="003478E7">
            <w:pPr>
              <w:jc w:val="center"/>
              <w:rPr>
                <w:rStyle w:val="txt4"/>
                <w:rFonts w:ascii="Arial" w:hAnsi="Arial" w:cs="Arial"/>
                <w:szCs w:val="20"/>
              </w:rPr>
            </w:pPr>
            <w:r>
              <w:rPr>
                <w:rStyle w:val="txtline3"/>
                <w:rFonts w:hint="eastAsia"/>
              </w:rPr>
              <w:t xml:space="preserve">Established Green Cross </w:t>
            </w:r>
            <w:proofErr w:type="gramStart"/>
            <w:r>
              <w:rPr>
                <w:rStyle w:val="txtline3"/>
                <w:rFonts w:hint="eastAsia"/>
              </w:rPr>
              <w:t>America(</w:t>
            </w:r>
            <w:proofErr w:type="gramEnd"/>
            <w:r>
              <w:rPr>
                <w:rStyle w:val="txtline3"/>
                <w:rFonts w:hint="eastAsia"/>
              </w:rPr>
              <w:t>GCAM).</w:t>
            </w:r>
          </w:p>
        </w:tc>
      </w:tr>
      <w:tr w:rsidR="003478E7" w:rsidTr="003478E7">
        <w:tc>
          <w:tcPr>
            <w:tcW w:w="1384" w:type="dxa"/>
            <w:vAlign w:val="bottom"/>
          </w:tcPr>
          <w:p w:rsidR="003478E7" w:rsidRPr="00491EE2" w:rsidRDefault="003478E7" w:rsidP="003478E7">
            <w:pPr>
              <w:widowControl/>
              <w:wordWrap/>
              <w:autoSpaceDE/>
              <w:autoSpaceDN/>
              <w:snapToGrid w:val="0"/>
              <w:spacing w:line="384" w:lineRule="auto"/>
              <w:jc w:val="center"/>
              <w:rPr>
                <w:rStyle w:val="tit7"/>
                <w:rFonts w:ascii="Arial" w:hAnsi="Arial" w:cs="Arial"/>
                <w:szCs w:val="20"/>
              </w:rPr>
            </w:pPr>
            <w:r w:rsidRPr="00491EE2">
              <w:rPr>
                <w:rStyle w:val="tit7"/>
                <w:rFonts w:ascii="Arial" w:hAnsi="Arial" w:cs="Arial"/>
                <w:szCs w:val="20"/>
              </w:rPr>
              <w:t>2012</w:t>
            </w:r>
          </w:p>
        </w:tc>
        <w:tc>
          <w:tcPr>
            <w:tcW w:w="7840" w:type="dxa"/>
            <w:vAlign w:val="center"/>
          </w:tcPr>
          <w:p w:rsidR="003478E7" w:rsidRPr="00491EE2" w:rsidRDefault="003478E7" w:rsidP="003478E7">
            <w:pPr>
              <w:jc w:val="center"/>
              <w:rPr>
                <w:rStyle w:val="tit7"/>
                <w:rFonts w:ascii="Arial" w:hAnsi="Arial" w:cs="Arial"/>
                <w:b/>
                <w:bCs/>
                <w:szCs w:val="20"/>
              </w:rPr>
            </w:pPr>
            <w:r w:rsidRPr="00491EE2">
              <w:rPr>
                <w:rStyle w:val="txt4"/>
                <w:rFonts w:ascii="Arial" w:hAnsi="Arial" w:cs="Arial"/>
                <w:szCs w:val="20"/>
              </w:rPr>
              <w:t xml:space="preserve">Developed </w:t>
            </w:r>
            <w:proofErr w:type="spellStart"/>
            <w:r w:rsidRPr="00491EE2">
              <w:rPr>
                <w:rStyle w:val="txt4"/>
                <w:rFonts w:ascii="Arial" w:hAnsi="Arial" w:cs="Arial"/>
                <w:szCs w:val="20"/>
              </w:rPr>
              <w:t>Hunterase</w:t>
            </w:r>
            <w:proofErr w:type="spellEnd"/>
            <w:r w:rsidRPr="00491EE2">
              <w:rPr>
                <w:rStyle w:val="txt4"/>
                <w:rFonts w:ascii="Arial" w:hAnsi="Arial" w:cs="Arial"/>
                <w:szCs w:val="20"/>
              </w:rPr>
              <w:t>, the world’s 2</w:t>
            </w:r>
            <w:r w:rsidRPr="00491EE2">
              <w:rPr>
                <w:rStyle w:val="txt4"/>
                <w:rFonts w:ascii="Arial" w:hAnsi="Arial" w:cs="Arial"/>
                <w:szCs w:val="20"/>
                <w:vertAlign w:val="superscript"/>
              </w:rPr>
              <w:t>nd</w:t>
            </w:r>
            <w:r w:rsidRPr="00491EE2">
              <w:rPr>
                <w:rStyle w:val="txt4"/>
                <w:rFonts w:ascii="Arial" w:hAnsi="Arial" w:cs="Arial"/>
                <w:szCs w:val="20"/>
              </w:rPr>
              <w:t xml:space="preserve"> treatment for Hunter syndrome.</w:t>
            </w:r>
          </w:p>
        </w:tc>
      </w:tr>
      <w:tr w:rsidR="003478E7" w:rsidTr="003478E7">
        <w:tc>
          <w:tcPr>
            <w:tcW w:w="1384" w:type="dxa"/>
            <w:vAlign w:val="bottom"/>
          </w:tcPr>
          <w:p w:rsidR="003478E7" w:rsidRPr="00491EE2" w:rsidRDefault="003478E7" w:rsidP="003478E7">
            <w:pPr>
              <w:widowControl/>
              <w:wordWrap/>
              <w:autoSpaceDE/>
              <w:autoSpaceDN/>
              <w:snapToGrid w:val="0"/>
              <w:spacing w:line="384" w:lineRule="auto"/>
              <w:jc w:val="center"/>
              <w:rPr>
                <w:rStyle w:val="tit7"/>
                <w:rFonts w:ascii="Arial" w:hAnsi="Arial" w:cs="Arial"/>
                <w:szCs w:val="20"/>
              </w:rPr>
            </w:pPr>
            <w:r>
              <w:rPr>
                <w:rStyle w:val="tit7"/>
                <w:rFonts w:ascii="Arial" w:hAnsi="Arial" w:cs="Arial" w:hint="eastAsia"/>
                <w:szCs w:val="20"/>
              </w:rPr>
              <w:t>2013</w:t>
            </w:r>
          </w:p>
        </w:tc>
        <w:tc>
          <w:tcPr>
            <w:tcW w:w="7840" w:type="dxa"/>
            <w:vAlign w:val="center"/>
          </w:tcPr>
          <w:p w:rsidR="003478E7" w:rsidRPr="00491EE2" w:rsidRDefault="003478E7" w:rsidP="003478E7">
            <w:pPr>
              <w:jc w:val="center"/>
              <w:rPr>
                <w:rStyle w:val="txt4"/>
                <w:rFonts w:ascii="Arial" w:hAnsi="Arial" w:cs="Arial"/>
                <w:szCs w:val="20"/>
              </w:rPr>
            </w:pPr>
            <w:r>
              <w:rPr>
                <w:rStyle w:val="txt4"/>
                <w:rFonts w:hint="eastAsia"/>
              </w:rPr>
              <w:t>Signed a contract with the Thai Red Cross for plasma fractionation plant project.</w:t>
            </w:r>
          </w:p>
        </w:tc>
      </w:tr>
    </w:tbl>
    <w:p w:rsidR="003478E7" w:rsidRPr="003A0499" w:rsidRDefault="003478E7" w:rsidP="003478E7">
      <w:pPr>
        <w:widowControl/>
        <w:wordWrap/>
        <w:autoSpaceDE/>
        <w:autoSpaceDN/>
        <w:jc w:val="left"/>
      </w:pPr>
    </w:p>
    <w:p w:rsidR="007C1CBF" w:rsidRPr="007C1CBF" w:rsidRDefault="003478E7" w:rsidP="007C1CBF">
      <w:pPr>
        <w:pStyle w:val="a3"/>
        <w:rPr>
          <w:rStyle w:val="ab"/>
          <w:rFonts w:ascii="Arial" w:hAnsi="Arial" w:cs="Arial"/>
        </w:rPr>
      </w:pPr>
      <w:r>
        <w:br w:type="page"/>
      </w:r>
      <w:r w:rsidR="007C1CBF">
        <w:rPr>
          <w:noProof/>
        </w:rPr>
        <w:lastRenderedPageBreak/>
        <w:drawing>
          <wp:inline distT="0" distB="0" distL="0" distR="0">
            <wp:extent cx="3554095" cy="405130"/>
            <wp:effectExtent l="19050" t="0" r="8255" b="0"/>
            <wp:docPr id="10" name="_x30058312" descr="DRW00001dec17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0058312" descr="DRW00001dec174f"/>
                    <pic:cNvPicPr>
                      <a:picLocks noChangeAspect="1" noChangeArrowheads="1"/>
                    </pic:cNvPicPr>
                  </pic:nvPicPr>
                  <pic:blipFill>
                    <a:blip r:embed="rId37" cstate="print"/>
                    <a:srcRect/>
                    <a:stretch>
                      <a:fillRect/>
                    </a:stretch>
                  </pic:blipFill>
                  <pic:spPr bwMode="auto">
                    <a:xfrm>
                      <a:off x="0" y="0"/>
                      <a:ext cx="3554095" cy="405130"/>
                    </a:xfrm>
                    <a:prstGeom prst="rect">
                      <a:avLst/>
                    </a:prstGeom>
                    <a:noFill/>
                    <a:ln w="9525">
                      <a:noFill/>
                      <a:miter lim="800000"/>
                      <a:headEnd/>
                      <a:tailEnd/>
                    </a:ln>
                  </pic:spPr>
                </pic:pic>
              </a:graphicData>
            </a:graphic>
          </wp:inline>
        </w:drawing>
      </w:r>
      <w:r w:rsidR="007C1CBF">
        <w:rPr>
          <w:noProof/>
          <w:color w:val="0000FF"/>
        </w:rPr>
        <w:drawing>
          <wp:inline distT="0" distB="0" distL="0" distR="0">
            <wp:extent cx="1354455" cy="491490"/>
            <wp:effectExtent l="19050" t="0" r="0" b="0"/>
            <wp:docPr id="9" name="_x30741256" descr="EMB00001dec175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0741256" descr="EMB00001dec1751"/>
                    <pic:cNvPicPr>
                      <a:picLocks noChangeAspect="1" noChangeArrowheads="1"/>
                    </pic:cNvPicPr>
                  </pic:nvPicPr>
                  <pic:blipFill>
                    <a:blip r:embed="rId39" cstate="print"/>
                    <a:srcRect/>
                    <a:stretch>
                      <a:fillRect/>
                    </a:stretch>
                  </pic:blipFill>
                  <pic:spPr bwMode="auto">
                    <a:xfrm>
                      <a:off x="0" y="0"/>
                      <a:ext cx="1354455" cy="491490"/>
                    </a:xfrm>
                    <a:prstGeom prst="rect">
                      <a:avLst/>
                    </a:prstGeom>
                    <a:noFill/>
                    <a:ln w="9525">
                      <a:noFill/>
                      <a:miter lim="800000"/>
                      <a:headEnd/>
                      <a:tailEnd/>
                    </a:ln>
                  </pic:spPr>
                </pic:pic>
              </a:graphicData>
            </a:graphic>
          </wp:inline>
        </w:drawing>
      </w:r>
      <w:r w:rsidR="001F1399" w:rsidRPr="007C1CBF">
        <w:rPr>
          <w:rFonts w:ascii="Arial" w:hAnsi="Arial" w:cs="Arial"/>
        </w:rPr>
        <w:fldChar w:fldCharType="begin"/>
      </w:r>
      <w:r w:rsidR="007C1CBF" w:rsidRPr="007C1CBF">
        <w:rPr>
          <w:rFonts w:ascii="Arial" w:hAnsi="Arial" w:cs="Arial"/>
        </w:rPr>
        <w:instrText xml:space="preserve"> HYPERLINK "http://imagesearch.naver.com/search.naver?sm=ext&amp;viewloc=1&amp;where=idetail&amp;rev=17&amp;query=%ED%95%9C%EB%AF%B8%EC%95%BD%ED%92%88&amp;section=image&amp;sort=0&amp;res_fr=0&amp;res_to=0&amp;start=2&amp;ie=utf8&amp;img_id=dic651087%7C1443381_1&amp;face=0&amp;color=0&amp;ccl=0&amp;viewtype=2&amp;aq=0&amp;spq=1&amp;nx_search_query=%ED%95%9C%EB%AF%B8%EC%95%BD%ED%92%88&amp;nx_and_query=&amp;nx_sub_query=&amp;nx_search_hlquery=&amp;nx_search_fasquery=" </w:instrText>
      </w:r>
      <w:r w:rsidR="001F1399" w:rsidRPr="007C1CBF">
        <w:rPr>
          <w:rFonts w:ascii="Arial" w:hAnsi="Arial" w:cs="Arial"/>
        </w:rPr>
        <w:fldChar w:fldCharType="separate"/>
      </w:r>
    </w:p>
    <w:p w:rsidR="007C1CBF" w:rsidRPr="007C1CBF" w:rsidRDefault="007C1CBF" w:rsidP="007C1CBF">
      <w:pPr>
        <w:pStyle w:val="a3"/>
        <w:rPr>
          <w:rFonts w:ascii="Arial" w:hAnsi="Arial" w:cs="Arial"/>
        </w:rPr>
      </w:pPr>
    </w:p>
    <w:p w:rsidR="007C1CBF" w:rsidRPr="007C1CBF" w:rsidRDefault="007C1CBF" w:rsidP="007C1CBF">
      <w:pPr>
        <w:pStyle w:val="a3"/>
        <w:rPr>
          <w:rFonts w:ascii="Arial" w:hAnsi="Arial" w:cs="Arial"/>
          <w:u w:val="single"/>
        </w:rPr>
      </w:pPr>
      <w:r w:rsidRPr="007C1CBF">
        <w:rPr>
          <w:rFonts w:ascii="Arial" w:hAnsi="Arial" w:cs="Arial"/>
          <w:noProof/>
        </w:rPr>
        <w:drawing>
          <wp:inline distT="0" distB="0" distL="0" distR="0">
            <wp:extent cx="4873625" cy="353695"/>
            <wp:effectExtent l="19050" t="0" r="3175" b="0"/>
            <wp:docPr id="3" name="_x30302448" descr="DRW00001dec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0302448" descr="DRW00001dec1752"/>
                    <pic:cNvPicPr>
                      <a:picLocks noChangeAspect="1" noChangeArrowheads="1"/>
                    </pic:cNvPicPr>
                  </pic:nvPicPr>
                  <pic:blipFill>
                    <a:blip r:embed="rId40" cstate="print"/>
                    <a:srcRect/>
                    <a:stretch>
                      <a:fillRect/>
                    </a:stretch>
                  </pic:blipFill>
                  <pic:spPr bwMode="auto">
                    <a:xfrm>
                      <a:off x="0" y="0"/>
                      <a:ext cx="4873625" cy="353695"/>
                    </a:xfrm>
                    <a:prstGeom prst="rect">
                      <a:avLst/>
                    </a:prstGeom>
                    <a:noFill/>
                    <a:ln w="9525">
                      <a:noFill/>
                      <a:miter lim="800000"/>
                      <a:headEnd/>
                      <a:tailEnd/>
                    </a:ln>
                  </pic:spPr>
                </pic:pic>
              </a:graphicData>
            </a:graphic>
          </wp:inline>
        </w:drawing>
      </w:r>
    </w:p>
    <w:p w:rsidR="007C1CBF" w:rsidRPr="007C1CBF" w:rsidRDefault="001F1399" w:rsidP="007C1CBF">
      <w:pPr>
        <w:pStyle w:val="a3"/>
        <w:rPr>
          <w:rFonts w:ascii="Arial" w:hAnsi="Arial" w:cs="Arial"/>
        </w:rPr>
      </w:pPr>
      <w:r w:rsidRPr="007C1CBF">
        <w:rPr>
          <w:rFonts w:ascii="Arial" w:hAnsi="Arial" w:cs="Arial"/>
        </w:rPr>
        <w:fldChar w:fldCharType="end"/>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837"/>
        <w:gridCol w:w="5770"/>
      </w:tblGrid>
      <w:tr w:rsidR="007C1CBF" w:rsidRPr="007C1CBF" w:rsidTr="007C1CBF">
        <w:trPr>
          <w:trHeight w:val="2332"/>
        </w:trPr>
        <w:tc>
          <w:tcPr>
            <w:tcW w:w="8607" w:type="dxa"/>
            <w:gridSpan w:val="2"/>
            <w:tcBorders>
              <w:top w:val="nil"/>
              <w:left w:val="nil"/>
              <w:bottom w:val="nil"/>
              <w:right w:val="nil"/>
            </w:tcBorders>
            <w:tcMar>
              <w:top w:w="28" w:type="dxa"/>
              <w:left w:w="102" w:type="dxa"/>
              <w:bottom w:w="28" w:type="dxa"/>
              <w:right w:w="102" w:type="dxa"/>
            </w:tcMar>
            <w:vAlign w:val="center"/>
            <w:hideMark/>
          </w:tcPr>
          <w:p w:rsidR="006A194D" w:rsidRPr="007C1CBF" w:rsidRDefault="006A194D" w:rsidP="006A194D">
            <w:pPr>
              <w:pStyle w:val="a3"/>
              <w:rPr>
                <w:rFonts w:ascii="Arial" w:hAnsi="Arial" w:cs="Arial"/>
              </w:rPr>
            </w:pPr>
            <w:r w:rsidRPr="007C1CBF">
              <w:rPr>
                <w:rFonts w:ascii="Arial" w:hAnsi="Arial" w:cs="Arial"/>
              </w:rPr>
              <w:t xml:space="preserve">Established in 1973 in Korea, </w:t>
            </w:r>
            <w:proofErr w:type="spellStart"/>
            <w:r w:rsidRPr="007C1CBF">
              <w:rPr>
                <w:rFonts w:ascii="Arial" w:hAnsi="Arial" w:cs="Arial"/>
              </w:rPr>
              <w:t>Hanmi</w:t>
            </w:r>
            <w:proofErr w:type="spellEnd"/>
            <w:r w:rsidRPr="007C1CBF">
              <w:rPr>
                <w:rFonts w:ascii="Arial" w:hAnsi="Arial" w:cs="Arial"/>
              </w:rPr>
              <w:t xml:space="preserve"> Pharmaceuticals now is one of the top 5 pharmaceutical companies in terms of revenue, and the most R&amp;D focused company with the highest R&amp;D investment for several years.</w:t>
            </w:r>
          </w:p>
          <w:p w:rsidR="006A194D" w:rsidRPr="006A194D" w:rsidRDefault="006A194D">
            <w:pPr>
              <w:pStyle w:val="a3"/>
              <w:rPr>
                <w:rFonts w:ascii="Arial" w:eastAsia="HY헤드라인M" w:hAnsi="Arial" w:cs="Arial"/>
              </w:rPr>
            </w:pPr>
          </w:p>
          <w:p w:rsidR="007C1CBF" w:rsidRPr="007C1CBF" w:rsidRDefault="007C1CBF">
            <w:pPr>
              <w:pStyle w:val="a3"/>
              <w:rPr>
                <w:rFonts w:ascii="Arial" w:hAnsi="Arial" w:cs="Arial"/>
              </w:rPr>
            </w:pPr>
            <w:proofErr w:type="spellStart"/>
            <w:r w:rsidRPr="007C1CBF">
              <w:rPr>
                <w:rFonts w:ascii="Arial" w:eastAsia="HY헤드라인M" w:hAnsi="Arial" w:cs="Arial"/>
              </w:rPr>
              <w:t>Hanmi</w:t>
            </w:r>
            <w:proofErr w:type="spellEnd"/>
            <w:r w:rsidRPr="007C1CBF">
              <w:rPr>
                <w:rFonts w:ascii="Arial" w:eastAsia="HY헤드라인M" w:hAnsi="Arial" w:cs="Arial"/>
              </w:rPr>
              <w:t xml:space="preserve"> has been successful for a few decades with high flexibility, continuously changing its market/development strategy from first generics to IMD &amp; FDC (Incrementally Modified Drug and Fixed Dose Combination) to new drug development including innovative small molecules and biologics. During the period of significant changes, </w:t>
            </w:r>
            <w:proofErr w:type="spellStart"/>
            <w:r w:rsidRPr="007C1CBF">
              <w:rPr>
                <w:rFonts w:ascii="Arial" w:eastAsia="HY헤드라인M" w:hAnsi="Arial" w:cs="Arial"/>
              </w:rPr>
              <w:t>Hanmi</w:t>
            </w:r>
            <w:proofErr w:type="spellEnd"/>
            <w:r w:rsidRPr="007C1CBF">
              <w:rPr>
                <w:rFonts w:ascii="Arial" w:eastAsia="HY헤드라인M" w:hAnsi="Arial" w:cs="Arial"/>
              </w:rPr>
              <w:t xml:space="preserve"> made multiple strategic collaboration relationships with multinational companies and biotech companies.</w:t>
            </w:r>
          </w:p>
          <w:p w:rsidR="007C1CBF" w:rsidRPr="007C1CBF" w:rsidRDefault="007C1CBF">
            <w:pPr>
              <w:pStyle w:val="a3"/>
              <w:rPr>
                <w:rFonts w:ascii="Arial" w:hAnsi="Arial" w:cs="Arial"/>
              </w:rPr>
            </w:pPr>
          </w:p>
          <w:p w:rsidR="007C1CBF" w:rsidRPr="007C1CBF" w:rsidRDefault="007C1CBF">
            <w:pPr>
              <w:pStyle w:val="a3"/>
              <w:rPr>
                <w:rFonts w:ascii="Arial" w:hAnsi="Arial" w:cs="Arial"/>
              </w:rPr>
            </w:pPr>
          </w:p>
        </w:tc>
      </w:tr>
      <w:tr w:rsidR="007C1CBF" w:rsidRPr="007C1CBF" w:rsidTr="007C1CBF">
        <w:trPr>
          <w:trHeight w:val="1745"/>
        </w:trPr>
        <w:tc>
          <w:tcPr>
            <w:tcW w:w="2837" w:type="dxa"/>
            <w:tcBorders>
              <w:top w:val="nil"/>
              <w:left w:val="nil"/>
              <w:bottom w:val="nil"/>
              <w:right w:val="nil"/>
            </w:tcBorders>
            <w:tcMar>
              <w:top w:w="28" w:type="dxa"/>
              <w:left w:w="102" w:type="dxa"/>
              <w:bottom w:w="28" w:type="dxa"/>
              <w:right w:w="102" w:type="dxa"/>
            </w:tcMar>
            <w:vAlign w:val="center"/>
            <w:hideMark/>
          </w:tcPr>
          <w:p w:rsidR="007C1CBF" w:rsidRPr="007C1CBF" w:rsidRDefault="007C1CBF">
            <w:pPr>
              <w:pStyle w:val="a3"/>
              <w:rPr>
                <w:rFonts w:ascii="Arial" w:hAnsi="Arial" w:cs="Arial"/>
              </w:rPr>
            </w:pPr>
            <w:r w:rsidRPr="007C1CBF">
              <w:rPr>
                <w:rFonts w:ascii="Arial" w:hAnsi="Arial" w:cs="Arial"/>
                <w:noProof/>
              </w:rPr>
              <w:drawing>
                <wp:inline distT="0" distB="0" distL="0" distR="0">
                  <wp:extent cx="1527175" cy="966470"/>
                  <wp:effectExtent l="19050" t="0" r="0" b="0"/>
                  <wp:docPr id="5" name="_x107240568" descr="EMB00001dec17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7240568" descr="EMB00001dec174b"/>
                          <pic:cNvPicPr>
                            <a:picLocks noChangeAspect="1" noChangeArrowheads="1"/>
                          </pic:cNvPicPr>
                        </pic:nvPicPr>
                        <pic:blipFill>
                          <a:blip r:embed="rId41" cstate="print"/>
                          <a:srcRect/>
                          <a:stretch>
                            <a:fillRect/>
                          </a:stretch>
                        </pic:blipFill>
                        <pic:spPr bwMode="auto">
                          <a:xfrm>
                            <a:off x="0" y="0"/>
                            <a:ext cx="1527175" cy="966470"/>
                          </a:xfrm>
                          <a:prstGeom prst="rect">
                            <a:avLst/>
                          </a:prstGeom>
                          <a:noFill/>
                          <a:ln w="9525">
                            <a:noFill/>
                            <a:miter lim="800000"/>
                            <a:headEnd/>
                            <a:tailEnd/>
                          </a:ln>
                        </pic:spPr>
                      </pic:pic>
                    </a:graphicData>
                  </a:graphic>
                </wp:inline>
              </w:drawing>
            </w:r>
          </w:p>
        </w:tc>
        <w:tc>
          <w:tcPr>
            <w:tcW w:w="5770" w:type="dxa"/>
            <w:tcBorders>
              <w:top w:val="nil"/>
              <w:left w:val="nil"/>
              <w:bottom w:val="nil"/>
              <w:right w:val="nil"/>
            </w:tcBorders>
            <w:tcMar>
              <w:top w:w="28" w:type="dxa"/>
              <w:left w:w="102" w:type="dxa"/>
              <w:bottom w:w="28" w:type="dxa"/>
              <w:right w:w="102" w:type="dxa"/>
            </w:tcMar>
            <w:vAlign w:val="center"/>
            <w:hideMark/>
          </w:tcPr>
          <w:p w:rsidR="007C1CBF" w:rsidRPr="007C1CBF" w:rsidRDefault="007C1CBF">
            <w:pPr>
              <w:pStyle w:val="a3"/>
              <w:rPr>
                <w:rFonts w:ascii="Arial" w:hAnsi="Arial" w:cs="Arial"/>
              </w:rPr>
            </w:pPr>
            <w:r w:rsidRPr="007C1CBF">
              <w:rPr>
                <w:rFonts w:ascii="Arial" w:eastAsia="HY헤드라인M" w:hAnsi="Arial" w:cs="Arial"/>
              </w:rPr>
              <w:t xml:space="preserve">Based on the success in 1980s and 1990s, </w:t>
            </w:r>
            <w:proofErr w:type="spellStart"/>
            <w:r w:rsidRPr="007C1CBF">
              <w:rPr>
                <w:rFonts w:ascii="Arial" w:eastAsia="HY헤드라인M" w:hAnsi="Arial" w:cs="Arial"/>
              </w:rPr>
              <w:t>Hanmi</w:t>
            </w:r>
            <w:proofErr w:type="spellEnd"/>
            <w:r w:rsidRPr="007C1CBF">
              <w:rPr>
                <w:rFonts w:ascii="Arial" w:eastAsia="HY헤드라인M" w:hAnsi="Arial" w:cs="Arial"/>
              </w:rPr>
              <w:t xml:space="preserve"> started its Chinese operation in 1996 with establishment of Beijing </w:t>
            </w:r>
            <w:proofErr w:type="spellStart"/>
            <w:r w:rsidRPr="007C1CBF">
              <w:rPr>
                <w:rFonts w:ascii="Arial" w:eastAsia="HY헤드라인M" w:hAnsi="Arial" w:cs="Arial"/>
              </w:rPr>
              <w:t>Hanmi</w:t>
            </w:r>
            <w:proofErr w:type="spellEnd"/>
            <w:r w:rsidRPr="007C1CBF">
              <w:rPr>
                <w:rFonts w:ascii="Arial" w:eastAsia="HY헤드라인M" w:hAnsi="Arial" w:cs="Arial"/>
              </w:rPr>
              <w:t xml:space="preserve">. Now, Beijing </w:t>
            </w:r>
            <w:proofErr w:type="spellStart"/>
            <w:r w:rsidRPr="007C1CBF">
              <w:rPr>
                <w:rFonts w:ascii="Arial" w:eastAsia="HY헤드라인M" w:hAnsi="Arial" w:cs="Arial"/>
              </w:rPr>
              <w:t>Hanmi</w:t>
            </w:r>
            <w:proofErr w:type="spellEnd"/>
            <w:r w:rsidRPr="007C1CBF">
              <w:rPr>
                <w:rFonts w:ascii="Arial" w:eastAsia="HY헤드라인M" w:hAnsi="Arial" w:cs="Arial"/>
              </w:rPr>
              <w:t xml:space="preserve"> grew as a well-localized and well-settled Chinese company with more than 1,300 staffs including R&amp;D, sales / marketing, and manufacturing experts and significant growth rate higher than 20% every year. Currently, </w:t>
            </w:r>
            <w:proofErr w:type="spellStart"/>
            <w:r w:rsidRPr="007C1CBF">
              <w:rPr>
                <w:rFonts w:ascii="Arial" w:eastAsia="HY헤드라인M" w:hAnsi="Arial" w:cs="Arial"/>
              </w:rPr>
              <w:t>Hanmi</w:t>
            </w:r>
            <w:proofErr w:type="spellEnd"/>
            <w:r w:rsidRPr="007C1CBF">
              <w:rPr>
                <w:rFonts w:ascii="Arial" w:eastAsia="HY헤드라인M" w:hAnsi="Arial" w:cs="Arial"/>
              </w:rPr>
              <w:t xml:space="preserve"> and Beijing </w:t>
            </w:r>
            <w:proofErr w:type="spellStart"/>
            <w:r w:rsidRPr="007C1CBF">
              <w:rPr>
                <w:rFonts w:ascii="Arial" w:eastAsia="HY헤드라인M" w:hAnsi="Arial" w:cs="Arial"/>
              </w:rPr>
              <w:t>Hanmi</w:t>
            </w:r>
            <w:proofErr w:type="spellEnd"/>
            <w:r w:rsidRPr="007C1CBF">
              <w:rPr>
                <w:rFonts w:ascii="Arial" w:eastAsia="HY헤드라인M" w:hAnsi="Arial" w:cs="Arial"/>
              </w:rPr>
              <w:t xml:space="preserve"> is closely collaborating on various business opportunities and new drug development projects as well as sales and marketing in Chinese territories. </w:t>
            </w:r>
          </w:p>
        </w:tc>
      </w:tr>
      <w:tr w:rsidR="007C1CBF" w:rsidRPr="007C1CBF" w:rsidTr="007C1CBF">
        <w:trPr>
          <w:trHeight w:val="1038"/>
        </w:trPr>
        <w:tc>
          <w:tcPr>
            <w:tcW w:w="8607" w:type="dxa"/>
            <w:gridSpan w:val="2"/>
            <w:tcBorders>
              <w:top w:val="nil"/>
              <w:left w:val="nil"/>
              <w:bottom w:val="nil"/>
              <w:right w:val="nil"/>
            </w:tcBorders>
            <w:tcMar>
              <w:top w:w="28" w:type="dxa"/>
              <w:left w:w="102" w:type="dxa"/>
              <w:bottom w:w="28" w:type="dxa"/>
              <w:right w:w="102" w:type="dxa"/>
            </w:tcMar>
            <w:vAlign w:val="center"/>
            <w:hideMark/>
          </w:tcPr>
          <w:p w:rsidR="007C1CBF" w:rsidRPr="007C1CBF" w:rsidRDefault="007C1CBF">
            <w:pPr>
              <w:pStyle w:val="a3"/>
              <w:rPr>
                <w:rFonts w:ascii="Arial" w:eastAsia="휴먼고딕" w:hAnsi="Arial" w:cs="Arial"/>
              </w:rPr>
            </w:pPr>
            <w:r w:rsidRPr="007C1CBF">
              <w:rPr>
                <w:rFonts w:ascii="Arial" w:eastAsia="휴먼고딕" w:hAnsi="Arial" w:cs="Arial"/>
              </w:rPr>
              <w:t xml:space="preserve">As the only Asian company with significant presence both in Korea and China, as the most R&amp;D focused company with number of clinical stage projects with competitiveness, and as the company with open innovation based on multiple development/marketing collaborations, </w:t>
            </w:r>
            <w:proofErr w:type="spellStart"/>
            <w:r w:rsidRPr="007C1CBF">
              <w:rPr>
                <w:rFonts w:ascii="Arial" w:eastAsia="휴먼고딕" w:hAnsi="Arial" w:cs="Arial"/>
              </w:rPr>
              <w:t>Hanmi</w:t>
            </w:r>
            <w:proofErr w:type="spellEnd"/>
            <w:r w:rsidRPr="007C1CBF">
              <w:rPr>
                <w:rFonts w:ascii="Arial" w:eastAsia="휴먼고딕" w:hAnsi="Arial" w:cs="Arial"/>
              </w:rPr>
              <w:t xml:space="preserve"> is trying to develop and provide differentiated treatment options to patients suffering from various disease.</w:t>
            </w:r>
          </w:p>
          <w:p w:rsidR="007C1CBF" w:rsidRPr="007C1CBF" w:rsidRDefault="007C1CBF">
            <w:pPr>
              <w:pStyle w:val="a3"/>
              <w:rPr>
                <w:rFonts w:ascii="Arial" w:eastAsia="휴먼고딕" w:hAnsi="Arial" w:cs="Arial"/>
              </w:rPr>
            </w:pPr>
          </w:p>
          <w:p w:rsidR="007C1CBF" w:rsidRDefault="007C1CBF">
            <w:pPr>
              <w:pStyle w:val="a3"/>
              <w:rPr>
                <w:rFonts w:ascii="Arial" w:hAnsi="Arial" w:cs="Arial"/>
              </w:rPr>
            </w:pPr>
          </w:p>
          <w:p w:rsidR="006A194D" w:rsidRDefault="006A194D">
            <w:pPr>
              <w:pStyle w:val="a3"/>
              <w:rPr>
                <w:rFonts w:ascii="Arial" w:hAnsi="Arial" w:cs="Arial"/>
              </w:rPr>
            </w:pPr>
          </w:p>
          <w:p w:rsidR="006A194D" w:rsidRDefault="006A194D">
            <w:pPr>
              <w:pStyle w:val="a3"/>
              <w:rPr>
                <w:rFonts w:ascii="Arial" w:hAnsi="Arial" w:cs="Arial"/>
              </w:rPr>
            </w:pPr>
          </w:p>
          <w:p w:rsidR="006A194D" w:rsidRPr="007C1CBF" w:rsidRDefault="006A194D">
            <w:pPr>
              <w:pStyle w:val="a3"/>
              <w:rPr>
                <w:rFonts w:ascii="Arial" w:hAnsi="Arial" w:cs="Arial"/>
              </w:rPr>
            </w:pPr>
          </w:p>
        </w:tc>
      </w:tr>
    </w:tbl>
    <w:p w:rsidR="006A194D" w:rsidRDefault="006A194D" w:rsidP="007C1CBF">
      <w:pPr>
        <w:pStyle w:val="a3"/>
      </w:pPr>
      <w:r w:rsidRPr="006A194D">
        <w:rPr>
          <w:noProof/>
        </w:rPr>
        <w:lastRenderedPageBreak/>
        <w:drawing>
          <wp:inline distT="0" distB="0" distL="0" distR="0">
            <wp:extent cx="4873625" cy="259080"/>
            <wp:effectExtent l="19050" t="0" r="3175" b="0"/>
            <wp:docPr id="11" name="_x102861152" descr="DRW00000f3801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2861152" descr="DRW00000f3801a7"/>
                    <pic:cNvPicPr>
                      <a:picLocks noChangeAspect="1" noChangeArrowheads="1"/>
                    </pic:cNvPicPr>
                  </pic:nvPicPr>
                  <pic:blipFill>
                    <a:blip r:embed="rId13" cstate="print"/>
                    <a:srcRect/>
                    <a:stretch>
                      <a:fillRect/>
                    </a:stretch>
                  </pic:blipFill>
                  <pic:spPr bwMode="auto">
                    <a:xfrm>
                      <a:off x="0" y="0"/>
                      <a:ext cx="4873625" cy="259080"/>
                    </a:xfrm>
                    <a:prstGeom prst="rect">
                      <a:avLst/>
                    </a:prstGeom>
                    <a:noFill/>
                    <a:ln w="9525">
                      <a:noFill/>
                      <a:miter lim="800000"/>
                      <a:headEnd/>
                      <a:tailEnd/>
                    </a:ln>
                  </pic:spPr>
                </pic:pic>
              </a:graphicData>
            </a:graphic>
          </wp:inline>
        </w:drawing>
      </w:r>
    </w:p>
    <w:tbl>
      <w:tblPr>
        <w:tblW w:w="905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510"/>
        <w:gridCol w:w="1365"/>
        <w:gridCol w:w="1081"/>
        <w:gridCol w:w="1166"/>
        <w:gridCol w:w="1611"/>
        <w:gridCol w:w="2233"/>
        <w:gridCol w:w="1084"/>
      </w:tblGrid>
      <w:tr w:rsidR="006A194D" w:rsidRPr="003A0499" w:rsidTr="006D0B74">
        <w:trPr>
          <w:trHeight w:val="427"/>
        </w:trPr>
        <w:tc>
          <w:tcPr>
            <w:tcW w:w="510"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6A194D" w:rsidRPr="001A04E2" w:rsidRDefault="006A194D" w:rsidP="006D0B74">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1A04E2">
              <w:rPr>
                <w:rFonts w:ascii="Arial" w:eastAsia="신명 태고딕" w:hAnsi="Arial" w:cs="Arial"/>
                <w:kern w:val="0"/>
                <w:sz w:val="16"/>
                <w:szCs w:val="16"/>
              </w:rPr>
              <w:t>No.</w:t>
            </w:r>
          </w:p>
        </w:tc>
        <w:tc>
          <w:tcPr>
            <w:tcW w:w="1365"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6A194D" w:rsidRPr="001A04E2" w:rsidRDefault="006A194D" w:rsidP="006D0B74">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1A04E2">
              <w:rPr>
                <w:rFonts w:ascii="Arial" w:eastAsia="신명 태고딕" w:hAnsi="Arial" w:cs="Arial"/>
                <w:kern w:val="0"/>
                <w:sz w:val="16"/>
                <w:szCs w:val="16"/>
              </w:rPr>
              <w:t>Classification</w:t>
            </w:r>
          </w:p>
        </w:tc>
        <w:tc>
          <w:tcPr>
            <w:tcW w:w="1081"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6A194D" w:rsidRPr="001A04E2" w:rsidRDefault="006A194D" w:rsidP="006D0B74">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1A04E2">
              <w:rPr>
                <w:rFonts w:ascii="Arial" w:eastAsia="신명 태고딕" w:hAnsi="Arial" w:cs="Arial"/>
                <w:kern w:val="0"/>
                <w:sz w:val="16"/>
                <w:szCs w:val="16"/>
              </w:rPr>
              <w:t>Bio, Synthesis</w:t>
            </w:r>
          </w:p>
        </w:tc>
        <w:tc>
          <w:tcPr>
            <w:tcW w:w="116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6A194D" w:rsidRPr="001A04E2" w:rsidRDefault="006A194D" w:rsidP="006D0B74">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1A04E2">
              <w:rPr>
                <w:rFonts w:ascii="Arial" w:eastAsia="신명 태고딕" w:hAnsi="Arial" w:cs="Arial"/>
                <w:kern w:val="0"/>
                <w:sz w:val="16"/>
                <w:szCs w:val="16"/>
              </w:rPr>
              <w:t>The Name of Products</w:t>
            </w:r>
          </w:p>
        </w:tc>
        <w:tc>
          <w:tcPr>
            <w:tcW w:w="1611"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6A194D" w:rsidRPr="001A04E2" w:rsidRDefault="006A194D" w:rsidP="006D0B74">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1A04E2">
              <w:rPr>
                <w:rFonts w:ascii="Arial" w:eastAsia="신명 태고딕" w:hAnsi="Arial" w:cs="Arial"/>
                <w:kern w:val="0"/>
                <w:sz w:val="16"/>
                <w:szCs w:val="16"/>
              </w:rPr>
              <w:t>Main Ingredient</w:t>
            </w:r>
          </w:p>
        </w:tc>
        <w:tc>
          <w:tcPr>
            <w:tcW w:w="2233"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6A194D" w:rsidRPr="001A04E2" w:rsidRDefault="006A194D" w:rsidP="006D0B74">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1A04E2">
              <w:rPr>
                <w:rFonts w:ascii="Arial" w:eastAsia="신명 태고딕" w:hAnsi="Arial" w:cs="Arial"/>
                <w:kern w:val="0"/>
                <w:sz w:val="16"/>
                <w:szCs w:val="16"/>
              </w:rPr>
              <w:t>Use (Indications)</w:t>
            </w:r>
          </w:p>
        </w:tc>
        <w:tc>
          <w:tcPr>
            <w:tcW w:w="1084"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6A194D" w:rsidRPr="001A04E2" w:rsidRDefault="006A194D" w:rsidP="006D0B74">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1A04E2">
              <w:rPr>
                <w:rFonts w:ascii="Arial" w:eastAsia="신명 태고딕" w:hAnsi="Arial" w:cs="Arial"/>
                <w:kern w:val="0"/>
                <w:sz w:val="16"/>
                <w:szCs w:val="16"/>
              </w:rPr>
              <w:t>Formulation</w:t>
            </w:r>
          </w:p>
        </w:tc>
      </w:tr>
      <w:tr w:rsidR="006A194D" w:rsidRPr="003A0499" w:rsidTr="006D0B74">
        <w:trPr>
          <w:trHeight w:val="390"/>
        </w:trPr>
        <w:tc>
          <w:tcPr>
            <w:tcW w:w="510"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widowControl/>
              <w:wordWrap/>
              <w:autoSpaceDE/>
              <w:autoSpaceDN/>
              <w:snapToGrid w:val="0"/>
              <w:spacing w:line="288" w:lineRule="auto"/>
              <w:jc w:val="center"/>
              <w:rPr>
                <w:rFonts w:ascii="Arial" w:eastAsia="한양신명조" w:hAnsi="Arial" w:cs="Arial"/>
                <w:color w:val="000000"/>
                <w:kern w:val="0"/>
                <w:sz w:val="16"/>
                <w:szCs w:val="16"/>
              </w:rPr>
            </w:pPr>
            <w:r w:rsidRPr="008544EB">
              <w:rPr>
                <w:rFonts w:ascii="Arial" w:eastAsia="나눔고딕" w:hAnsi="Arial" w:cs="Arial"/>
                <w:color w:val="000000"/>
                <w:kern w:val="0"/>
                <w:sz w:val="16"/>
                <w:szCs w:val="16"/>
              </w:rPr>
              <w:t>1</w:t>
            </w:r>
          </w:p>
        </w:tc>
        <w:tc>
          <w:tcPr>
            <w:tcW w:w="1365"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8544EB" w:rsidP="006D0B74">
            <w:pPr>
              <w:widowControl/>
              <w:wordWrap/>
              <w:autoSpaceDE/>
              <w:autoSpaceDN/>
              <w:snapToGrid w:val="0"/>
              <w:spacing w:before="100" w:beforeAutospacing="1" w:after="100" w:afterAutospacing="1" w:line="288" w:lineRule="auto"/>
              <w:jc w:val="left"/>
              <w:rPr>
                <w:rFonts w:ascii="Arial" w:eastAsia="굴림" w:hAnsi="Arial" w:cs="Arial"/>
                <w:color w:val="FF0000"/>
                <w:kern w:val="0"/>
                <w:sz w:val="16"/>
                <w:szCs w:val="16"/>
              </w:rPr>
            </w:pPr>
            <w:r w:rsidRPr="008544EB">
              <w:rPr>
                <w:rFonts w:ascii="Arial" w:eastAsia="나눔고딕" w:hAnsi="Arial" w:cs="Arial" w:hint="eastAsia"/>
                <w:kern w:val="0"/>
                <w:sz w:val="16"/>
                <w:szCs w:val="16"/>
              </w:rPr>
              <w:t>IMD</w:t>
            </w:r>
            <w:r>
              <w:rPr>
                <w:rFonts w:ascii="Arial" w:eastAsia="나눔고딕" w:hAnsi="Arial" w:cs="Arial" w:hint="eastAsia"/>
                <w:kern w:val="0"/>
                <w:sz w:val="16"/>
                <w:szCs w:val="16"/>
              </w:rPr>
              <w:t xml:space="preserve"> (Combination)</w:t>
            </w:r>
          </w:p>
        </w:tc>
        <w:tc>
          <w:tcPr>
            <w:tcW w:w="1081"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widowControl/>
              <w:wordWrap/>
              <w:autoSpaceDE/>
              <w:autoSpaceDN/>
              <w:snapToGrid w:val="0"/>
              <w:spacing w:line="288" w:lineRule="auto"/>
              <w:jc w:val="center"/>
              <w:rPr>
                <w:rFonts w:ascii="Arial" w:eastAsia="한양신명조" w:hAnsi="Arial" w:cs="Arial"/>
                <w:kern w:val="0"/>
                <w:sz w:val="16"/>
                <w:szCs w:val="16"/>
              </w:rPr>
            </w:pPr>
            <w:r w:rsidRPr="008544EB">
              <w:rPr>
                <w:rFonts w:ascii="Arial" w:eastAsia="나눔고딕" w:hAnsi="Arial" w:cs="Arial"/>
                <w:kern w:val="0"/>
                <w:sz w:val="16"/>
                <w:szCs w:val="16"/>
              </w:rPr>
              <w:t>Synthesis</w:t>
            </w:r>
          </w:p>
        </w:tc>
        <w:tc>
          <w:tcPr>
            <w:tcW w:w="1166"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pStyle w:val="a3"/>
              <w:jc w:val="center"/>
              <w:rPr>
                <w:rFonts w:ascii="Arial" w:hAnsi="Arial" w:cs="Arial"/>
                <w:sz w:val="16"/>
                <w:szCs w:val="16"/>
              </w:rPr>
            </w:pPr>
            <w:proofErr w:type="spellStart"/>
            <w:r w:rsidRPr="008544EB">
              <w:rPr>
                <w:rFonts w:ascii="Arial" w:eastAsia="HY헤드라인M" w:hAnsi="Arial" w:cs="Arial"/>
                <w:sz w:val="16"/>
                <w:szCs w:val="16"/>
              </w:rPr>
              <w:t>Amosartan</w:t>
            </w:r>
            <w:proofErr w:type="spellEnd"/>
          </w:p>
        </w:tc>
        <w:tc>
          <w:tcPr>
            <w:tcW w:w="1611"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pStyle w:val="a3"/>
              <w:jc w:val="center"/>
              <w:rPr>
                <w:rFonts w:ascii="Arial" w:hAnsi="Arial" w:cs="Arial"/>
                <w:sz w:val="16"/>
                <w:szCs w:val="16"/>
              </w:rPr>
            </w:pPr>
            <w:proofErr w:type="spellStart"/>
            <w:r w:rsidRPr="008544EB">
              <w:rPr>
                <w:rFonts w:ascii="Arial" w:eastAsia="HY헤드라인M" w:hAnsi="Arial" w:cs="Arial"/>
                <w:sz w:val="16"/>
                <w:szCs w:val="16"/>
              </w:rPr>
              <w:t>Amlodipine</w:t>
            </w:r>
            <w:proofErr w:type="spellEnd"/>
            <w:r w:rsidRPr="008544EB">
              <w:rPr>
                <w:rFonts w:ascii="Arial" w:eastAsia="HY헤드라인M" w:hAnsi="Arial" w:cs="Arial"/>
                <w:sz w:val="16"/>
                <w:szCs w:val="16"/>
              </w:rPr>
              <w:t>/</w:t>
            </w:r>
            <w:proofErr w:type="spellStart"/>
            <w:r w:rsidRPr="008544EB">
              <w:rPr>
                <w:rFonts w:ascii="Arial" w:eastAsia="HY헤드라인M" w:hAnsi="Arial" w:cs="Arial"/>
                <w:sz w:val="16"/>
                <w:szCs w:val="16"/>
              </w:rPr>
              <w:t>Losartan</w:t>
            </w:r>
            <w:proofErr w:type="spellEnd"/>
          </w:p>
        </w:tc>
        <w:tc>
          <w:tcPr>
            <w:tcW w:w="2233"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pStyle w:val="a3"/>
              <w:jc w:val="center"/>
              <w:rPr>
                <w:rFonts w:ascii="Arial" w:hAnsi="Arial" w:cs="Arial"/>
                <w:sz w:val="16"/>
                <w:szCs w:val="16"/>
              </w:rPr>
            </w:pPr>
            <w:r w:rsidRPr="008544EB">
              <w:rPr>
                <w:rFonts w:ascii="Arial" w:eastAsia="HY헤드라인M" w:hAnsi="Arial" w:cs="Arial"/>
                <w:sz w:val="16"/>
                <w:szCs w:val="16"/>
              </w:rPr>
              <w:t>Anti-hypertensive</w:t>
            </w:r>
          </w:p>
        </w:tc>
        <w:tc>
          <w:tcPr>
            <w:tcW w:w="1084"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8544EB" w:rsidP="006D0B74">
            <w:pPr>
              <w:widowControl/>
              <w:wordWrap/>
              <w:autoSpaceDE/>
              <w:autoSpaceDN/>
              <w:snapToGrid w:val="0"/>
              <w:spacing w:line="288" w:lineRule="auto"/>
              <w:jc w:val="center"/>
              <w:rPr>
                <w:rFonts w:ascii="Arial" w:eastAsia="한양신명조" w:hAnsi="Arial" w:cs="Arial"/>
                <w:color w:val="FF0000"/>
                <w:kern w:val="0"/>
                <w:sz w:val="16"/>
                <w:szCs w:val="16"/>
              </w:rPr>
            </w:pPr>
            <w:r w:rsidRPr="008544EB">
              <w:rPr>
                <w:rFonts w:ascii="Arial" w:eastAsia="나눔고딕" w:hAnsi="Arial" w:cs="Arial"/>
                <w:kern w:val="0"/>
                <w:sz w:val="16"/>
                <w:szCs w:val="16"/>
              </w:rPr>
              <w:t>Tab.</w:t>
            </w:r>
          </w:p>
        </w:tc>
      </w:tr>
      <w:tr w:rsidR="006A194D" w:rsidRPr="003A0499" w:rsidTr="006D0B74">
        <w:trPr>
          <w:trHeight w:val="310"/>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widowControl/>
              <w:wordWrap/>
              <w:autoSpaceDE/>
              <w:autoSpaceDN/>
              <w:snapToGrid w:val="0"/>
              <w:spacing w:line="288" w:lineRule="auto"/>
              <w:jc w:val="center"/>
              <w:rPr>
                <w:rFonts w:ascii="Arial" w:eastAsia="한양신명조" w:hAnsi="Arial" w:cs="Arial"/>
                <w:color w:val="000000"/>
                <w:kern w:val="0"/>
                <w:sz w:val="16"/>
                <w:szCs w:val="16"/>
              </w:rPr>
            </w:pPr>
            <w:r w:rsidRPr="008544EB">
              <w:rPr>
                <w:rFonts w:ascii="Arial" w:eastAsia="나눔고딕" w:hAnsi="Arial" w:cs="Arial"/>
                <w:color w:val="000000"/>
                <w:kern w:val="0"/>
                <w:sz w:val="16"/>
                <w:szCs w:val="16"/>
              </w:rPr>
              <w:t>2</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8544EB" w:rsidP="006D0B74">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8544EB">
              <w:rPr>
                <w:rFonts w:ascii="Arial" w:eastAsia="나눔고딕" w:hAnsi="Arial" w:cs="Arial" w:hint="eastAsia"/>
                <w:kern w:val="0"/>
                <w:sz w:val="16"/>
                <w:szCs w:val="16"/>
              </w:rPr>
              <w:t>IMD</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widowControl/>
              <w:wordWrap/>
              <w:autoSpaceDE/>
              <w:autoSpaceDN/>
              <w:snapToGrid w:val="0"/>
              <w:spacing w:line="288" w:lineRule="auto"/>
              <w:jc w:val="center"/>
              <w:rPr>
                <w:rFonts w:ascii="Arial" w:eastAsia="한양신명조" w:hAnsi="Arial" w:cs="Arial"/>
                <w:kern w:val="0"/>
                <w:sz w:val="16"/>
                <w:szCs w:val="16"/>
              </w:rPr>
            </w:pPr>
            <w:r w:rsidRPr="008544EB">
              <w:rPr>
                <w:rFonts w:ascii="Arial" w:eastAsia="나눔고딕" w:hAnsi="Arial" w:cs="Arial"/>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pStyle w:val="a3"/>
              <w:jc w:val="center"/>
              <w:rPr>
                <w:rFonts w:ascii="Arial" w:hAnsi="Arial" w:cs="Arial"/>
                <w:color w:val="auto"/>
                <w:sz w:val="16"/>
                <w:szCs w:val="16"/>
              </w:rPr>
            </w:pPr>
            <w:proofErr w:type="spellStart"/>
            <w:r w:rsidRPr="008544EB">
              <w:rPr>
                <w:rFonts w:ascii="Arial" w:eastAsia="HY헤드라인M" w:hAnsi="Arial" w:cs="Arial"/>
                <w:color w:val="auto"/>
                <w:sz w:val="16"/>
                <w:szCs w:val="16"/>
              </w:rPr>
              <w:t>Amodipin</w:t>
            </w:r>
            <w:proofErr w:type="spellEnd"/>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pStyle w:val="a3"/>
              <w:jc w:val="center"/>
              <w:rPr>
                <w:rFonts w:ascii="Arial" w:hAnsi="Arial" w:cs="Arial"/>
                <w:sz w:val="16"/>
                <w:szCs w:val="16"/>
              </w:rPr>
            </w:pPr>
            <w:proofErr w:type="spellStart"/>
            <w:r w:rsidRPr="008544EB">
              <w:rPr>
                <w:rFonts w:ascii="Arial" w:eastAsia="HY헤드라인M" w:hAnsi="Arial" w:cs="Arial"/>
                <w:sz w:val="16"/>
                <w:szCs w:val="16"/>
              </w:rPr>
              <w:t>Amlodipine</w:t>
            </w:r>
            <w:proofErr w:type="spellEnd"/>
            <w:r w:rsidRPr="008544EB">
              <w:rPr>
                <w:rFonts w:ascii="Arial" w:eastAsia="HY헤드라인M" w:hAnsi="Arial" w:cs="Arial"/>
                <w:sz w:val="16"/>
                <w:szCs w:val="16"/>
              </w:rPr>
              <w:t xml:space="preserve"> </w:t>
            </w:r>
            <w:proofErr w:type="spellStart"/>
            <w:r w:rsidRPr="008544EB">
              <w:rPr>
                <w:rFonts w:ascii="Arial" w:eastAsia="HY헤드라인M" w:hAnsi="Arial" w:cs="Arial"/>
                <w:sz w:val="16"/>
                <w:szCs w:val="16"/>
              </w:rPr>
              <w:t>camsylate</w:t>
            </w:r>
            <w:proofErr w:type="spellEnd"/>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pStyle w:val="a3"/>
              <w:jc w:val="center"/>
              <w:rPr>
                <w:rFonts w:ascii="Arial" w:hAnsi="Arial" w:cs="Arial"/>
                <w:sz w:val="16"/>
                <w:szCs w:val="16"/>
              </w:rPr>
            </w:pPr>
            <w:r w:rsidRPr="008544EB">
              <w:rPr>
                <w:rFonts w:ascii="Arial" w:eastAsia="HY헤드라인M" w:hAnsi="Arial" w:cs="Arial"/>
                <w:sz w:val="16"/>
                <w:szCs w:val="16"/>
              </w:rPr>
              <w:t>Anti-hypertensive</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widowControl/>
              <w:wordWrap/>
              <w:autoSpaceDE/>
              <w:autoSpaceDN/>
              <w:snapToGrid w:val="0"/>
              <w:spacing w:line="288" w:lineRule="auto"/>
              <w:jc w:val="center"/>
              <w:rPr>
                <w:rFonts w:ascii="Arial" w:eastAsia="한양신명조" w:hAnsi="Arial" w:cs="Arial"/>
                <w:kern w:val="0"/>
                <w:sz w:val="16"/>
                <w:szCs w:val="16"/>
              </w:rPr>
            </w:pPr>
            <w:r w:rsidRPr="008544EB">
              <w:rPr>
                <w:rFonts w:ascii="Arial" w:eastAsia="나눔고딕" w:hAnsi="Arial" w:cs="Arial"/>
                <w:kern w:val="0"/>
                <w:sz w:val="16"/>
                <w:szCs w:val="16"/>
              </w:rPr>
              <w:t>Tab.</w:t>
            </w:r>
          </w:p>
        </w:tc>
      </w:tr>
      <w:tr w:rsidR="006A194D" w:rsidRPr="003A0499" w:rsidTr="006D0B74">
        <w:trPr>
          <w:trHeight w:val="359"/>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widowControl/>
              <w:wordWrap/>
              <w:autoSpaceDE/>
              <w:autoSpaceDN/>
              <w:snapToGrid w:val="0"/>
              <w:spacing w:line="288" w:lineRule="auto"/>
              <w:jc w:val="center"/>
              <w:rPr>
                <w:rFonts w:ascii="Arial" w:eastAsia="한양신명조" w:hAnsi="Arial" w:cs="Arial"/>
                <w:color w:val="000000"/>
                <w:kern w:val="0"/>
                <w:sz w:val="16"/>
                <w:szCs w:val="16"/>
              </w:rPr>
            </w:pPr>
            <w:r w:rsidRPr="008544EB">
              <w:rPr>
                <w:rFonts w:ascii="Arial" w:eastAsia="나눔고딕" w:hAnsi="Arial" w:cs="Arial"/>
                <w:color w:val="000000"/>
                <w:kern w:val="0"/>
                <w:sz w:val="16"/>
                <w:szCs w:val="16"/>
              </w:rPr>
              <w:t>3</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8544EB">
              <w:rPr>
                <w:rFonts w:ascii="Arial" w:eastAsia="나눔고딕" w:hAnsi="Arial" w:cs="Arial"/>
                <w:kern w:val="0"/>
                <w:sz w:val="16"/>
                <w:szCs w:val="16"/>
              </w:rPr>
              <w:t>IMD</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widowControl/>
              <w:wordWrap/>
              <w:autoSpaceDE/>
              <w:autoSpaceDN/>
              <w:snapToGrid w:val="0"/>
              <w:spacing w:line="288" w:lineRule="auto"/>
              <w:jc w:val="center"/>
              <w:rPr>
                <w:rFonts w:ascii="Arial" w:eastAsia="한양신명조" w:hAnsi="Arial" w:cs="Arial"/>
                <w:kern w:val="0"/>
                <w:sz w:val="16"/>
                <w:szCs w:val="16"/>
              </w:rPr>
            </w:pPr>
            <w:r w:rsidRPr="008544EB">
              <w:rPr>
                <w:rFonts w:ascii="Arial" w:eastAsia="나눔고딕" w:hAnsi="Arial" w:cs="Arial"/>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pStyle w:val="a3"/>
              <w:jc w:val="center"/>
              <w:rPr>
                <w:rFonts w:ascii="Arial" w:hAnsi="Arial" w:cs="Arial"/>
                <w:color w:val="auto"/>
                <w:sz w:val="16"/>
                <w:szCs w:val="16"/>
              </w:rPr>
            </w:pPr>
            <w:proofErr w:type="spellStart"/>
            <w:r w:rsidRPr="008544EB">
              <w:rPr>
                <w:rFonts w:ascii="Arial" w:eastAsia="HY헤드라인M" w:hAnsi="Arial" w:cs="Arial"/>
                <w:color w:val="auto"/>
                <w:sz w:val="16"/>
                <w:szCs w:val="16"/>
              </w:rPr>
              <w:t>Esomezol</w:t>
            </w:r>
            <w:proofErr w:type="spellEnd"/>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pStyle w:val="a3"/>
              <w:jc w:val="center"/>
              <w:rPr>
                <w:rFonts w:ascii="Arial" w:hAnsi="Arial" w:cs="Arial"/>
                <w:color w:val="auto"/>
                <w:sz w:val="16"/>
                <w:szCs w:val="16"/>
              </w:rPr>
            </w:pPr>
            <w:proofErr w:type="spellStart"/>
            <w:r w:rsidRPr="008544EB">
              <w:rPr>
                <w:rFonts w:ascii="Arial" w:eastAsia="HY헤드라인M" w:hAnsi="Arial" w:cs="Arial"/>
                <w:color w:val="auto"/>
                <w:sz w:val="16"/>
                <w:szCs w:val="16"/>
              </w:rPr>
              <w:t>Esomeprazole</w:t>
            </w:r>
            <w:proofErr w:type="spellEnd"/>
            <w:r w:rsidRPr="008544EB">
              <w:rPr>
                <w:rFonts w:ascii="Arial" w:eastAsia="HY헤드라인M" w:hAnsi="Arial" w:cs="Arial"/>
                <w:color w:val="auto"/>
                <w:sz w:val="16"/>
                <w:szCs w:val="16"/>
              </w:rPr>
              <w:t xml:space="preserve"> </w:t>
            </w:r>
            <w:proofErr w:type="spellStart"/>
            <w:r w:rsidRPr="008544EB">
              <w:rPr>
                <w:rFonts w:ascii="Arial" w:eastAsia="HY헤드라인M" w:hAnsi="Arial" w:cs="Arial"/>
                <w:color w:val="auto"/>
                <w:sz w:val="16"/>
                <w:szCs w:val="16"/>
              </w:rPr>
              <w:t>Sr</w:t>
            </w:r>
            <w:proofErr w:type="spellEnd"/>
            <w:r w:rsidRPr="008544EB">
              <w:rPr>
                <w:rFonts w:ascii="Arial" w:eastAsia="HY헤드라인M" w:hAnsi="Arial" w:cs="Arial"/>
                <w:color w:val="auto"/>
                <w:sz w:val="16"/>
                <w:szCs w:val="16"/>
              </w:rPr>
              <w:t xml:space="preserve"> </w:t>
            </w:r>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pStyle w:val="a3"/>
              <w:jc w:val="center"/>
              <w:rPr>
                <w:rFonts w:ascii="Arial" w:hAnsi="Arial" w:cs="Arial"/>
                <w:color w:val="auto"/>
                <w:sz w:val="16"/>
                <w:szCs w:val="16"/>
              </w:rPr>
            </w:pPr>
            <w:r w:rsidRPr="008544EB">
              <w:rPr>
                <w:rFonts w:ascii="Arial" w:eastAsia="HY헤드라인M" w:hAnsi="Arial" w:cs="Arial"/>
                <w:color w:val="auto"/>
                <w:sz w:val="16"/>
                <w:szCs w:val="16"/>
              </w:rPr>
              <w:t>Anti-ulcer</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widowControl/>
              <w:wordWrap/>
              <w:autoSpaceDE/>
              <w:autoSpaceDN/>
              <w:snapToGrid w:val="0"/>
              <w:spacing w:line="288" w:lineRule="auto"/>
              <w:jc w:val="center"/>
              <w:rPr>
                <w:rFonts w:ascii="Arial" w:eastAsia="한양신명조" w:hAnsi="Arial" w:cs="Arial"/>
                <w:kern w:val="0"/>
                <w:sz w:val="16"/>
                <w:szCs w:val="16"/>
              </w:rPr>
            </w:pPr>
            <w:r w:rsidRPr="008544EB">
              <w:rPr>
                <w:rFonts w:ascii="Arial" w:eastAsia="나눔고딕" w:hAnsi="Arial" w:cs="Arial"/>
                <w:kern w:val="0"/>
                <w:sz w:val="16"/>
                <w:szCs w:val="16"/>
              </w:rPr>
              <w:t>Tab.</w:t>
            </w:r>
          </w:p>
        </w:tc>
      </w:tr>
      <w:tr w:rsidR="006A194D" w:rsidRPr="003A0499" w:rsidTr="006D0B74">
        <w:trPr>
          <w:trHeight w:val="648"/>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widowControl/>
              <w:wordWrap/>
              <w:autoSpaceDE/>
              <w:autoSpaceDN/>
              <w:snapToGrid w:val="0"/>
              <w:spacing w:line="288" w:lineRule="auto"/>
              <w:jc w:val="center"/>
              <w:rPr>
                <w:rFonts w:ascii="Arial" w:eastAsia="한양신명조" w:hAnsi="Arial" w:cs="Arial"/>
                <w:color w:val="000000"/>
                <w:kern w:val="0"/>
                <w:sz w:val="16"/>
                <w:szCs w:val="16"/>
              </w:rPr>
            </w:pPr>
            <w:r w:rsidRPr="008544EB">
              <w:rPr>
                <w:rFonts w:ascii="Arial" w:eastAsia="나눔고딕" w:hAnsi="Arial" w:cs="Arial"/>
                <w:color w:val="000000"/>
                <w:kern w:val="0"/>
                <w:sz w:val="16"/>
                <w:szCs w:val="16"/>
              </w:rPr>
              <w:t>4</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8544EB" w:rsidP="006D0B74">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8544EB">
              <w:rPr>
                <w:rFonts w:ascii="Arial" w:eastAsia="나눔고딕" w:hAnsi="Arial" w:cs="Arial" w:hint="eastAsia"/>
                <w:kern w:val="0"/>
                <w:sz w:val="16"/>
                <w:szCs w:val="16"/>
              </w:rPr>
              <w:t>Generic</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widowControl/>
              <w:wordWrap/>
              <w:autoSpaceDE/>
              <w:autoSpaceDN/>
              <w:snapToGrid w:val="0"/>
              <w:spacing w:line="288" w:lineRule="auto"/>
              <w:jc w:val="center"/>
              <w:rPr>
                <w:rFonts w:ascii="Arial" w:eastAsia="한양신명조" w:hAnsi="Arial" w:cs="Arial"/>
                <w:kern w:val="0"/>
                <w:sz w:val="16"/>
                <w:szCs w:val="16"/>
              </w:rPr>
            </w:pPr>
            <w:r w:rsidRPr="008544EB">
              <w:rPr>
                <w:rFonts w:ascii="Arial" w:eastAsia="나눔고딕" w:hAnsi="Arial" w:cs="Arial"/>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pStyle w:val="a3"/>
              <w:jc w:val="center"/>
              <w:rPr>
                <w:rFonts w:ascii="Arial" w:hAnsi="Arial" w:cs="Arial"/>
                <w:color w:val="auto"/>
                <w:sz w:val="16"/>
                <w:szCs w:val="16"/>
              </w:rPr>
            </w:pPr>
            <w:proofErr w:type="spellStart"/>
            <w:r w:rsidRPr="008544EB">
              <w:rPr>
                <w:rFonts w:ascii="Arial" w:eastAsia="HY헤드라인M" w:hAnsi="Arial" w:cs="Arial"/>
                <w:color w:val="auto"/>
                <w:sz w:val="16"/>
                <w:szCs w:val="16"/>
              </w:rPr>
              <w:t>Pidogul</w:t>
            </w:r>
            <w:proofErr w:type="spellEnd"/>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pStyle w:val="a3"/>
              <w:jc w:val="center"/>
              <w:rPr>
                <w:rFonts w:ascii="Arial" w:hAnsi="Arial" w:cs="Arial"/>
                <w:color w:val="auto"/>
                <w:sz w:val="16"/>
                <w:szCs w:val="16"/>
              </w:rPr>
            </w:pPr>
            <w:proofErr w:type="spellStart"/>
            <w:r w:rsidRPr="008544EB">
              <w:rPr>
                <w:rFonts w:ascii="Arial" w:eastAsia="HY헤드라인M" w:hAnsi="Arial" w:cs="Arial"/>
                <w:color w:val="auto"/>
                <w:sz w:val="16"/>
                <w:szCs w:val="16"/>
              </w:rPr>
              <w:t>Clopidogrel</w:t>
            </w:r>
            <w:proofErr w:type="spellEnd"/>
            <w:r w:rsidRPr="008544EB">
              <w:rPr>
                <w:rFonts w:ascii="Arial" w:eastAsia="HY헤드라인M" w:hAnsi="Arial" w:cs="Arial"/>
                <w:color w:val="auto"/>
                <w:sz w:val="16"/>
                <w:szCs w:val="16"/>
              </w:rPr>
              <w:t xml:space="preserve"> </w:t>
            </w:r>
            <w:proofErr w:type="spellStart"/>
            <w:r w:rsidRPr="008544EB">
              <w:rPr>
                <w:rFonts w:ascii="Arial" w:eastAsia="HY헤드라인M" w:hAnsi="Arial" w:cs="Arial"/>
                <w:color w:val="auto"/>
                <w:sz w:val="16"/>
                <w:szCs w:val="16"/>
              </w:rPr>
              <w:t>napadisilate</w:t>
            </w:r>
            <w:proofErr w:type="spellEnd"/>
            <w:r w:rsidRPr="008544EB">
              <w:rPr>
                <w:rFonts w:ascii="Arial" w:eastAsia="HY헤드라인M" w:hAnsi="Arial" w:cs="Arial"/>
                <w:color w:val="auto"/>
                <w:sz w:val="16"/>
                <w:szCs w:val="16"/>
              </w:rPr>
              <w:t xml:space="preserve"> </w:t>
            </w:r>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pStyle w:val="a3"/>
              <w:jc w:val="center"/>
              <w:rPr>
                <w:rFonts w:ascii="Arial" w:hAnsi="Arial" w:cs="Arial"/>
                <w:color w:val="auto"/>
                <w:sz w:val="16"/>
                <w:szCs w:val="16"/>
              </w:rPr>
            </w:pPr>
            <w:r w:rsidRPr="008544EB">
              <w:rPr>
                <w:rFonts w:ascii="Arial" w:eastAsia="HY헤드라인M" w:hAnsi="Arial" w:cs="Arial"/>
                <w:color w:val="auto"/>
                <w:sz w:val="16"/>
                <w:szCs w:val="16"/>
              </w:rPr>
              <w:t>Anti-platelet</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widowControl/>
              <w:wordWrap/>
              <w:autoSpaceDE/>
              <w:autoSpaceDN/>
              <w:snapToGrid w:val="0"/>
              <w:spacing w:line="288" w:lineRule="auto"/>
              <w:jc w:val="center"/>
              <w:rPr>
                <w:rFonts w:ascii="Arial" w:eastAsia="한양신명조" w:hAnsi="Arial" w:cs="Arial"/>
                <w:kern w:val="0"/>
                <w:sz w:val="16"/>
                <w:szCs w:val="16"/>
              </w:rPr>
            </w:pPr>
            <w:r w:rsidRPr="008544EB">
              <w:rPr>
                <w:rFonts w:ascii="Arial" w:eastAsia="나눔고딕" w:hAnsi="Arial" w:cs="Arial"/>
                <w:kern w:val="0"/>
                <w:sz w:val="16"/>
                <w:szCs w:val="16"/>
              </w:rPr>
              <w:t>Tab.</w:t>
            </w:r>
          </w:p>
        </w:tc>
      </w:tr>
      <w:tr w:rsidR="006A194D" w:rsidRPr="003A0499" w:rsidTr="006D0B74">
        <w:trPr>
          <w:trHeight w:val="489"/>
        </w:trPr>
        <w:tc>
          <w:tcPr>
            <w:tcW w:w="5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widowControl/>
              <w:wordWrap/>
              <w:autoSpaceDE/>
              <w:autoSpaceDN/>
              <w:snapToGrid w:val="0"/>
              <w:spacing w:line="288" w:lineRule="auto"/>
              <w:jc w:val="center"/>
              <w:rPr>
                <w:rFonts w:ascii="Arial" w:eastAsia="한양신명조" w:hAnsi="Arial" w:cs="Arial"/>
                <w:color w:val="000000"/>
                <w:kern w:val="0"/>
                <w:sz w:val="16"/>
                <w:szCs w:val="16"/>
              </w:rPr>
            </w:pPr>
            <w:r w:rsidRPr="008544EB">
              <w:rPr>
                <w:rFonts w:ascii="Arial" w:eastAsia="나눔고딕" w:hAnsi="Arial" w:cs="Arial"/>
                <w:color w:val="000000"/>
                <w:kern w:val="0"/>
                <w:sz w:val="16"/>
                <w:szCs w:val="16"/>
              </w:rPr>
              <w:t>5</w:t>
            </w:r>
          </w:p>
        </w:tc>
        <w:tc>
          <w:tcPr>
            <w:tcW w:w="136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widowControl/>
              <w:wordWrap/>
              <w:autoSpaceDE/>
              <w:autoSpaceDN/>
              <w:snapToGrid w:val="0"/>
              <w:spacing w:before="100" w:beforeAutospacing="1" w:after="100" w:afterAutospacing="1" w:line="288" w:lineRule="auto"/>
              <w:jc w:val="left"/>
              <w:rPr>
                <w:rFonts w:ascii="Arial" w:eastAsia="굴림" w:hAnsi="Arial" w:cs="Arial"/>
                <w:kern w:val="0"/>
                <w:sz w:val="16"/>
                <w:szCs w:val="16"/>
              </w:rPr>
            </w:pPr>
            <w:r w:rsidRPr="008544EB">
              <w:rPr>
                <w:rFonts w:ascii="Arial" w:eastAsia="나눔고딕" w:hAnsi="Arial" w:cs="Arial"/>
                <w:kern w:val="0"/>
                <w:sz w:val="16"/>
                <w:szCs w:val="16"/>
              </w:rPr>
              <w:t>IMD</w:t>
            </w:r>
          </w:p>
        </w:tc>
        <w:tc>
          <w:tcPr>
            <w:tcW w:w="10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widowControl/>
              <w:wordWrap/>
              <w:autoSpaceDE/>
              <w:autoSpaceDN/>
              <w:snapToGrid w:val="0"/>
              <w:spacing w:line="288" w:lineRule="auto"/>
              <w:jc w:val="center"/>
              <w:rPr>
                <w:rFonts w:ascii="Arial" w:eastAsia="한양신명조" w:hAnsi="Arial" w:cs="Arial"/>
                <w:kern w:val="0"/>
                <w:sz w:val="16"/>
                <w:szCs w:val="16"/>
              </w:rPr>
            </w:pPr>
            <w:r w:rsidRPr="008544EB">
              <w:rPr>
                <w:rFonts w:ascii="Arial" w:eastAsia="나눔고딕" w:hAnsi="Arial" w:cs="Arial"/>
                <w:kern w:val="0"/>
                <w:sz w:val="16"/>
                <w:szCs w:val="16"/>
              </w:rPr>
              <w:t>Synthesis</w:t>
            </w:r>
          </w:p>
        </w:tc>
        <w:tc>
          <w:tcPr>
            <w:tcW w:w="11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pStyle w:val="a3"/>
              <w:jc w:val="center"/>
              <w:rPr>
                <w:rFonts w:ascii="Arial" w:hAnsi="Arial" w:cs="Arial"/>
                <w:color w:val="auto"/>
                <w:sz w:val="16"/>
                <w:szCs w:val="16"/>
              </w:rPr>
            </w:pPr>
            <w:proofErr w:type="spellStart"/>
            <w:r w:rsidRPr="008544EB">
              <w:rPr>
                <w:rFonts w:ascii="Arial" w:eastAsia="HY헤드라인M" w:hAnsi="Arial" w:cs="Arial"/>
                <w:color w:val="auto"/>
                <w:sz w:val="16"/>
                <w:szCs w:val="16"/>
              </w:rPr>
              <w:t>Potastine</w:t>
            </w:r>
            <w:proofErr w:type="spellEnd"/>
            <w:r w:rsidRPr="008544EB">
              <w:rPr>
                <w:rFonts w:ascii="Arial" w:eastAsia="HY헤드라인M" w:hAnsi="Arial" w:cs="Arial"/>
                <w:color w:val="auto"/>
                <w:sz w:val="16"/>
                <w:szCs w:val="16"/>
              </w:rPr>
              <w:t xml:space="preserve"> OD</w:t>
            </w:r>
          </w:p>
        </w:tc>
        <w:tc>
          <w:tcPr>
            <w:tcW w:w="16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pStyle w:val="a3"/>
              <w:jc w:val="center"/>
              <w:rPr>
                <w:rFonts w:ascii="Arial" w:hAnsi="Arial" w:cs="Arial"/>
                <w:color w:val="auto"/>
                <w:sz w:val="16"/>
                <w:szCs w:val="16"/>
              </w:rPr>
            </w:pPr>
            <w:proofErr w:type="spellStart"/>
            <w:r w:rsidRPr="008544EB">
              <w:rPr>
                <w:rFonts w:ascii="Arial" w:eastAsia="HY헤드라인M" w:hAnsi="Arial" w:cs="Arial"/>
                <w:color w:val="auto"/>
                <w:sz w:val="16"/>
                <w:szCs w:val="16"/>
              </w:rPr>
              <w:t>Bepotastine</w:t>
            </w:r>
            <w:proofErr w:type="spellEnd"/>
            <w:r w:rsidRPr="008544EB">
              <w:rPr>
                <w:rFonts w:ascii="Arial" w:eastAsia="HY헤드라인M" w:hAnsi="Arial" w:cs="Arial"/>
                <w:color w:val="auto"/>
                <w:sz w:val="16"/>
                <w:szCs w:val="16"/>
              </w:rPr>
              <w:t xml:space="preserve"> Ca </w:t>
            </w:r>
          </w:p>
        </w:tc>
        <w:tc>
          <w:tcPr>
            <w:tcW w:w="22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A194D">
            <w:pPr>
              <w:pStyle w:val="a3"/>
              <w:jc w:val="center"/>
              <w:rPr>
                <w:rFonts w:ascii="Arial" w:hAnsi="Arial" w:cs="Arial"/>
                <w:color w:val="auto"/>
                <w:sz w:val="16"/>
                <w:szCs w:val="16"/>
              </w:rPr>
            </w:pPr>
            <w:r w:rsidRPr="008544EB">
              <w:rPr>
                <w:rFonts w:ascii="Arial" w:eastAsia="HY헤드라인M" w:hAnsi="Arial" w:cs="Arial"/>
                <w:color w:val="auto"/>
                <w:sz w:val="16"/>
                <w:szCs w:val="16"/>
              </w:rPr>
              <w:t>Anti-allergy</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A194D" w:rsidRPr="008544EB" w:rsidRDefault="006A194D" w:rsidP="006D0B74">
            <w:pPr>
              <w:widowControl/>
              <w:wordWrap/>
              <w:autoSpaceDE/>
              <w:autoSpaceDN/>
              <w:snapToGrid w:val="0"/>
              <w:spacing w:line="288" w:lineRule="auto"/>
              <w:jc w:val="center"/>
              <w:rPr>
                <w:rFonts w:ascii="Arial" w:eastAsia="한양신명조" w:hAnsi="Arial" w:cs="Arial"/>
                <w:kern w:val="0"/>
                <w:sz w:val="16"/>
                <w:szCs w:val="16"/>
              </w:rPr>
            </w:pPr>
            <w:r w:rsidRPr="008544EB">
              <w:rPr>
                <w:rFonts w:ascii="Arial" w:eastAsia="나눔고딕" w:hAnsi="Arial" w:cs="Arial"/>
                <w:kern w:val="0"/>
                <w:sz w:val="16"/>
                <w:szCs w:val="16"/>
              </w:rPr>
              <w:t>Tab.</w:t>
            </w:r>
          </w:p>
        </w:tc>
      </w:tr>
    </w:tbl>
    <w:p w:rsidR="007C1CBF" w:rsidRDefault="007C1CBF" w:rsidP="007C1CBF">
      <w:pPr>
        <w:pStyle w:val="a3"/>
      </w:pPr>
    </w:p>
    <w:p w:rsidR="007C1CBF" w:rsidRDefault="007C1CBF" w:rsidP="007C1CBF">
      <w:pPr>
        <w:pStyle w:val="a3"/>
      </w:pPr>
    </w:p>
    <w:p w:rsidR="007C1CBF" w:rsidRDefault="007C1CBF" w:rsidP="007C1CBF">
      <w:pPr>
        <w:pStyle w:val="a3"/>
      </w:pPr>
      <w:r>
        <w:rPr>
          <w:noProof/>
        </w:rPr>
        <w:drawing>
          <wp:inline distT="0" distB="0" distL="0" distR="0">
            <wp:extent cx="4977130" cy="259080"/>
            <wp:effectExtent l="19050" t="0" r="0" b="0"/>
            <wp:docPr id="7" name="_x109096392" descr="DRW00001dec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9096392" descr="DRW00001dec1756"/>
                    <pic:cNvPicPr>
                      <a:picLocks noChangeAspect="1" noChangeArrowheads="1"/>
                    </pic:cNvPicPr>
                  </pic:nvPicPr>
                  <pic:blipFill>
                    <a:blip r:embed="rId42" cstate="print"/>
                    <a:srcRect/>
                    <a:stretch>
                      <a:fillRect/>
                    </a:stretch>
                  </pic:blipFill>
                  <pic:spPr bwMode="auto">
                    <a:xfrm>
                      <a:off x="0" y="0"/>
                      <a:ext cx="4977130" cy="259080"/>
                    </a:xfrm>
                    <a:prstGeom prst="rect">
                      <a:avLst/>
                    </a:prstGeom>
                    <a:noFill/>
                    <a:ln w="9525">
                      <a:noFill/>
                      <a:miter lim="800000"/>
                      <a:headEnd/>
                      <a:tailEnd/>
                    </a:ln>
                  </pic:spPr>
                </pic:pic>
              </a:graphicData>
            </a:graphic>
          </wp:inline>
        </w:drawing>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380"/>
        <w:gridCol w:w="1257"/>
        <w:gridCol w:w="1636"/>
        <w:gridCol w:w="2089"/>
        <w:gridCol w:w="2032"/>
      </w:tblGrid>
      <w:tr w:rsidR="007C1CBF" w:rsidTr="007C1CBF">
        <w:trPr>
          <w:trHeight w:val="420"/>
        </w:trPr>
        <w:tc>
          <w:tcPr>
            <w:tcW w:w="380" w:type="dxa"/>
            <w:tcBorders>
              <w:top w:val="single" w:sz="12" w:space="0" w:color="000000"/>
              <w:left w:val="single" w:sz="12" w:space="0" w:color="000000"/>
              <w:bottom w:val="double" w:sz="6" w:space="0" w:color="000000"/>
              <w:right w:val="single" w:sz="2" w:space="0" w:color="000000"/>
            </w:tcBorders>
            <w:shd w:val="clear" w:color="auto" w:fill="E1E1E1"/>
            <w:tcMar>
              <w:top w:w="28" w:type="dxa"/>
              <w:left w:w="28" w:type="dxa"/>
              <w:bottom w:w="28" w:type="dxa"/>
              <w:right w:w="28" w:type="dxa"/>
            </w:tcMar>
            <w:vAlign w:val="center"/>
            <w:hideMark/>
          </w:tcPr>
          <w:p w:rsidR="007C1CBF" w:rsidRDefault="007C1CBF">
            <w:pPr>
              <w:pStyle w:val="a5"/>
              <w:snapToGrid w:val="0"/>
              <w:spacing w:line="384" w:lineRule="auto"/>
            </w:pPr>
            <w:r>
              <w:rPr>
                <w:rFonts w:ascii="HY헤드라인M" w:eastAsia="HY헤드라인M" w:hAnsi="HY헤드라인M" w:hint="eastAsia"/>
                <w:shadow/>
                <w:sz w:val="14"/>
                <w:szCs w:val="14"/>
              </w:rPr>
              <w:t>No</w:t>
            </w:r>
          </w:p>
        </w:tc>
        <w:tc>
          <w:tcPr>
            <w:tcW w:w="1257" w:type="dxa"/>
            <w:tcBorders>
              <w:top w:val="single" w:sz="12" w:space="0" w:color="000000"/>
              <w:left w:val="single" w:sz="2" w:space="0" w:color="000000"/>
              <w:bottom w:val="double" w:sz="6" w:space="0" w:color="000000"/>
              <w:right w:val="single" w:sz="2" w:space="0" w:color="000000"/>
            </w:tcBorders>
            <w:shd w:val="clear" w:color="auto" w:fill="E1E1E1"/>
            <w:tcMar>
              <w:top w:w="28" w:type="dxa"/>
              <w:left w:w="28" w:type="dxa"/>
              <w:bottom w:w="28" w:type="dxa"/>
              <w:right w:w="28" w:type="dxa"/>
            </w:tcMar>
            <w:vAlign w:val="center"/>
            <w:hideMark/>
          </w:tcPr>
          <w:p w:rsidR="007C1CBF" w:rsidRDefault="007C1CBF">
            <w:pPr>
              <w:pStyle w:val="a3"/>
              <w:spacing w:line="288" w:lineRule="auto"/>
              <w:jc w:val="center"/>
            </w:pPr>
            <w:r>
              <w:rPr>
                <w:rFonts w:ascii="HCI Hollyhock" w:eastAsia="휴먼고딕" w:hAnsi="HCI Hollyhock"/>
                <w:b/>
                <w:bCs/>
                <w:sz w:val="12"/>
                <w:szCs w:val="12"/>
              </w:rPr>
              <w:t>The Name of Technology</w:t>
            </w:r>
          </w:p>
        </w:tc>
        <w:tc>
          <w:tcPr>
            <w:tcW w:w="1636" w:type="dxa"/>
            <w:tcBorders>
              <w:top w:val="single" w:sz="12" w:space="0" w:color="000000"/>
              <w:left w:val="single" w:sz="2" w:space="0" w:color="000000"/>
              <w:bottom w:val="double" w:sz="6" w:space="0" w:color="000000"/>
              <w:right w:val="single" w:sz="2" w:space="0" w:color="000000"/>
            </w:tcBorders>
            <w:shd w:val="clear" w:color="auto" w:fill="E1E1E1"/>
            <w:tcMar>
              <w:top w:w="28" w:type="dxa"/>
              <w:left w:w="28" w:type="dxa"/>
              <w:bottom w:w="28" w:type="dxa"/>
              <w:right w:w="28" w:type="dxa"/>
            </w:tcMar>
            <w:vAlign w:val="center"/>
            <w:hideMark/>
          </w:tcPr>
          <w:p w:rsidR="007C1CBF" w:rsidRDefault="007C1CBF">
            <w:pPr>
              <w:pStyle w:val="a5"/>
              <w:snapToGrid w:val="0"/>
              <w:spacing w:line="384" w:lineRule="auto"/>
            </w:pPr>
            <w:r>
              <w:rPr>
                <w:rFonts w:ascii="HY헤드라인M" w:eastAsia="HY헤드라인M" w:hAnsi="HY헤드라인M" w:hint="eastAsia"/>
                <w:shadow/>
                <w:sz w:val="14"/>
                <w:szCs w:val="14"/>
              </w:rPr>
              <w:t>Main Ingredient</w:t>
            </w:r>
          </w:p>
        </w:tc>
        <w:tc>
          <w:tcPr>
            <w:tcW w:w="2089" w:type="dxa"/>
            <w:tcBorders>
              <w:top w:val="single" w:sz="12" w:space="0" w:color="000000"/>
              <w:left w:val="single" w:sz="2" w:space="0" w:color="000000"/>
              <w:bottom w:val="double" w:sz="6" w:space="0" w:color="000000"/>
              <w:right w:val="single" w:sz="2" w:space="0" w:color="000000"/>
            </w:tcBorders>
            <w:shd w:val="clear" w:color="auto" w:fill="E1E1E1"/>
            <w:tcMar>
              <w:top w:w="28" w:type="dxa"/>
              <w:left w:w="28" w:type="dxa"/>
              <w:bottom w:w="28" w:type="dxa"/>
              <w:right w:w="28" w:type="dxa"/>
            </w:tcMar>
            <w:vAlign w:val="center"/>
            <w:hideMark/>
          </w:tcPr>
          <w:p w:rsidR="007C1CBF" w:rsidRDefault="007C1CBF">
            <w:pPr>
              <w:pStyle w:val="a5"/>
              <w:snapToGrid w:val="0"/>
              <w:spacing w:line="384" w:lineRule="auto"/>
            </w:pPr>
            <w:r>
              <w:rPr>
                <w:rFonts w:ascii="HY헤드라인M" w:eastAsia="HY헤드라인M" w:hAnsi="HY헤드라인M" w:hint="eastAsia"/>
                <w:shadow/>
                <w:sz w:val="14"/>
                <w:szCs w:val="14"/>
              </w:rPr>
              <w:t>Use (Indications)</w:t>
            </w:r>
          </w:p>
        </w:tc>
        <w:tc>
          <w:tcPr>
            <w:tcW w:w="2032" w:type="dxa"/>
            <w:tcBorders>
              <w:top w:val="single" w:sz="12" w:space="0" w:color="000000"/>
              <w:left w:val="single" w:sz="2" w:space="0" w:color="000000"/>
              <w:bottom w:val="double" w:sz="6" w:space="0" w:color="000000"/>
              <w:right w:val="single" w:sz="12" w:space="0" w:color="000000"/>
            </w:tcBorders>
            <w:shd w:val="clear" w:color="auto" w:fill="E1E1E1"/>
            <w:tcMar>
              <w:top w:w="28" w:type="dxa"/>
              <w:left w:w="28" w:type="dxa"/>
              <w:bottom w:w="28" w:type="dxa"/>
              <w:right w:w="28" w:type="dxa"/>
            </w:tcMar>
            <w:vAlign w:val="center"/>
            <w:hideMark/>
          </w:tcPr>
          <w:p w:rsidR="007C1CBF" w:rsidRDefault="007C1CBF">
            <w:pPr>
              <w:pStyle w:val="a5"/>
              <w:snapToGrid w:val="0"/>
              <w:spacing w:line="384" w:lineRule="auto"/>
            </w:pPr>
            <w:r>
              <w:rPr>
                <w:rFonts w:ascii="HY헤드라인M" w:eastAsia="HY헤드라인M" w:hAnsi="HY헤드라인M" w:hint="eastAsia"/>
                <w:shadow/>
                <w:sz w:val="14"/>
                <w:szCs w:val="14"/>
              </w:rPr>
              <w:t>The Stage of</w:t>
            </w:r>
          </w:p>
          <w:p w:rsidR="007C1CBF" w:rsidRDefault="007C1CBF">
            <w:pPr>
              <w:pStyle w:val="a5"/>
              <w:snapToGrid w:val="0"/>
              <w:spacing w:line="384" w:lineRule="auto"/>
            </w:pPr>
            <w:r>
              <w:rPr>
                <w:rFonts w:ascii="HY헤드라인M" w:eastAsia="HY헤드라인M" w:hAnsi="HY헤드라인M" w:hint="eastAsia"/>
                <w:shadow/>
                <w:sz w:val="14"/>
                <w:szCs w:val="14"/>
              </w:rPr>
              <w:t>Development</w:t>
            </w:r>
          </w:p>
        </w:tc>
      </w:tr>
      <w:tr w:rsidR="007C1CBF" w:rsidTr="007C1CBF">
        <w:trPr>
          <w:trHeight w:val="253"/>
        </w:trPr>
        <w:tc>
          <w:tcPr>
            <w:tcW w:w="380" w:type="dxa"/>
            <w:tcBorders>
              <w:top w:val="double" w:sz="6"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jc w:val="center"/>
            </w:pPr>
            <w:r>
              <w:rPr>
                <w:rFonts w:ascii="HY헤드라인M" w:eastAsia="HY헤드라인M" w:hAnsi="HY헤드라인M" w:hint="eastAsia"/>
                <w:sz w:val="14"/>
                <w:szCs w:val="14"/>
              </w:rPr>
              <w:t>1</w:t>
            </w:r>
          </w:p>
        </w:tc>
        <w:tc>
          <w:tcPr>
            <w:tcW w:w="1257"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HM11260C</w:t>
            </w:r>
          </w:p>
        </w:tc>
        <w:tc>
          <w:tcPr>
            <w:tcW w:w="1636"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LAPS-</w:t>
            </w:r>
            <w:proofErr w:type="spellStart"/>
            <w:r>
              <w:rPr>
                <w:rFonts w:ascii="HCI Hollyhock" w:eastAsia="휴먼고딕" w:hAnsi="HCI Hollyhock"/>
                <w:sz w:val="12"/>
                <w:szCs w:val="12"/>
              </w:rPr>
              <w:t>Exendin</w:t>
            </w:r>
            <w:proofErr w:type="spellEnd"/>
          </w:p>
        </w:tc>
        <w:tc>
          <w:tcPr>
            <w:tcW w:w="2089"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Long-acting Exendin-4 analog</w:t>
            </w:r>
          </w:p>
        </w:tc>
        <w:tc>
          <w:tcPr>
            <w:tcW w:w="2032" w:type="dxa"/>
            <w:tcBorders>
              <w:top w:val="double" w:sz="6"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 xml:space="preserve">Phase </w:t>
            </w:r>
            <w:r>
              <w:rPr>
                <w:rFonts w:cs="바탕" w:hint="eastAsia"/>
                <w:sz w:val="12"/>
                <w:szCs w:val="12"/>
              </w:rPr>
              <w:t>Ⅱ</w:t>
            </w:r>
          </w:p>
        </w:tc>
      </w:tr>
      <w:tr w:rsidR="007C1CBF" w:rsidTr="007C1CBF">
        <w:trPr>
          <w:trHeight w:val="253"/>
        </w:trPr>
        <w:tc>
          <w:tcPr>
            <w:tcW w:w="380"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jc w:val="center"/>
            </w:pPr>
            <w:r>
              <w:rPr>
                <w:rFonts w:ascii="HY헤드라인M" w:eastAsia="HY헤드라인M" w:hAnsi="HY헤드라인M" w:hint="eastAsia"/>
                <w:sz w:val="14"/>
                <w:szCs w:val="14"/>
              </w:rPr>
              <w:t>2</w:t>
            </w:r>
          </w:p>
        </w:tc>
        <w:tc>
          <w:tcPr>
            <w:tcW w:w="125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HM10560A</w:t>
            </w:r>
          </w:p>
        </w:tc>
        <w:tc>
          <w:tcPr>
            <w:tcW w:w="163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LAPS-</w:t>
            </w:r>
            <w:proofErr w:type="spellStart"/>
            <w:r>
              <w:rPr>
                <w:rFonts w:ascii="HCI Hollyhock" w:eastAsia="휴먼고딕" w:hAnsi="HCI Hollyhock"/>
                <w:sz w:val="12"/>
                <w:szCs w:val="12"/>
              </w:rPr>
              <w:t>hGH</w:t>
            </w:r>
            <w:proofErr w:type="spellEnd"/>
          </w:p>
        </w:tc>
        <w:tc>
          <w:tcPr>
            <w:tcW w:w="208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 xml:space="preserve">Long-acting </w:t>
            </w:r>
            <w:proofErr w:type="spellStart"/>
            <w:r>
              <w:rPr>
                <w:rFonts w:ascii="HCI Hollyhock" w:eastAsia="휴먼고딕" w:hAnsi="HCI Hollyhock"/>
                <w:sz w:val="12"/>
                <w:szCs w:val="12"/>
              </w:rPr>
              <w:t>hGH</w:t>
            </w:r>
            <w:proofErr w:type="spellEnd"/>
          </w:p>
        </w:tc>
        <w:tc>
          <w:tcPr>
            <w:tcW w:w="203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 xml:space="preserve">Phase </w:t>
            </w:r>
            <w:r>
              <w:rPr>
                <w:rFonts w:cs="바탕" w:hint="eastAsia"/>
                <w:sz w:val="12"/>
                <w:szCs w:val="12"/>
              </w:rPr>
              <w:t>Ⅱ</w:t>
            </w:r>
          </w:p>
        </w:tc>
      </w:tr>
      <w:tr w:rsidR="007C1CBF" w:rsidTr="007C1CBF">
        <w:trPr>
          <w:trHeight w:val="253"/>
        </w:trPr>
        <w:tc>
          <w:tcPr>
            <w:tcW w:w="380"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jc w:val="center"/>
            </w:pPr>
            <w:r>
              <w:rPr>
                <w:rFonts w:ascii="HY헤드라인M" w:eastAsia="HY헤드라인M" w:hAnsi="HY헤드라인M" w:hint="eastAsia"/>
                <w:sz w:val="14"/>
                <w:szCs w:val="14"/>
              </w:rPr>
              <w:t>3</w:t>
            </w:r>
          </w:p>
        </w:tc>
        <w:tc>
          <w:tcPr>
            <w:tcW w:w="125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HM10460A</w:t>
            </w:r>
          </w:p>
        </w:tc>
        <w:tc>
          <w:tcPr>
            <w:tcW w:w="163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LAPS-GCSF</w:t>
            </w:r>
          </w:p>
        </w:tc>
        <w:tc>
          <w:tcPr>
            <w:tcW w:w="208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Long-acting G-CSF analog</w:t>
            </w:r>
          </w:p>
        </w:tc>
        <w:tc>
          <w:tcPr>
            <w:tcW w:w="203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 xml:space="preserve">Phase </w:t>
            </w:r>
            <w:r>
              <w:rPr>
                <w:rFonts w:cs="바탕" w:hint="eastAsia"/>
                <w:sz w:val="12"/>
                <w:szCs w:val="12"/>
              </w:rPr>
              <w:t>Ⅱ</w:t>
            </w:r>
          </w:p>
        </w:tc>
      </w:tr>
      <w:tr w:rsidR="007C1CBF" w:rsidTr="007C1CBF">
        <w:trPr>
          <w:trHeight w:val="253"/>
        </w:trPr>
        <w:tc>
          <w:tcPr>
            <w:tcW w:w="380"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jc w:val="center"/>
            </w:pPr>
            <w:r>
              <w:rPr>
                <w:rFonts w:ascii="HY헤드라인M" w:eastAsia="HY헤드라인M" w:hAnsi="HY헤드라인M" w:hint="eastAsia"/>
                <w:sz w:val="14"/>
                <w:szCs w:val="14"/>
              </w:rPr>
              <w:t>4</w:t>
            </w:r>
          </w:p>
        </w:tc>
        <w:tc>
          <w:tcPr>
            <w:tcW w:w="125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HM10760A</w:t>
            </w:r>
          </w:p>
        </w:tc>
        <w:tc>
          <w:tcPr>
            <w:tcW w:w="163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LAPS-EPO</w:t>
            </w:r>
          </w:p>
        </w:tc>
        <w:tc>
          <w:tcPr>
            <w:tcW w:w="208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Long-acting EPO</w:t>
            </w:r>
          </w:p>
        </w:tc>
        <w:tc>
          <w:tcPr>
            <w:tcW w:w="203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Phase I</w:t>
            </w:r>
          </w:p>
        </w:tc>
      </w:tr>
      <w:tr w:rsidR="007C1CBF" w:rsidTr="007C1CBF">
        <w:trPr>
          <w:trHeight w:val="253"/>
        </w:trPr>
        <w:tc>
          <w:tcPr>
            <w:tcW w:w="380"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jc w:val="center"/>
            </w:pPr>
            <w:r>
              <w:rPr>
                <w:rFonts w:ascii="HY헤드라인M" w:eastAsia="HY헤드라인M" w:hAnsi="HY헤드라인M" w:hint="eastAsia"/>
                <w:sz w:val="14"/>
                <w:szCs w:val="14"/>
              </w:rPr>
              <w:t>5</w:t>
            </w:r>
          </w:p>
        </w:tc>
        <w:tc>
          <w:tcPr>
            <w:tcW w:w="125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HM10660A</w:t>
            </w:r>
          </w:p>
        </w:tc>
        <w:tc>
          <w:tcPr>
            <w:tcW w:w="163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LAPS-</w:t>
            </w:r>
            <w:proofErr w:type="spellStart"/>
            <w:r>
              <w:rPr>
                <w:rFonts w:ascii="HCI Hollyhock" w:eastAsia="휴먼고딕" w:hAnsi="HCI Hollyhock"/>
                <w:sz w:val="12"/>
                <w:szCs w:val="12"/>
              </w:rPr>
              <w:t>IFNα</w:t>
            </w:r>
            <w:proofErr w:type="spellEnd"/>
          </w:p>
        </w:tc>
        <w:tc>
          <w:tcPr>
            <w:tcW w:w="208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 xml:space="preserve">Long-acting </w:t>
            </w:r>
            <w:proofErr w:type="spellStart"/>
            <w:r>
              <w:rPr>
                <w:rFonts w:ascii="HCI Hollyhock" w:eastAsia="휴먼고딕" w:hAnsi="HCI Hollyhock"/>
                <w:sz w:val="12"/>
                <w:szCs w:val="12"/>
              </w:rPr>
              <w:t>IFNα</w:t>
            </w:r>
            <w:proofErr w:type="spellEnd"/>
          </w:p>
        </w:tc>
        <w:tc>
          <w:tcPr>
            <w:tcW w:w="203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 xml:space="preserve">Phase </w:t>
            </w:r>
            <w:r>
              <w:rPr>
                <w:rFonts w:cs="바탕" w:hint="eastAsia"/>
                <w:sz w:val="12"/>
                <w:szCs w:val="12"/>
              </w:rPr>
              <w:t>Ⅱ</w:t>
            </w:r>
          </w:p>
        </w:tc>
      </w:tr>
      <w:tr w:rsidR="007C1CBF" w:rsidTr="007C1CBF">
        <w:trPr>
          <w:trHeight w:val="253"/>
        </w:trPr>
        <w:tc>
          <w:tcPr>
            <w:tcW w:w="380"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jc w:val="center"/>
            </w:pPr>
            <w:r>
              <w:rPr>
                <w:rFonts w:ascii="HY헤드라인M" w:eastAsia="HY헤드라인M" w:hAnsi="HY헤드라인M" w:hint="eastAsia"/>
                <w:sz w:val="14"/>
                <w:szCs w:val="14"/>
              </w:rPr>
              <w:t>6</w:t>
            </w:r>
          </w:p>
        </w:tc>
        <w:tc>
          <w:tcPr>
            <w:tcW w:w="125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HM12460A</w:t>
            </w:r>
          </w:p>
        </w:tc>
        <w:tc>
          <w:tcPr>
            <w:tcW w:w="163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LAPS-Insulin</w:t>
            </w:r>
          </w:p>
        </w:tc>
        <w:tc>
          <w:tcPr>
            <w:tcW w:w="208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Long-acting Insulin</w:t>
            </w:r>
          </w:p>
        </w:tc>
        <w:tc>
          <w:tcPr>
            <w:tcW w:w="203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Phase I</w:t>
            </w:r>
          </w:p>
        </w:tc>
      </w:tr>
      <w:tr w:rsidR="007C1CBF" w:rsidTr="007C1CBF">
        <w:trPr>
          <w:trHeight w:val="253"/>
        </w:trPr>
        <w:tc>
          <w:tcPr>
            <w:tcW w:w="380"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jc w:val="center"/>
            </w:pPr>
            <w:r>
              <w:rPr>
                <w:rFonts w:ascii="HY헤드라인M" w:eastAsia="HY헤드라인M" w:hAnsi="HY헤드라인M" w:hint="eastAsia"/>
                <w:sz w:val="14"/>
                <w:szCs w:val="14"/>
              </w:rPr>
              <w:t>7</w:t>
            </w:r>
          </w:p>
        </w:tc>
        <w:tc>
          <w:tcPr>
            <w:tcW w:w="125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proofErr w:type="spellStart"/>
            <w:r>
              <w:rPr>
                <w:rFonts w:ascii="HCI Hollyhock" w:eastAsia="휴먼고딕" w:hAnsi="HCI Hollyhock"/>
                <w:sz w:val="12"/>
                <w:szCs w:val="12"/>
              </w:rPr>
              <w:t>Oraxol</w:t>
            </w:r>
            <w:proofErr w:type="spellEnd"/>
          </w:p>
        </w:tc>
        <w:tc>
          <w:tcPr>
            <w:tcW w:w="163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proofErr w:type="spellStart"/>
            <w:r>
              <w:rPr>
                <w:rFonts w:ascii="HCI Hollyhock" w:eastAsia="휴먼고딕" w:hAnsi="HCI Hollyhock"/>
                <w:sz w:val="12"/>
                <w:szCs w:val="12"/>
              </w:rPr>
              <w:t>Paclitaxel</w:t>
            </w:r>
            <w:proofErr w:type="spellEnd"/>
            <w:r>
              <w:rPr>
                <w:rFonts w:ascii="HCI Hollyhock" w:eastAsia="휴먼고딕" w:hAnsi="HCI Hollyhock"/>
                <w:sz w:val="12"/>
                <w:szCs w:val="12"/>
              </w:rPr>
              <w:t xml:space="preserve"> +HM30181A </w:t>
            </w:r>
          </w:p>
        </w:tc>
        <w:tc>
          <w:tcPr>
            <w:tcW w:w="208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Anti cancer</w:t>
            </w:r>
          </w:p>
        </w:tc>
        <w:tc>
          <w:tcPr>
            <w:tcW w:w="203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 xml:space="preserve">Phase </w:t>
            </w:r>
            <w:r>
              <w:rPr>
                <w:rFonts w:cs="바탕" w:hint="eastAsia"/>
                <w:sz w:val="12"/>
                <w:szCs w:val="12"/>
              </w:rPr>
              <w:t>Ⅱ</w:t>
            </w:r>
          </w:p>
        </w:tc>
      </w:tr>
      <w:tr w:rsidR="007C1CBF" w:rsidTr="007C1CBF">
        <w:trPr>
          <w:trHeight w:val="253"/>
        </w:trPr>
        <w:tc>
          <w:tcPr>
            <w:tcW w:w="380"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jc w:val="center"/>
            </w:pPr>
            <w:r>
              <w:rPr>
                <w:rFonts w:ascii="HY헤드라인M" w:eastAsia="HY헤드라인M" w:hAnsi="HY헤드라인M" w:hint="eastAsia"/>
                <w:sz w:val="14"/>
                <w:szCs w:val="14"/>
              </w:rPr>
              <w:t>8</w:t>
            </w:r>
          </w:p>
        </w:tc>
        <w:tc>
          <w:tcPr>
            <w:tcW w:w="125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proofErr w:type="spellStart"/>
            <w:r>
              <w:rPr>
                <w:rFonts w:ascii="HCI Hollyhock" w:eastAsia="휴먼고딕" w:hAnsi="HCI Hollyhock"/>
                <w:sz w:val="12"/>
                <w:szCs w:val="12"/>
              </w:rPr>
              <w:t>Oratecan</w:t>
            </w:r>
            <w:proofErr w:type="spellEnd"/>
          </w:p>
        </w:tc>
        <w:tc>
          <w:tcPr>
            <w:tcW w:w="163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proofErr w:type="spellStart"/>
            <w:r>
              <w:rPr>
                <w:rFonts w:ascii="HCI Hollyhock" w:eastAsia="휴먼고딕" w:hAnsi="HCI Hollyhock"/>
                <w:sz w:val="12"/>
                <w:szCs w:val="12"/>
              </w:rPr>
              <w:t>Irinotecan</w:t>
            </w:r>
            <w:proofErr w:type="spellEnd"/>
            <w:r>
              <w:rPr>
                <w:rFonts w:ascii="HCI Hollyhock" w:eastAsia="휴먼고딕" w:hAnsi="HCI Hollyhock"/>
                <w:sz w:val="12"/>
                <w:szCs w:val="12"/>
              </w:rPr>
              <w:t xml:space="preserve"> + HM30181A </w:t>
            </w:r>
          </w:p>
        </w:tc>
        <w:tc>
          <w:tcPr>
            <w:tcW w:w="208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Anti cancer</w:t>
            </w:r>
          </w:p>
        </w:tc>
        <w:tc>
          <w:tcPr>
            <w:tcW w:w="203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Phase I</w:t>
            </w:r>
          </w:p>
        </w:tc>
      </w:tr>
      <w:tr w:rsidR="007C1CBF" w:rsidTr="007C1CBF">
        <w:trPr>
          <w:trHeight w:val="253"/>
        </w:trPr>
        <w:tc>
          <w:tcPr>
            <w:tcW w:w="380"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jc w:val="center"/>
            </w:pPr>
            <w:r>
              <w:rPr>
                <w:rFonts w:ascii="HY헤드라인M" w:eastAsia="HY헤드라인M" w:hAnsi="HY헤드라인M" w:hint="eastAsia"/>
                <w:sz w:val="14"/>
                <w:szCs w:val="14"/>
              </w:rPr>
              <w:t>9</w:t>
            </w:r>
          </w:p>
        </w:tc>
        <w:tc>
          <w:tcPr>
            <w:tcW w:w="125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HM781-36B</w:t>
            </w:r>
          </w:p>
        </w:tc>
        <w:tc>
          <w:tcPr>
            <w:tcW w:w="163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jc w:val="center"/>
            </w:pPr>
            <w:r>
              <w:rPr>
                <w:rFonts w:ascii="HY헤드라인M" w:eastAsia="HY헤드라인M" w:hAnsi="HY헤드라인M" w:hint="eastAsia"/>
                <w:sz w:val="14"/>
                <w:szCs w:val="14"/>
              </w:rPr>
              <w:t>-</w:t>
            </w:r>
          </w:p>
        </w:tc>
        <w:tc>
          <w:tcPr>
            <w:tcW w:w="208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 xml:space="preserve">Orally active pan-Her inhibitor </w:t>
            </w:r>
          </w:p>
        </w:tc>
        <w:tc>
          <w:tcPr>
            <w:tcW w:w="203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 xml:space="preserve">Phase </w:t>
            </w:r>
            <w:r>
              <w:rPr>
                <w:rFonts w:cs="바탕" w:hint="eastAsia"/>
                <w:sz w:val="12"/>
                <w:szCs w:val="12"/>
              </w:rPr>
              <w:t>Ⅱ</w:t>
            </w:r>
          </w:p>
        </w:tc>
      </w:tr>
      <w:tr w:rsidR="007C1CBF" w:rsidTr="007C1CBF">
        <w:trPr>
          <w:trHeight w:val="253"/>
        </w:trPr>
        <w:tc>
          <w:tcPr>
            <w:tcW w:w="380"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C1CBF" w:rsidRDefault="007C1CBF">
            <w:pPr>
              <w:pStyle w:val="a3"/>
              <w:jc w:val="center"/>
            </w:pPr>
            <w:r>
              <w:rPr>
                <w:rFonts w:ascii="HY헤드라인M" w:eastAsia="HY헤드라인M" w:hAnsi="HY헤드라인M" w:hint="eastAsia"/>
                <w:sz w:val="14"/>
                <w:szCs w:val="14"/>
              </w:rPr>
              <w:t>10</w:t>
            </w:r>
          </w:p>
        </w:tc>
        <w:tc>
          <w:tcPr>
            <w:tcW w:w="1257"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KX2-391</w:t>
            </w:r>
          </w:p>
        </w:tc>
        <w:tc>
          <w:tcPr>
            <w:tcW w:w="1636"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C1CBF" w:rsidRDefault="007C1CBF">
            <w:pPr>
              <w:pStyle w:val="a3"/>
              <w:jc w:val="center"/>
            </w:pPr>
            <w:r>
              <w:rPr>
                <w:rFonts w:ascii="HY헤드라인M" w:eastAsia="HY헤드라인M" w:hAnsi="HY헤드라인M" w:hint="eastAsia"/>
                <w:sz w:val="14"/>
                <w:szCs w:val="14"/>
              </w:rPr>
              <w:t>-</w:t>
            </w:r>
          </w:p>
        </w:tc>
        <w:tc>
          <w:tcPr>
            <w:tcW w:w="2089"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C1CBF" w:rsidRDefault="007C1CBF">
            <w:pPr>
              <w:pStyle w:val="a3"/>
              <w:ind w:left="200" w:right="200"/>
              <w:jc w:val="center"/>
            </w:pPr>
            <w:proofErr w:type="spellStart"/>
            <w:r>
              <w:rPr>
                <w:rFonts w:ascii="HCI Hollyhock" w:eastAsia="휴먼고딕" w:hAnsi="HCI Hollyhock"/>
                <w:sz w:val="12"/>
                <w:szCs w:val="12"/>
              </w:rPr>
              <w:t>Src</w:t>
            </w:r>
            <w:proofErr w:type="spellEnd"/>
            <w:r>
              <w:rPr>
                <w:rFonts w:ascii="HCI Hollyhock" w:eastAsia="휴먼고딕" w:hAnsi="HCI Hollyhock"/>
                <w:sz w:val="12"/>
                <w:szCs w:val="12"/>
              </w:rPr>
              <w:t xml:space="preserve"> tyrosine </w:t>
            </w:r>
            <w:proofErr w:type="spellStart"/>
            <w:r>
              <w:rPr>
                <w:rFonts w:ascii="HCI Hollyhock" w:eastAsia="휴먼고딕" w:hAnsi="HCI Hollyhock"/>
                <w:sz w:val="12"/>
                <w:szCs w:val="12"/>
              </w:rPr>
              <w:t>kinase</w:t>
            </w:r>
            <w:proofErr w:type="spellEnd"/>
            <w:r>
              <w:rPr>
                <w:rFonts w:ascii="HCI Hollyhock" w:eastAsia="휴먼고딕" w:hAnsi="HCI Hollyhock"/>
                <w:sz w:val="12"/>
                <w:szCs w:val="12"/>
              </w:rPr>
              <w:t xml:space="preserve"> and </w:t>
            </w:r>
            <w:proofErr w:type="spellStart"/>
            <w:r>
              <w:rPr>
                <w:rFonts w:ascii="HCI Hollyhock" w:eastAsia="휴먼고딕" w:hAnsi="HCI Hollyhock"/>
                <w:sz w:val="12"/>
                <w:szCs w:val="12"/>
              </w:rPr>
              <w:t>tubulin</w:t>
            </w:r>
            <w:proofErr w:type="spellEnd"/>
            <w:r>
              <w:rPr>
                <w:rFonts w:ascii="HCI Hollyhock" w:eastAsia="휴먼고딕" w:hAnsi="HCI Hollyhock"/>
                <w:sz w:val="12"/>
                <w:szCs w:val="12"/>
              </w:rPr>
              <w:t xml:space="preserve"> polymerization inhibitor </w:t>
            </w:r>
          </w:p>
        </w:tc>
        <w:tc>
          <w:tcPr>
            <w:tcW w:w="2032"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C1CBF" w:rsidRDefault="007C1CBF">
            <w:pPr>
              <w:pStyle w:val="a3"/>
              <w:ind w:left="200" w:right="200"/>
              <w:jc w:val="center"/>
            </w:pPr>
            <w:r>
              <w:rPr>
                <w:rFonts w:ascii="HCI Hollyhock" w:eastAsia="휴먼고딕" w:hAnsi="HCI Hollyhock"/>
                <w:sz w:val="12"/>
                <w:szCs w:val="12"/>
              </w:rPr>
              <w:t>Phase I</w:t>
            </w:r>
          </w:p>
        </w:tc>
      </w:tr>
    </w:tbl>
    <w:p w:rsidR="007C1CBF" w:rsidRDefault="007C1CBF" w:rsidP="007C1CBF">
      <w:pPr>
        <w:pStyle w:val="a3"/>
      </w:pPr>
      <w:r>
        <w:rPr>
          <w:noProof/>
        </w:rPr>
        <w:drawing>
          <wp:inline distT="0" distB="0" distL="0" distR="0">
            <wp:extent cx="4977130" cy="259080"/>
            <wp:effectExtent l="19050" t="0" r="0" b="0"/>
            <wp:docPr id="8" name="_x109129496" descr="DRW00001dec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9129496" descr="DRW00001dec1758"/>
                    <pic:cNvPicPr>
                      <a:picLocks noChangeAspect="1" noChangeArrowheads="1"/>
                    </pic:cNvPicPr>
                  </pic:nvPicPr>
                  <pic:blipFill>
                    <a:blip r:embed="rId43" cstate="print"/>
                    <a:srcRect/>
                    <a:stretch>
                      <a:fillRect/>
                    </a:stretch>
                  </pic:blipFill>
                  <pic:spPr bwMode="auto">
                    <a:xfrm>
                      <a:off x="0" y="0"/>
                      <a:ext cx="4977130" cy="259080"/>
                    </a:xfrm>
                    <a:prstGeom prst="rect">
                      <a:avLst/>
                    </a:prstGeom>
                    <a:noFill/>
                    <a:ln w="9525">
                      <a:noFill/>
                      <a:miter lim="800000"/>
                      <a:headEnd/>
                      <a:tailEnd/>
                    </a:ln>
                  </pic:spPr>
                </pic:pic>
              </a:graphicData>
            </a:graphic>
          </wp:inline>
        </w:drawing>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585"/>
        <w:gridCol w:w="4842"/>
      </w:tblGrid>
      <w:tr w:rsidR="007C1CBF" w:rsidTr="007C1CBF">
        <w:trPr>
          <w:trHeight w:val="196"/>
        </w:trPr>
        <w:tc>
          <w:tcPr>
            <w:tcW w:w="2585" w:type="dxa"/>
            <w:tcBorders>
              <w:top w:val="single" w:sz="12" w:space="0" w:color="000000"/>
              <w:left w:val="single" w:sz="12" w:space="0" w:color="000000"/>
              <w:bottom w:val="single" w:sz="2" w:space="0" w:color="000000"/>
              <w:right w:val="single" w:sz="2" w:space="0" w:color="000000"/>
            </w:tcBorders>
            <w:shd w:val="clear" w:color="auto" w:fill="D6D6D6"/>
            <w:tcMar>
              <w:top w:w="28" w:type="dxa"/>
              <w:left w:w="102" w:type="dxa"/>
              <w:bottom w:w="28" w:type="dxa"/>
              <w:right w:w="102" w:type="dxa"/>
            </w:tcMar>
            <w:vAlign w:val="center"/>
            <w:hideMark/>
          </w:tcPr>
          <w:p w:rsidR="007C1CBF" w:rsidRDefault="007C1CBF">
            <w:pPr>
              <w:pStyle w:val="a3"/>
              <w:jc w:val="center"/>
            </w:pPr>
            <w:r>
              <w:rPr>
                <w:rFonts w:ascii="HY헤드라인M" w:eastAsia="HY헤드라인M" w:hAnsi="HY헤드라인M" w:hint="eastAsia"/>
                <w:sz w:val="14"/>
                <w:szCs w:val="14"/>
              </w:rPr>
              <w:t xml:space="preserve">Foundation Date </w:t>
            </w:r>
          </w:p>
        </w:tc>
        <w:tc>
          <w:tcPr>
            <w:tcW w:w="4842" w:type="dxa"/>
            <w:tcBorders>
              <w:top w:val="single" w:sz="12" w:space="0" w:color="000000"/>
              <w:left w:val="single" w:sz="2" w:space="0" w:color="000000"/>
              <w:bottom w:val="single" w:sz="2" w:space="0" w:color="000000"/>
              <w:right w:val="single" w:sz="12" w:space="0" w:color="000000"/>
            </w:tcBorders>
            <w:shd w:val="clear" w:color="auto" w:fill="D6D6D6"/>
            <w:tcMar>
              <w:top w:w="28" w:type="dxa"/>
              <w:left w:w="102" w:type="dxa"/>
              <w:bottom w:w="28" w:type="dxa"/>
              <w:right w:w="102" w:type="dxa"/>
            </w:tcMar>
            <w:vAlign w:val="center"/>
            <w:hideMark/>
          </w:tcPr>
          <w:p w:rsidR="007C1CBF" w:rsidRDefault="007C1CBF">
            <w:pPr>
              <w:pStyle w:val="a3"/>
              <w:jc w:val="center"/>
            </w:pPr>
            <w:r>
              <w:rPr>
                <w:rFonts w:ascii="HY헤드라인M" w:eastAsia="HY헤드라인M" w:hAnsi="HY헤드라인M" w:hint="eastAsia"/>
                <w:sz w:val="14"/>
                <w:szCs w:val="14"/>
              </w:rPr>
              <w:t>1973. 6. 15 (Spin off on 2010. 7. 5)</w:t>
            </w:r>
          </w:p>
        </w:tc>
      </w:tr>
      <w:tr w:rsidR="007C1CBF" w:rsidTr="007C1CBF">
        <w:trPr>
          <w:trHeight w:val="196"/>
        </w:trPr>
        <w:tc>
          <w:tcPr>
            <w:tcW w:w="2585"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7C1CBF" w:rsidRDefault="007C1CBF">
            <w:pPr>
              <w:pStyle w:val="a3"/>
              <w:jc w:val="center"/>
            </w:pPr>
            <w:r>
              <w:rPr>
                <w:rFonts w:ascii="HY헤드라인M" w:eastAsia="HY헤드라인M" w:hAnsi="HY헤드라인M" w:hint="eastAsia"/>
                <w:sz w:val="14"/>
                <w:szCs w:val="14"/>
              </w:rPr>
              <w:t>President &amp; CEO</w:t>
            </w:r>
          </w:p>
        </w:tc>
        <w:tc>
          <w:tcPr>
            <w:tcW w:w="484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7C1CBF" w:rsidRDefault="007C1CBF">
            <w:pPr>
              <w:pStyle w:val="a3"/>
              <w:jc w:val="center"/>
            </w:pPr>
            <w:r>
              <w:rPr>
                <w:rFonts w:ascii="HY헤드라인M" w:eastAsia="HY헤드라인M" w:hAnsi="HY헤드라인M" w:hint="eastAsia"/>
                <w:sz w:val="14"/>
                <w:szCs w:val="14"/>
              </w:rPr>
              <w:t>Sung-</w:t>
            </w:r>
            <w:proofErr w:type="spellStart"/>
            <w:r>
              <w:rPr>
                <w:rFonts w:ascii="HY헤드라인M" w:eastAsia="HY헤드라인M" w:hAnsi="HY헤드라인M" w:hint="eastAsia"/>
                <w:sz w:val="14"/>
                <w:szCs w:val="14"/>
              </w:rPr>
              <w:t>Ki</w:t>
            </w:r>
            <w:proofErr w:type="spellEnd"/>
            <w:r>
              <w:rPr>
                <w:rFonts w:ascii="HY헤드라인M" w:eastAsia="HY헤드라인M" w:hAnsi="HY헤드라인M" w:hint="eastAsia"/>
                <w:sz w:val="14"/>
                <w:szCs w:val="14"/>
              </w:rPr>
              <w:t xml:space="preserve"> Lim, </w:t>
            </w:r>
            <w:proofErr w:type="spellStart"/>
            <w:r>
              <w:rPr>
                <w:rFonts w:ascii="HY헤드라인M" w:eastAsia="HY헤드라인M" w:hAnsi="HY헤드라인M" w:hint="eastAsia"/>
                <w:sz w:val="14"/>
                <w:szCs w:val="14"/>
              </w:rPr>
              <w:t>Gwan</w:t>
            </w:r>
            <w:proofErr w:type="spellEnd"/>
            <w:r>
              <w:rPr>
                <w:rFonts w:ascii="HY헤드라인M" w:eastAsia="HY헤드라인M" w:hAnsi="HY헤드라인M" w:hint="eastAsia"/>
                <w:sz w:val="14"/>
                <w:szCs w:val="14"/>
              </w:rPr>
              <w:t>-Sun Lee</w:t>
            </w:r>
          </w:p>
        </w:tc>
      </w:tr>
      <w:tr w:rsidR="007C1CBF" w:rsidTr="007C1CBF">
        <w:trPr>
          <w:trHeight w:val="196"/>
        </w:trPr>
        <w:tc>
          <w:tcPr>
            <w:tcW w:w="2585"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7C1CBF" w:rsidRDefault="007C1CBF">
            <w:pPr>
              <w:pStyle w:val="a3"/>
              <w:jc w:val="center"/>
            </w:pPr>
            <w:r>
              <w:rPr>
                <w:rFonts w:ascii="HY헤드라인M" w:eastAsia="HY헤드라인M" w:hAnsi="HY헤드라인M" w:hint="eastAsia"/>
                <w:sz w:val="14"/>
                <w:szCs w:val="14"/>
              </w:rPr>
              <w:t xml:space="preserve">Total Sales </w:t>
            </w:r>
          </w:p>
        </w:tc>
        <w:tc>
          <w:tcPr>
            <w:tcW w:w="484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7C1CBF" w:rsidRDefault="007C1CBF">
            <w:pPr>
              <w:pStyle w:val="a3"/>
              <w:jc w:val="center"/>
            </w:pPr>
            <w:r>
              <w:rPr>
                <w:rFonts w:ascii="HY헤드라인M" w:eastAsia="HY헤드라인M" w:hAnsi="HY헤드라인M" w:hint="eastAsia"/>
                <w:sz w:val="14"/>
                <w:szCs w:val="14"/>
              </w:rPr>
              <w:t>674 billion won (2012) / R&amp;D Investment : 91 billion won (2012)(K-IFRS)</w:t>
            </w:r>
          </w:p>
        </w:tc>
      </w:tr>
      <w:tr w:rsidR="007C1CBF" w:rsidTr="007C1CBF">
        <w:trPr>
          <w:trHeight w:val="196"/>
        </w:trPr>
        <w:tc>
          <w:tcPr>
            <w:tcW w:w="2585"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7C1CBF" w:rsidRDefault="007C1CBF">
            <w:pPr>
              <w:pStyle w:val="a3"/>
              <w:jc w:val="center"/>
            </w:pPr>
            <w:r>
              <w:rPr>
                <w:rFonts w:ascii="HY헤드라인M" w:eastAsia="HY헤드라인M" w:hAnsi="HY헤드라인M" w:hint="eastAsia"/>
                <w:sz w:val="14"/>
                <w:szCs w:val="14"/>
              </w:rPr>
              <w:t xml:space="preserve">Employee </w:t>
            </w:r>
          </w:p>
        </w:tc>
        <w:tc>
          <w:tcPr>
            <w:tcW w:w="484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7C1CBF" w:rsidRDefault="007C1CBF">
            <w:pPr>
              <w:pStyle w:val="a3"/>
              <w:jc w:val="center"/>
            </w:pPr>
            <w:r>
              <w:rPr>
                <w:rFonts w:ascii="HY헤드라인M" w:eastAsia="HY헤드라인M" w:hAnsi="HY헤드라인M" w:hint="eastAsia"/>
                <w:sz w:val="14"/>
                <w:szCs w:val="14"/>
              </w:rPr>
              <w:t>1,733 (2012)</w:t>
            </w:r>
          </w:p>
        </w:tc>
      </w:tr>
      <w:tr w:rsidR="007C1CBF" w:rsidTr="007C1CBF">
        <w:trPr>
          <w:trHeight w:val="196"/>
        </w:trPr>
        <w:tc>
          <w:tcPr>
            <w:tcW w:w="2585" w:type="dxa"/>
            <w:tcBorders>
              <w:top w:val="single" w:sz="2" w:space="0" w:color="000000"/>
              <w:left w:val="single" w:sz="12" w:space="0" w:color="000000"/>
              <w:bottom w:val="single" w:sz="2" w:space="0" w:color="000000"/>
              <w:right w:val="single" w:sz="2" w:space="0" w:color="000000"/>
            </w:tcBorders>
            <w:shd w:val="clear" w:color="auto" w:fill="D6D6D6"/>
            <w:tcMar>
              <w:top w:w="28" w:type="dxa"/>
              <w:left w:w="102" w:type="dxa"/>
              <w:bottom w:w="28" w:type="dxa"/>
              <w:right w:w="102" w:type="dxa"/>
            </w:tcMar>
            <w:vAlign w:val="center"/>
            <w:hideMark/>
          </w:tcPr>
          <w:p w:rsidR="007C1CBF" w:rsidRDefault="007C1CBF">
            <w:pPr>
              <w:pStyle w:val="a3"/>
              <w:jc w:val="center"/>
            </w:pPr>
            <w:r>
              <w:rPr>
                <w:rFonts w:ascii="HY헤드라인M" w:eastAsia="HY헤드라인M" w:hAnsi="HY헤드라인M" w:hint="eastAsia"/>
                <w:sz w:val="14"/>
                <w:szCs w:val="14"/>
              </w:rPr>
              <w:t xml:space="preserve">Subsidiaries Company </w:t>
            </w:r>
          </w:p>
        </w:tc>
        <w:tc>
          <w:tcPr>
            <w:tcW w:w="484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7C1CBF" w:rsidRDefault="007C1CBF">
            <w:pPr>
              <w:pStyle w:val="a3"/>
              <w:jc w:val="center"/>
            </w:pPr>
            <w:proofErr w:type="spellStart"/>
            <w:r>
              <w:rPr>
                <w:rFonts w:ascii="HY헤드라인M" w:eastAsia="HY헤드라인M" w:hAnsi="HY헤드라인M" w:hint="eastAsia"/>
                <w:sz w:val="14"/>
                <w:szCs w:val="14"/>
              </w:rPr>
              <w:t>Hanmi</w:t>
            </w:r>
            <w:proofErr w:type="spellEnd"/>
            <w:r>
              <w:rPr>
                <w:rFonts w:ascii="HY헤드라인M" w:eastAsia="HY헤드라인M" w:hAnsi="HY헤드라인M" w:hint="eastAsia"/>
                <w:sz w:val="14"/>
                <w:szCs w:val="14"/>
              </w:rPr>
              <w:t xml:space="preserve"> Fine Chemical, Beijing </w:t>
            </w:r>
            <w:proofErr w:type="spellStart"/>
            <w:r>
              <w:rPr>
                <w:rFonts w:ascii="HY헤드라인M" w:eastAsia="HY헤드라인M" w:hAnsi="HY헤드라인M" w:hint="eastAsia"/>
                <w:sz w:val="14"/>
                <w:szCs w:val="14"/>
              </w:rPr>
              <w:t>Hanmi</w:t>
            </w:r>
            <w:proofErr w:type="spellEnd"/>
            <w:r>
              <w:rPr>
                <w:rFonts w:ascii="HY헤드라인M" w:eastAsia="HY헤드라인M" w:hAnsi="HY헤드라인M" w:hint="eastAsia"/>
                <w:sz w:val="14"/>
                <w:szCs w:val="14"/>
              </w:rPr>
              <w:t xml:space="preserve"> </w:t>
            </w:r>
            <w:proofErr w:type="spellStart"/>
            <w:r>
              <w:rPr>
                <w:rFonts w:ascii="HY헤드라인M" w:eastAsia="HY헤드라인M" w:hAnsi="HY헤드라인M" w:hint="eastAsia"/>
                <w:sz w:val="14"/>
                <w:szCs w:val="14"/>
              </w:rPr>
              <w:t>Pharm</w:t>
            </w:r>
            <w:proofErr w:type="spellEnd"/>
          </w:p>
        </w:tc>
      </w:tr>
      <w:tr w:rsidR="007C1CBF" w:rsidTr="007C1CBF">
        <w:trPr>
          <w:trHeight w:val="196"/>
        </w:trPr>
        <w:tc>
          <w:tcPr>
            <w:tcW w:w="2585" w:type="dxa"/>
            <w:tcBorders>
              <w:top w:val="single" w:sz="2" w:space="0" w:color="000000"/>
              <w:left w:val="single" w:sz="12" w:space="0" w:color="000000"/>
              <w:bottom w:val="single" w:sz="12" w:space="0" w:color="000000"/>
              <w:right w:val="single" w:sz="2" w:space="0" w:color="000000"/>
            </w:tcBorders>
            <w:shd w:val="clear" w:color="auto" w:fill="D6D6D6"/>
            <w:tcMar>
              <w:top w:w="28" w:type="dxa"/>
              <w:left w:w="102" w:type="dxa"/>
              <w:bottom w:w="28" w:type="dxa"/>
              <w:right w:w="102" w:type="dxa"/>
            </w:tcMar>
            <w:vAlign w:val="center"/>
            <w:hideMark/>
          </w:tcPr>
          <w:p w:rsidR="007C1CBF" w:rsidRDefault="007C1CBF">
            <w:pPr>
              <w:pStyle w:val="a3"/>
              <w:jc w:val="center"/>
            </w:pPr>
            <w:r>
              <w:rPr>
                <w:rFonts w:ascii="HY헤드라인M" w:eastAsia="HY헤드라인M" w:hAnsi="HY헤드라인M" w:hint="eastAsia"/>
                <w:sz w:val="14"/>
                <w:szCs w:val="14"/>
              </w:rPr>
              <w:t xml:space="preserve">Holding Company </w:t>
            </w:r>
          </w:p>
        </w:tc>
        <w:tc>
          <w:tcPr>
            <w:tcW w:w="4842" w:type="dxa"/>
            <w:tcBorders>
              <w:top w:val="single" w:sz="2" w:space="0" w:color="000000"/>
              <w:left w:val="single" w:sz="2" w:space="0" w:color="000000"/>
              <w:bottom w:val="single" w:sz="12" w:space="0" w:color="000000"/>
              <w:right w:val="single" w:sz="12" w:space="0" w:color="000000"/>
            </w:tcBorders>
            <w:tcMar>
              <w:top w:w="28" w:type="dxa"/>
              <w:left w:w="102" w:type="dxa"/>
              <w:bottom w:w="28" w:type="dxa"/>
              <w:right w:w="102" w:type="dxa"/>
            </w:tcMar>
            <w:vAlign w:val="center"/>
            <w:hideMark/>
          </w:tcPr>
          <w:p w:rsidR="007C1CBF" w:rsidRDefault="007C1CBF">
            <w:pPr>
              <w:pStyle w:val="a3"/>
              <w:jc w:val="center"/>
            </w:pPr>
            <w:proofErr w:type="spellStart"/>
            <w:r>
              <w:rPr>
                <w:rFonts w:ascii="HY헤드라인M" w:eastAsia="HY헤드라인M" w:hAnsi="HY헤드라인M" w:hint="eastAsia"/>
                <w:sz w:val="14"/>
                <w:szCs w:val="14"/>
              </w:rPr>
              <w:t>Hanmi</w:t>
            </w:r>
            <w:proofErr w:type="spellEnd"/>
            <w:r>
              <w:rPr>
                <w:rFonts w:ascii="HY헤드라인M" w:eastAsia="HY헤드라인M" w:hAnsi="HY헤드라인M" w:hint="eastAsia"/>
                <w:sz w:val="14"/>
                <w:szCs w:val="14"/>
              </w:rPr>
              <w:t xml:space="preserve"> Science Co., Ltd.</w:t>
            </w:r>
          </w:p>
        </w:tc>
      </w:tr>
    </w:tbl>
    <w:p w:rsidR="003478E7" w:rsidRDefault="003478E7" w:rsidP="003478E7">
      <w:pPr>
        <w:widowControl/>
        <w:wordWrap/>
        <w:autoSpaceDE/>
        <w:autoSpaceDN/>
        <w:jc w:val="left"/>
        <w:rPr>
          <w:rFonts w:ascii="한양신명조" w:eastAsia="한양신명조" w:hAnsi="한양신명조" w:cs="굴림"/>
          <w:color w:val="000000"/>
          <w:kern w:val="0"/>
          <w:sz w:val="22"/>
        </w:rPr>
      </w:pPr>
    </w:p>
    <w:tbl>
      <w:tblPr>
        <w:tblStyle w:val="ac"/>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
        <w:gridCol w:w="1678"/>
        <w:gridCol w:w="1402"/>
        <w:gridCol w:w="2982"/>
        <w:gridCol w:w="99"/>
        <w:gridCol w:w="3019"/>
        <w:gridCol w:w="62"/>
      </w:tblGrid>
      <w:tr w:rsidR="00C03296" w:rsidTr="006D0B74">
        <w:trPr>
          <w:gridBefore w:val="1"/>
          <w:wBefore w:w="34" w:type="dxa"/>
        </w:trPr>
        <w:tc>
          <w:tcPr>
            <w:tcW w:w="6062" w:type="dxa"/>
            <w:gridSpan w:val="3"/>
            <w:vAlign w:val="center"/>
          </w:tcPr>
          <w:p w:rsidR="00C03296" w:rsidRPr="000A1DBB" w:rsidRDefault="00C03296" w:rsidP="006D0B74">
            <w:pPr>
              <w:jc w:val="center"/>
              <w:rPr>
                <w:b/>
                <w:sz w:val="40"/>
                <w:szCs w:val="40"/>
              </w:rPr>
            </w:pPr>
            <w:proofErr w:type="spellStart"/>
            <w:r>
              <w:rPr>
                <w:rFonts w:hint="eastAsia"/>
                <w:b/>
                <w:sz w:val="40"/>
                <w:szCs w:val="40"/>
              </w:rPr>
              <w:lastRenderedPageBreak/>
              <w:t>Kolon</w:t>
            </w:r>
            <w:proofErr w:type="spellEnd"/>
            <w:r>
              <w:rPr>
                <w:rFonts w:hint="eastAsia"/>
                <w:b/>
                <w:sz w:val="40"/>
                <w:szCs w:val="40"/>
              </w:rPr>
              <w:t xml:space="preserve"> Life Science</w:t>
            </w:r>
          </w:p>
        </w:tc>
        <w:tc>
          <w:tcPr>
            <w:tcW w:w="3180" w:type="dxa"/>
            <w:gridSpan w:val="3"/>
            <w:vAlign w:val="center"/>
          </w:tcPr>
          <w:p w:rsidR="00C03296" w:rsidRDefault="00C03296" w:rsidP="006D0B74">
            <w:pPr>
              <w:jc w:val="center"/>
            </w:pPr>
            <w:r>
              <w:object w:dxaOrig="3435" w:dyaOrig="2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15pt;height:66.95pt" o:ole="">
                  <v:imagedata r:id="rId44" o:title=""/>
                </v:shape>
                <o:OLEObject Type="Embed" ProgID="PBrush" ShapeID="_x0000_i1025" DrawAspect="Content" ObjectID="_1505808339" r:id="rId45"/>
              </w:object>
            </w:r>
          </w:p>
        </w:tc>
      </w:tr>
      <w:tr w:rsidR="00C03296" w:rsidTr="006D0B74">
        <w:trPr>
          <w:gridBefore w:val="1"/>
          <w:wBefore w:w="34" w:type="dxa"/>
        </w:trPr>
        <w:tc>
          <w:tcPr>
            <w:tcW w:w="9242" w:type="dxa"/>
            <w:gridSpan w:val="6"/>
          </w:tcPr>
          <w:p w:rsidR="00C03296" w:rsidRPr="00DD0D27" w:rsidRDefault="00C03296" w:rsidP="006D0B74">
            <w:pPr>
              <w:rPr>
                <w:rFonts w:ascii="Arial" w:eastAsia="맑은 고딕" w:hAnsi="Arial" w:cs="Arial"/>
                <w:b/>
                <w:color w:val="555555"/>
                <w:szCs w:val="20"/>
              </w:rPr>
            </w:pPr>
            <w:r w:rsidRPr="00DD0D27">
              <w:rPr>
                <w:rFonts w:ascii="Arial" w:eastAsia="맑은 고딕" w:hAnsi="Arial" w:cs="Arial"/>
                <w:b/>
                <w:color w:val="555555"/>
                <w:szCs w:val="20"/>
              </w:rPr>
              <w:t>Top Leading Global API Manufacturer</w:t>
            </w:r>
          </w:p>
          <w:p w:rsidR="00C03296" w:rsidRPr="00DD0D27" w:rsidRDefault="00C03296" w:rsidP="006D0B74">
            <w:pPr>
              <w:rPr>
                <w:rFonts w:ascii="Arial" w:eastAsia="맑은 고딕" w:hAnsi="Arial" w:cs="Arial"/>
                <w:color w:val="555555"/>
                <w:szCs w:val="20"/>
              </w:rPr>
            </w:pPr>
          </w:p>
          <w:p w:rsidR="00C03296" w:rsidRPr="00DD0D27" w:rsidRDefault="00C03296" w:rsidP="006D0B74">
            <w:pPr>
              <w:rPr>
                <w:rFonts w:ascii="Arial" w:eastAsia="맑은 고딕" w:hAnsi="Arial" w:cs="Arial"/>
                <w:color w:val="555555"/>
                <w:szCs w:val="20"/>
              </w:rPr>
            </w:pPr>
            <w:proofErr w:type="spellStart"/>
            <w:r w:rsidRPr="00DD0D27">
              <w:rPr>
                <w:rFonts w:ascii="Arial" w:eastAsia="맑은 고딕" w:hAnsi="Arial" w:cs="Arial"/>
                <w:color w:val="555555"/>
                <w:szCs w:val="20"/>
              </w:rPr>
              <w:t>Kolon</w:t>
            </w:r>
            <w:proofErr w:type="spellEnd"/>
            <w:r w:rsidRPr="00DD0D27">
              <w:rPr>
                <w:rFonts w:ascii="Arial" w:eastAsia="맑은 고딕" w:hAnsi="Arial" w:cs="Arial"/>
                <w:color w:val="555555"/>
                <w:szCs w:val="20"/>
              </w:rPr>
              <w:t xml:space="preserve"> Life Science (KLS) is a subsidiary of </w:t>
            </w:r>
            <w:proofErr w:type="spellStart"/>
            <w:r w:rsidRPr="00DD0D27">
              <w:rPr>
                <w:rFonts w:ascii="Arial" w:eastAsia="맑은 고딕" w:hAnsi="Arial" w:cs="Arial"/>
                <w:color w:val="555555"/>
                <w:szCs w:val="20"/>
              </w:rPr>
              <w:t>Kolon</w:t>
            </w:r>
            <w:proofErr w:type="spellEnd"/>
            <w:r w:rsidRPr="00DD0D27">
              <w:rPr>
                <w:rFonts w:ascii="Arial" w:eastAsia="맑은 고딕" w:hAnsi="Arial" w:cs="Arial"/>
                <w:color w:val="555555"/>
                <w:szCs w:val="20"/>
              </w:rPr>
              <w:t xml:space="preserve"> Group, one of top 30 conglomerates in Korea.</w:t>
            </w:r>
          </w:p>
          <w:p w:rsidR="00C03296" w:rsidRPr="00DD0D27" w:rsidRDefault="00C03296" w:rsidP="006D0B74">
            <w:pPr>
              <w:rPr>
                <w:rFonts w:ascii="Arial" w:eastAsia="맑은 고딕" w:hAnsi="Arial" w:cs="Arial"/>
                <w:color w:val="555555"/>
                <w:szCs w:val="20"/>
              </w:rPr>
            </w:pPr>
            <w:r w:rsidRPr="00DD0D27">
              <w:rPr>
                <w:rFonts w:ascii="Arial" w:eastAsia="맑은 고딕" w:hAnsi="Arial" w:cs="Arial"/>
                <w:color w:val="555555"/>
                <w:szCs w:val="20"/>
              </w:rPr>
              <w:t xml:space="preserve">KLS </w:t>
            </w:r>
            <w:proofErr w:type="gramStart"/>
            <w:r w:rsidRPr="00DD0D27">
              <w:rPr>
                <w:rFonts w:ascii="Arial" w:eastAsia="맑은 고딕" w:hAnsi="Arial" w:cs="Arial"/>
                <w:color w:val="555555"/>
                <w:szCs w:val="20"/>
              </w:rPr>
              <w:t>manufactures</w:t>
            </w:r>
            <w:proofErr w:type="gramEnd"/>
            <w:r w:rsidRPr="00DD0D27">
              <w:rPr>
                <w:rFonts w:ascii="Arial" w:eastAsia="맑은 고딕" w:hAnsi="Arial" w:cs="Arial"/>
                <w:color w:val="555555"/>
                <w:szCs w:val="20"/>
              </w:rPr>
              <w:t xml:space="preserve"> high quality performance active pharmaceutical ingredients (APIs) and advanced intermediates with wide range portfolio.</w:t>
            </w:r>
          </w:p>
          <w:p w:rsidR="00C03296" w:rsidRPr="00DD0D27" w:rsidRDefault="00C03296" w:rsidP="006D0B74">
            <w:pPr>
              <w:rPr>
                <w:rFonts w:ascii="Arial" w:eastAsia="맑은 고딕" w:hAnsi="Arial" w:cs="Arial"/>
                <w:color w:val="555555"/>
                <w:szCs w:val="20"/>
              </w:rPr>
            </w:pPr>
            <w:r w:rsidRPr="00DD0D27">
              <w:rPr>
                <w:rFonts w:ascii="Arial" w:eastAsia="맑은 고딕" w:hAnsi="Arial" w:cs="Arial"/>
                <w:color w:val="555555"/>
                <w:szCs w:val="20"/>
              </w:rPr>
              <w:t xml:space="preserve">Our most important principle in our business partnerships is trustworthiness, which is implemented through a stable supply and on-time delivery. Currently, we are recognized as the #1 Korean API </w:t>
            </w:r>
            <w:proofErr w:type="gramStart"/>
            <w:r w:rsidRPr="00DD0D27">
              <w:rPr>
                <w:rFonts w:ascii="Arial" w:eastAsia="맑은 고딕" w:hAnsi="Arial" w:cs="Arial"/>
                <w:color w:val="555555"/>
                <w:szCs w:val="20"/>
              </w:rPr>
              <w:t>supplier</w:t>
            </w:r>
            <w:proofErr w:type="gramEnd"/>
            <w:r w:rsidRPr="00DD0D27">
              <w:rPr>
                <w:rFonts w:ascii="Arial" w:eastAsia="맑은 고딕" w:hAnsi="Arial" w:cs="Arial"/>
                <w:color w:val="555555"/>
                <w:szCs w:val="20"/>
              </w:rPr>
              <w:t xml:space="preserve"> in Japanese market, expanding our reach to EU and US market as well. </w:t>
            </w:r>
          </w:p>
          <w:p w:rsidR="00C03296" w:rsidRPr="00DD0D27" w:rsidRDefault="00C03296" w:rsidP="006D0B74">
            <w:pPr>
              <w:rPr>
                <w:rFonts w:ascii="Arial" w:eastAsia="맑은 고딕" w:hAnsi="Arial" w:cs="Arial"/>
                <w:color w:val="555555"/>
                <w:szCs w:val="20"/>
              </w:rPr>
            </w:pPr>
          </w:p>
          <w:p w:rsidR="00C03296" w:rsidRPr="00DD0D27" w:rsidRDefault="00C03296" w:rsidP="006D0B74">
            <w:pPr>
              <w:rPr>
                <w:rFonts w:ascii="Arial" w:eastAsia="맑은 고딕" w:hAnsi="Arial" w:cs="Arial"/>
                <w:b/>
                <w:color w:val="555555"/>
                <w:szCs w:val="20"/>
              </w:rPr>
            </w:pPr>
            <w:r w:rsidRPr="00DD0D27">
              <w:rPr>
                <w:rFonts w:ascii="Arial" w:eastAsia="맑은 고딕" w:hAnsi="Arial" w:cs="Arial"/>
                <w:b/>
                <w:color w:val="555555"/>
                <w:szCs w:val="20"/>
              </w:rPr>
              <w:t>API Plants in compliance with GMP Regulation</w:t>
            </w:r>
          </w:p>
          <w:p w:rsidR="00C03296" w:rsidRPr="00DD0D27" w:rsidRDefault="00C03296" w:rsidP="006D0B74">
            <w:pPr>
              <w:rPr>
                <w:rFonts w:ascii="Arial" w:eastAsia="맑은 고딕" w:hAnsi="Arial" w:cs="Arial"/>
                <w:color w:val="555555"/>
                <w:szCs w:val="20"/>
              </w:rPr>
            </w:pPr>
          </w:p>
          <w:p w:rsidR="00C03296" w:rsidRPr="00DD0D27" w:rsidRDefault="00C03296" w:rsidP="006D0B74">
            <w:pPr>
              <w:rPr>
                <w:rFonts w:ascii="Arial" w:eastAsia="맑은 고딕" w:hAnsi="Arial" w:cs="Arial"/>
                <w:color w:val="555555"/>
                <w:szCs w:val="20"/>
              </w:rPr>
            </w:pPr>
            <w:r w:rsidRPr="00DD0D27">
              <w:rPr>
                <w:rFonts w:ascii="Arial" w:eastAsia="맑은 고딕" w:hAnsi="Arial" w:cs="Arial"/>
                <w:color w:val="555555"/>
                <w:szCs w:val="20"/>
              </w:rPr>
              <w:t xml:space="preserve">KLS has two manufacturing facilities in Korea, one in </w:t>
            </w:r>
            <w:proofErr w:type="spellStart"/>
            <w:r w:rsidRPr="00DD0D27">
              <w:rPr>
                <w:rFonts w:ascii="Arial" w:eastAsia="맑은 고딕" w:hAnsi="Arial" w:cs="Arial"/>
                <w:color w:val="555555"/>
                <w:szCs w:val="20"/>
              </w:rPr>
              <w:t>Chungju</w:t>
            </w:r>
            <w:proofErr w:type="spellEnd"/>
            <w:r w:rsidRPr="00DD0D27">
              <w:rPr>
                <w:rFonts w:ascii="Arial" w:eastAsia="맑은 고딕" w:hAnsi="Arial" w:cs="Arial"/>
                <w:color w:val="555555"/>
                <w:szCs w:val="20"/>
              </w:rPr>
              <w:t xml:space="preserve"> and the other in </w:t>
            </w:r>
            <w:proofErr w:type="spellStart"/>
            <w:r w:rsidRPr="00DD0D27">
              <w:rPr>
                <w:rFonts w:ascii="Arial" w:eastAsia="맑은 고딕" w:hAnsi="Arial" w:cs="Arial"/>
                <w:color w:val="555555"/>
                <w:szCs w:val="20"/>
              </w:rPr>
              <w:t>Eumsoung</w:t>
            </w:r>
            <w:proofErr w:type="spellEnd"/>
            <w:r w:rsidRPr="00DD0D27">
              <w:rPr>
                <w:rFonts w:ascii="Arial" w:eastAsia="맑은 고딕" w:hAnsi="Arial" w:cs="Arial"/>
                <w:color w:val="555555"/>
                <w:szCs w:val="20"/>
              </w:rPr>
              <w:t xml:space="preserve">, which have been successfully approved by the Korean FDA, EMA and Japanese PMDA. </w:t>
            </w:r>
            <w:proofErr w:type="spellStart"/>
            <w:r w:rsidRPr="00DD0D27">
              <w:rPr>
                <w:rFonts w:ascii="Arial" w:eastAsia="맑은 고딕" w:hAnsi="Arial" w:cs="Arial"/>
                <w:color w:val="555555"/>
                <w:szCs w:val="20"/>
              </w:rPr>
              <w:t>Chungju</w:t>
            </w:r>
            <w:proofErr w:type="spellEnd"/>
            <w:r w:rsidRPr="00DD0D27">
              <w:rPr>
                <w:rFonts w:ascii="Arial" w:eastAsia="맑은 고딕" w:hAnsi="Arial" w:cs="Arial"/>
                <w:color w:val="555555"/>
                <w:szCs w:val="20"/>
              </w:rPr>
              <w:t xml:space="preserve"> facility is the newest and largest </w:t>
            </w:r>
            <w:proofErr w:type="spellStart"/>
            <w:r w:rsidRPr="00DD0D27">
              <w:rPr>
                <w:rFonts w:ascii="Arial" w:eastAsia="맑은 고딕" w:hAnsi="Arial" w:cs="Arial"/>
                <w:color w:val="555555"/>
                <w:szCs w:val="20"/>
              </w:rPr>
              <w:t>cGMP</w:t>
            </w:r>
            <w:proofErr w:type="spellEnd"/>
            <w:r w:rsidRPr="00DD0D27">
              <w:rPr>
                <w:rFonts w:ascii="Arial" w:eastAsia="맑은 고딕" w:hAnsi="Arial" w:cs="Arial"/>
                <w:color w:val="555555"/>
                <w:szCs w:val="20"/>
              </w:rPr>
              <w:t xml:space="preserve"> compliant site with over 700 metric tons of capacity.</w:t>
            </w:r>
          </w:p>
          <w:p w:rsidR="00C03296" w:rsidRPr="00DD0D27" w:rsidRDefault="00C03296" w:rsidP="006D0B74">
            <w:pPr>
              <w:rPr>
                <w:rFonts w:ascii="Arial" w:eastAsia="맑은 고딕" w:hAnsi="Arial" w:cs="Arial"/>
                <w:color w:val="555555"/>
                <w:szCs w:val="20"/>
              </w:rPr>
            </w:pPr>
            <w:r w:rsidRPr="00DD0D27">
              <w:rPr>
                <w:rFonts w:ascii="Arial" w:eastAsia="맑은 고딕" w:hAnsi="Arial" w:cs="Arial"/>
                <w:color w:val="555555"/>
                <w:szCs w:val="20"/>
              </w:rPr>
              <w:t xml:space="preserve">The versatile technology is used to design, develop and optimize process qualifications, process validations and production scale-ups ranging from kilograms to multi-tons for commercial use. KLS also </w:t>
            </w:r>
            <w:proofErr w:type="gramStart"/>
            <w:r w:rsidRPr="00DD0D27">
              <w:rPr>
                <w:rFonts w:ascii="Arial" w:eastAsia="맑은 고딕" w:hAnsi="Arial" w:cs="Arial"/>
                <w:color w:val="555555"/>
                <w:szCs w:val="20"/>
              </w:rPr>
              <w:t>offers</w:t>
            </w:r>
            <w:proofErr w:type="gramEnd"/>
            <w:r w:rsidRPr="00DD0D27">
              <w:rPr>
                <w:rFonts w:ascii="Arial" w:eastAsia="맑은 고딕" w:hAnsi="Arial" w:cs="Arial"/>
                <w:color w:val="555555"/>
                <w:szCs w:val="20"/>
              </w:rPr>
              <w:t xml:space="preserve"> ICH stability studies and complete documentations including drug master files in CTD format.</w:t>
            </w:r>
          </w:p>
          <w:p w:rsidR="00C03296" w:rsidRPr="00DD0D27" w:rsidRDefault="00C03296" w:rsidP="006D0B74">
            <w:pPr>
              <w:rPr>
                <w:rFonts w:ascii="Arial" w:eastAsia="맑은 고딕" w:hAnsi="Arial" w:cs="Arial"/>
                <w:b/>
                <w:color w:val="555555"/>
                <w:szCs w:val="20"/>
              </w:rPr>
            </w:pPr>
          </w:p>
          <w:p w:rsidR="00C03296" w:rsidRPr="00DD0D27" w:rsidRDefault="00C03296" w:rsidP="006D0B74">
            <w:pPr>
              <w:rPr>
                <w:rFonts w:ascii="Arial" w:eastAsia="맑은 고딕" w:hAnsi="Arial" w:cs="Arial"/>
                <w:b/>
                <w:color w:val="555555"/>
                <w:szCs w:val="20"/>
              </w:rPr>
            </w:pPr>
            <w:r w:rsidRPr="00DD0D27">
              <w:rPr>
                <w:rFonts w:ascii="Arial" w:eastAsia="맑은 고딕" w:hAnsi="Arial" w:cs="Arial"/>
                <w:b/>
                <w:color w:val="555555"/>
                <w:szCs w:val="20"/>
              </w:rPr>
              <w:t>CMO, CMS and HP APIs</w:t>
            </w:r>
          </w:p>
          <w:p w:rsidR="00C03296" w:rsidRPr="00DD0D27" w:rsidRDefault="00C03296" w:rsidP="006D0B74">
            <w:pPr>
              <w:rPr>
                <w:rFonts w:ascii="Arial" w:eastAsia="맑은 고딕" w:hAnsi="Arial" w:cs="Arial"/>
                <w:color w:val="555555"/>
                <w:szCs w:val="20"/>
              </w:rPr>
            </w:pPr>
          </w:p>
          <w:p w:rsidR="00C03296" w:rsidRPr="00DD0D27" w:rsidRDefault="00C03296" w:rsidP="006D0B74">
            <w:pPr>
              <w:rPr>
                <w:rFonts w:ascii="Arial" w:eastAsia="맑은 고딕" w:hAnsi="Arial" w:cs="Arial"/>
                <w:color w:val="555555"/>
                <w:szCs w:val="20"/>
              </w:rPr>
            </w:pPr>
            <w:r w:rsidRPr="00DD0D27">
              <w:rPr>
                <w:rFonts w:ascii="Arial" w:eastAsia="맑은 고딕" w:hAnsi="Arial" w:cs="Arial"/>
                <w:color w:val="555555"/>
                <w:szCs w:val="20"/>
              </w:rPr>
              <w:t xml:space="preserve">KLS </w:t>
            </w:r>
            <w:proofErr w:type="gramStart"/>
            <w:r w:rsidRPr="00DD0D27">
              <w:rPr>
                <w:rFonts w:ascii="Arial" w:eastAsia="맑은 고딕" w:hAnsi="Arial" w:cs="Arial"/>
                <w:color w:val="555555"/>
                <w:szCs w:val="20"/>
              </w:rPr>
              <w:t>provides</w:t>
            </w:r>
            <w:proofErr w:type="gramEnd"/>
            <w:r w:rsidRPr="00DD0D27">
              <w:rPr>
                <w:rFonts w:ascii="Arial" w:eastAsia="맑은 고딕" w:hAnsi="Arial" w:cs="Arial"/>
                <w:color w:val="555555"/>
                <w:szCs w:val="20"/>
              </w:rPr>
              <w:t xml:space="preserve"> custom synthesis development and manufacturing services for </w:t>
            </w:r>
            <w:proofErr w:type="spellStart"/>
            <w:r w:rsidRPr="00DD0D27">
              <w:rPr>
                <w:rFonts w:ascii="Arial" w:eastAsia="맑은 고딕" w:hAnsi="Arial" w:cs="Arial"/>
                <w:color w:val="555555"/>
                <w:szCs w:val="20"/>
              </w:rPr>
              <w:t>pharma</w:t>
            </w:r>
            <w:proofErr w:type="spellEnd"/>
            <w:r w:rsidRPr="00DD0D27">
              <w:rPr>
                <w:rFonts w:ascii="Arial" w:eastAsia="맑은 고딕" w:hAnsi="Arial" w:cs="Arial"/>
                <w:color w:val="555555"/>
                <w:szCs w:val="20"/>
              </w:rPr>
              <w:t xml:space="preserve"> companies worldwide. As such, we have coordinated our own integration of R&amp;D, production, and distribution lines. Our highly qualified resources and experiences are all prepared and available for the third-party use. </w:t>
            </w:r>
          </w:p>
          <w:p w:rsidR="00C03296" w:rsidRPr="00DD0D27" w:rsidRDefault="00C03296" w:rsidP="006D0B74">
            <w:pPr>
              <w:rPr>
                <w:rFonts w:ascii="Arial" w:eastAsia="맑은 고딕" w:hAnsi="Arial" w:cs="Arial"/>
                <w:color w:val="555555"/>
                <w:szCs w:val="20"/>
              </w:rPr>
            </w:pPr>
            <w:r w:rsidRPr="00DD0D27">
              <w:rPr>
                <w:rFonts w:ascii="Arial" w:eastAsia="맑은 고딕" w:hAnsi="Arial" w:cs="Arial"/>
                <w:color w:val="555555"/>
                <w:szCs w:val="20"/>
              </w:rPr>
              <w:t>Also, we are taking a proactive approach to develop and manufacture High Potency APIs, including APIs for Anticancer, through which we will open a path of increasing business opportunities of CMO and CMS for new drugs.</w:t>
            </w:r>
          </w:p>
          <w:p w:rsidR="00C03296" w:rsidRPr="00DD0D27" w:rsidRDefault="00C03296" w:rsidP="006D0B74">
            <w:pPr>
              <w:rPr>
                <w:rFonts w:ascii="맑은 고딕" w:eastAsia="맑은 고딕" w:hAnsi="맑은 고딕"/>
                <w:color w:val="555555"/>
                <w:sz w:val="19"/>
                <w:szCs w:val="19"/>
              </w:rPr>
            </w:pPr>
          </w:p>
        </w:tc>
      </w:tr>
      <w:tr w:rsidR="00C03296" w:rsidTr="006D0B74">
        <w:trPr>
          <w:gridBefore w:val="1"/>
          <w:wBefore w:w="34" w:type="dxa"/>
        </w:trPr>
        <w:tc>
          <w:tcPr>
            <w:tcW w:w="9242" w:type="dxa"/>
            <w:gridSpan w:val="6"/>
            <w:vAlign w:val="center"/>
          </w:tcPr>
          <w:p w:rsidR="00C03296" w:rsidRPr="00C07C24" w:rsidRDefault="00C03296" w:rsidP="006D0B74">
            <w:pPr>
              <w:widowControl/>
              <w:wordWrap/>
              <w:autoSpaceDE/>
              <w:autoSpaceDN/>
              <w:snapToGrid w:val="0"/>
              <w:spacing w:before="100" w:beforeAutospacing="1" w:after="100" w:afterAutospacing="1" w:line="336" w:lineRule="auto"/>
              <w:ind w:left="16" w:right="26"/>
              <w:rPr>
                <w:rFonts w:ascii="Arial" w:eastAsia="굴림" w:hAnsi="Arial" w:cs="Arial"/>
                <w:kern w:val="0"/>
                <w:szCs w:val="20"/>
              </w:rPr>
            </w:pPr>
            <w:r>
              <w:rPr>
                <w:rFonts w:ascii="Arial" w:eastAsia="굴림" w:hAnsi="Arial" w:cs="Arial" w:hint="eastAsia"/>
                <w:kern w:val="0"/>
                <w:szCs w:val="20"/>
              </w:rPr>
              <w:t>Contact Information</w:t>
            </w:r>
          </w:p>
        </w:tc>
      </w:tr>
      <w:tr w:rsidR="00C03296" w:rsidTr="006D0B74">
        <w:trPr>
          <w:gridBefore w:val="1"/>
          <w:wBefore w:w="34" w:type="dxa"/>
        </w:trPr>
        <w:tc>
          <w:tcPr>
            <w:tcW w:w="3080" w:type="dxa"/>
            <w:gridSpan w:val="2"/>
            <w:vAlign w:val="center"/>
          </w:tcPr>
          <w:p w:rsidR="00C03296" w:rsidRPr="00C07C24" w:rsidRDefault="00C03296" w:rsidP="006D0B74">
            <w:pPr>
              <w:widowControl/>
              <w:wordWrap/>
              <w:autoSpaceDE/>
              <w:autoSpaceDN/>
              <w:snapToGrid w:val="0"/>
              <w:spacing w:before="100" w:beforeAutospacing="1" w:after="100" w:afterAutospacing="1" w:line="336" w:lineRule="auto"/>
              <w:ind w:right="26"/>
              <w:rPr>
                <w:rFonts w:ascii="Arial" w:eastAsia="굴림" w:hAnsi="Arial" w:cs="Arial"/>
                <w:kern w:val="0"/>
                <w:szCs w:val="20"/>
              </w:rPr>
            </w:pPr>
            <w:r>
              <w:rPr>
                <w:rFonts w:ascii="Arial" w:eastAsia="굴림" w:hAnsi="Arial" w:cs="Arial" w:hint="eastAsia"/>
                <w:kern w:val="0"/>
                <w:szCs w:val="20"/>
              </w:rPr>
              <w:t>Park, Chang-Yong</w:t>
            </w:r>
          </w:p>
        </w:tc>
        <w:tc>
          <w:tcPr>
            <w:tcW w:w="3081" w:type="dxa"/>
            <w:gridSpan w:val="2"/>
            <w:vAlign w:val="center"/>
          </w:tcPr>
          <w:p w:rsidR="00C03296" w:rsidRPr="00C07C24" w:rsidRDefault="00C03296" w:rsidP="006D0B74">
            <w:pPr>
              <w:widowControl/>
              <w:wordWrap/>
              <w:autoSpaceDE/>
              <w:autoSpaceDN/>
              <w:snapToGrid w:val="0"/>
              <w:spacing w:before="100" w:beforeAutospacing="1" w:after="100" w:afterAutospacing="1" w:line="336" w:lineRule="auto"/>
              <w:ind w:left="16" w:right="26"/>
              <w:rPr>
                <w:rFonts w:ascii="Arial" w:eastAsia="굴림" w:hAnsi="Arial" w:cs="Arial"/>
                <w:kern w:val="0"/>
                <w:szCs w:val="20"/>
              </w:rPr>
            </w:pPr>
            <w:r>
              <w:rPr>
                <w:rFonts w:ascii="Arial" w:eastAsia="굴림" w:hAnsi="Arial" w:cs="Arial" w:hint="eastAsia"/>
                <w:kern w:val="0"/>
                <w:szCs w:val="20"/>
              </w:rPr>
              <w:t>82-10-5789-1991</w:t>
            </w:r>
          </w:p>
        </w:tc>
        <w:tc>
          <w:tcPr>
            <w:tcW w:w="3081" w:type="dxa"/>
            <w:gridSpan w:val="2"/>
            <w:vAlign w:val="center"/>
          </w:tcPr>
          <w:p w:rsidR="00C03296" w:rsidRPr="00D625E5" w:rsidRDefault="00C03296" w:rsidP="006D0B74">
            <w:pPr>
              <w:widowControl/>
              <w:wordWrap/>
              <w:autoSpaceDE/>
              <w:autoSpaceDN/>
              <w:spacing w:before="100" w:beforeAutospacing="1" w:after="100" w:afterAutospacing="1"/>
              <w:jc w:val="center"/>
              <w:rPr>
                <w:rFonts w:ascii="맑은 고딕" w:eastAsia="맑은 고딕" w:hAnsi="맑은 고딕" w:cs="굴림"/>
                <w:color w:val="353535"/>
                <w:kern w:val="0"/>
                <w:szCs w:val="20"/>
              </w:rPr>
            </w:pPr>
            <w:r>
              <w:rPr>
                <w:rFonts w:ascii="맑은 고딕" w:eastAsia="맑은 고딕" w:hAnsi="맑은 고딕" w:cs="굴림" w:hint="eastAsia"/>
                <w:color w:val="353535"/>
                <w:kern w:val="0"/>
                <w:szCs w:val="20"/>
              </w:rPr>
              <w:t>cyp1991@kolon.com</w:t>
            </w:r>
          </w:p>
        </w:tc>
      </w:tr>
      <w:tr w:rsidR="00C03296" w:rsidTr="006D0B74">
        <w:trPr>
          <w:gridBefore w:val="1"/>
          <w:wBefore w:w="34" w:type="dxa"/>
        </w:trPr>
        <w:tc>
          <w:tcPr>
            <w:tcW w:w="9242" w:type="dxa"/>
            <w:gridSpan w:val="6"/>
            <w:vAlign w:val="center"/>
          </w:tcPr>
          <w:p w:rsidR="00C03296" w:rsidRDefault="00C03296" w:rsidP="006D0B74">
            <w:pPr>
              <w:jc w:val="center"/>
            </w:pPr>
            <w:r>
              <w:rPr>
                <w:rFonts w:hint="eastAsia"/>
              </w:rPr>
              <w:t>Product List for PDP Partnering</w:t>
            </w:r>
          </w:p>
        </w:tc>
      </w:tr>
      <w:tr w:rsidR="00C03296" w:rsidTr="006D0B7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62" w:type="dxa"/>
          <w:trHeight w:val="345"/>
        </w:trPr>
        <w:tc>
          <w:tcPr>
            <w:tcW w:w="9214" w:type="dxa"/>
            <w:gridSpan w:val="6"/>
            <w:tcBorders>
              <w:top w:val="single" w:sz="4" w:space="0" w:color="auto"/>
              <w:left w:val="single" w:sz="4" w:space="0" w:color="auto"/>
              <w:bottom w:val="single" w:sz="4" w:space="0" w:color="auto"/>
              <w:right w:val="single" w:sz="4" w:space="0" w:color="auto"/>
            </w:tcBorders>
            <w:shd w:val="clear" w:color="auto" w:fill="8BCCED"/>
            <w:vAlign w:val="center"/>
            <w:hideMark/>
          </w:tcPr>
          <w:p w:rsidR="00C03296" w:rsidRDefault="00C03296" w:rsidP="006D0B74">
            <w:pPr>
              <w:wordWrap/>
              <w:spacing w:line="280" w:lineRule="exact"/>
              <w:rPr>
                <w:rFonts w:eastAsiaTheme="minorHAnsi" w:cs="굴림"/>
                <w:b/>
                <w:szCs w:val="20"/>
              </w:rPr>
            </w:pPr>
            <w:r>
              <w:rPr>
                <w:rFonts w:eastAsiaTheme="minorHAnsi" w:hint="eastAsia"/>
                <w:b/>
                <w:szCs w:val="20"/>
              </w:rPr>
              <w:t>Commercialized APIs</w:t>
            </w:r>
          </w:p>
        </w:tc>
      </w:tr>
      <w:tr w:rsidR="00C03296" w:rsidTr="006D0B7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62" w:type="dxa"/>
          <w:trHeight w:val="345"/>
        </w:trPr>
        <w:tc>
          <w:tcPr>
            <w:tcW w:w="1712" w:type="dxa"/>
            <w:gridSpan w:val="2"/>
            <w:tcBorders>
              <w:top w:val="single" w:sz="4" w:space="0" w:color="auto"/>
              <w:left w:val="single" w:sz="4" w:space="0" w:color="auto"/>
              <w:bottom w:val="single" w:sz="4" w:space="0" w:color="auto"/>
              <w:right w:val="single" w:sz="4" w:space="0" w:color="auto"/>
            </w:tcBorders>
            <w:vAlign w:val="center"/>
            <w:hideMark/>
          </w:tcPr>
          <w:p w:rsidR="00C03296" w:rsidRDefault="00C03296" w:rsidP="006D0B74">
            <w:pPr>
              <w:wordWrap/>
              <w:spacing w:line="280" w:lineRule="exact"/>
              <w:rPr>
                <w:rFonts w:eastAsiaTheme="minorHAnsi" w:cs="굴림"/>
                <w:sz w:val="18"/>
                <w:szCs w:val="18"/>
                <w:shd w:val="clear" w:color="auto" w:fill="FFFFFF"/>
              </w:rPr>
            </w:pPr>
            <w:r>
              <w:rPr>
                <w:rFonts w:eastAsiaTheme="minorHAnsi" w:hint="eastAsia"/>
                <w:sz w:val="18"/>
                <w:szCs w:val="18"/>
                <w:shd w:val="clear" w:color="auto" w:fill="FFFFFF"/>
              </w:rPr>
              <w:t>NSAIDs</w:t>
            </w:r>
          </w:p>
        </w:tc>
        <w:tc>
          <w:tcPr>
            <w:tcW w:w="7502" w:type="dxa"/>
            <w:gridSpan w:val="4"/>
            <w:tcBorders>
              <w:top w:val="single" w:sz="4" w:space="0" w:color="auto"/>
              <w:left w:val="single" w:sz="4" w:space="0" w:color="auto"/>
              <w:bottom w:val="single" w:sz="4" w:space="0" w:color="auto"/>
              <w:right w:val="single" w:sz="4" w:space="0" w:color="auto"/>
            </w:tcBorders>
            <w:vAlign w:val="center"/>
            <w:hideMark/>
          </w:tcPr>
          <w:p w:rsidR="00C03296" w:rsidRDefault="00C03296" w:rsidP="006D0B74">
            <w:pPr>
              <w:wordWrap/>
              <w:spacing w:line="280" w:lineRule="exact"/>
              <w:rPr>
                <w:rFonts w:eastAsiaTheme="minorHAnsi" w:cs="굴림"/>
                <w:sz w:val="18"/>
                <w:szCs w:val="18"/>
                <w:shd w:val="clear" w:color="auto" w:fill="FFFFFF"/>
              </w:rPr>
            </w:pPr>
            <w:proofErr w:type="spellStart"/>
            <w:r>
              <w:rPr>
                <w:rFonts w:eastAsiaTheme="minorHAnsi" w:hint="eastAsia"/>
                <w:sz w:val="18"/>
                <w:szCs w:val="18"/>
                <w:shd w:val="clear" w:color="auto" w:fill="FFFFFF"/>
              </w:rPr>
              <w:t>Felbinac</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Flurbiprofen</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Ketoprofen</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Loxoprofen</w:t>
            </w:r>
            <w:proofErr w:type="spellEnd"/>
            <w:r>
              <w:rPr>
                <w:rFonts w:eastAsiaTheme="minorHAnsi" w:hint="eastAsia"/>
                <w:sz w:val="18"/>
                <w:szCs w:val="18"/>
                <w:shd w:val="clear" w:color="auto" w:fill="FFFFFF"/>
              </w:rPr>
              <w:t xml:space="preserve"> Na, </w:t>
            </w:r>
            <w:proofErr w:type="spellStart"/>
            <w:r>
              <w:rPr>
                <w:rFonts w:eastAsiaTheme="minorHAnsi" w:hint="eastAsia"/>
                <w:sz w:val="18"/>
                <w:szCs w:val="18"/>
                <w:shd w:val="clear" w:color="auto" w:fill="FFFFFF"/>
              </w:rPr>
              <w:t>Zaltoprofen</w:t>
            </w:r>
            <w:proofErr w:type="spellEnd"/>
          </w:p>
        </w:tc>
      </w:tr>
      <w:tr w:rsidR="00C03296" w:rsidTr="006D0B7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62" w:type="dxa"/>
          <w:trHeight w:val="633"/>
        </w:trPr>
        <w:tc>
          <w:tcPr>
            <w:tcW w:w="1712" w:type="dxa"/>
            <w:gridSpan w:val="2"/>
            <w:tcBorders>
              <w:top w:val="single" w:sz="4" w:space="0" w:color="auto"/>
              <w:left w:val="single" w:sz="4" w:space="0" w:color="auto"/>
              <w:bottom w:val="single" w:sz="4" w:space="0" w:color="auto"/>
              <w:right w:val="single" w:sz="4" w:space="0" w:color="auto"/>
            </w:tcBorders>
            <w:vAlign w:val="center"/>
            <w:hideMark/>
          </w:tcPr>
          <w:p w:rsidR="00C03296" w:rsidRDefault="00C03296" w:rsidP="006D0B74">
            <w:pPr>
              <w:wordWrap/>
              <w:spacing w:line="280" w:lineRule="exact"/>
              <w:rPr>
                <w:rFonts w:eastAsiaTheme="minorHAnsi" w:cs="굴림"/>
                <w:sz w:val="18"/>
                <w:szCs w:val="18"/>
                <w:shd w:val="clear" w:color="auto" w:fill="FFFFFF"/>
              </w:rPr>
            </w:pPr>
            <w:r>
              <w:rPr>
                <w:rFonts w:eastAsiaTheme="minorHAnsi" w:hint="eastAsia"/>
                <w:sz w:val="18"/>
                <w:szCs w:val="18"/>
                <w:shd w:val="clear" w:color="auto" w:fill="FFFFFF"/>
              </w:rPr>
              <w:t>Circulatory System</w:t>
            </w:r>
          </w:p>
        </w:tc>
        <w:tc>
          <w:tcPr>
            <w:tcW w:w="7502" w:type="dxa"/>
            <w:gridSpan w:val="4"/>
            <w:tcBorders>
              <w:top w:val="single" w:sz="4" w:space="0" w:color="auto"/>
              <w:left w:val="single" w:sz="4" w:space="0" w:color="auto"/>
              <w:bottom w:val="single" w:sz="4" w:space="0" w:color="auto"/>
              <w:right w:val="single" w:sz="4" w:space="0" w:color="auto"/>
            </w:tcBorders>
            <w:vAlign w:val="center"/>
            <w:hideMark/>
          </w:tcPr>
          <w:p w:rsidR="00C03296" w:rsidRDefault="00C03296" w:rsidP="006D0B74">
            <w:pPr>
              <w:wordWrap/>
              <w:spacing w:line="280" w:lineRule="exact"/>
              <w:rPr>
                <w:rFonts w:eastAsiaTheme="minorHAnsi" w:cs="굴림"/>
                <w:sz w:val="18"/>
                <w:szCs w:val="18"/>
                <w:shd w:val="clear" w:color="auto" w:fill="FFFFFF"/>
              </w:rPr>
            </w:pPr>
            <w:proofErr w:type="spellStart"/>
            <w:r>
              <w:rPr>
                <w:rFonts w:eastAsiaTheme="minorHAnsi" w:hint="eastAsia"/>
                <w:sz w:val="18"/>
                <w:szCs w:val="18"/>
                <w:shd w:val="clear" w:color="auto" w:fill="FFFFFF"/>
              </w:rPr>
              <w:t>Argatroban</w:t>
            </w:r>
            <w:proofErr w:type="spellEnd"/>
            <w:r>
              <w:rPr>
                <w:rFonts w:eastAsiaTheme="minorHAnsi" w:hint="eastAsia"/>
                <w:sz w:val="18"/>
                <w:szCs w:val="18"/>
                <w:shd w:val="clear" w:color="auto" w:fill="FFFFFF"/>
              </w:rPr>
              <w:t xml:space="preserve"> Hydrate, </w:t>
            </w:r>
            <w:proofErr w:type="spellStart"/>
            <w:r>
              <w:rPr>
                <w:rFonts w:eastAsiaTheme="minorHAnsi" w:hint="eastAsia"/>
                <w:sz w:val="18"/>
                <w:szCs w:val="18"/>
                <w:shd w:val="clear" w:color="auto" w:fill="FFFFFF"/>
              </w:rPr>
              <w:t>Azilsartan</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Candesartan</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Cilexetil</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Dabigatran</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Etexilate</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Mesilate</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Ezetimibe</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Irbesartan</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Losartan</w:t>
            </w:r>
            <w:proofErr w:type="spellEnd"/>
            <w:r>
              <w:rPr>
                <w:rFonts w:eastAsiaTheme="minorHAnsi" w:hint="eastAsia"/>
                <w:sz w:val="18"/>
                <w:szCs w:val="18"/>
                <w:shd w:val="clear" w:color="auto" w:fill="FFFFFF"/>
              </w:rPr>
              <w:t xml:space="preserve"> Potassium, </w:t>
            </w:r>
            <w:proofErr w:type="spellStart"/>
            <w:r>
              <w:rPr>
                <w:rFonts w:eastAsiaTheme="minorHAnsi" w:hint="eastAsia"/>
                <w:sz w:val="18"/>
                <w:szCs w:val="18"/>
                <w:shd w:val="clear" w:color="auto" w:fill="FFFFFF"/>
              </w:rPr>
              <w:t>Olmesartan</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Medoxomil</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Pitavastatin</w:t>
            </w:r>
            <w:proofErr w:type="spellEnd"/>
            <w:r>
              <w:rPr>
                <w:rFonts w:eastAsiaTheme="minorHAnsi" w:hint="eastAsia"/>
                <w:sz w:val="18"/>
                <w:szCs w:val="18"/>
                <w:shd w:val="clear" w:color="auto" w:fill="FFFFFF"/>
              </w:rPr>
              <w:t xml:space="preserve"> Ca, </w:t>
            </w:r>
            <w:proofErr w:type="spellStart"/>
            <w:r>
              <w:rPr>
                <w:rFonts w:eastAsiaTheme="minorHAnsi" w:hint="eastAsia"/>
                <w:sz w:val="18"/>
                <w:szCs w:val="18"/>
                <w:shd w:val="clear" w:color="auto" w:fill="FFFFFF"/>
              </w:rPr>
              <w:t>Rosuvastatin</w:t>
            </w:r>
            <w:proofErr w:type="spellEnd"/>
            <w:r>
              <w:rPr>
                <w:rFonts w:eastAsiaTheme="minorHAnsi" w:hint="eastAsia"/>
                <w:sz w:val="18"/>
                <w:szCs w:val="18"/>
                <w:shd w:val="clear" w:color="auto" w:fill="FFFFFF"/>
              </w:rPr>
              <w:t xml:space="preserve"> Ca, </w:t>
            </w:r>
            <w:proofErr w:type="spellStart"/>
            <w:r>
              <w:rPr>
                <w:rFonts w:eastAsiaTheme="minorHAnsi" w:hint="eastAsia"/>
                <w:sz w:val="18"/>
                <w:szCs w:val="18"/>
                <w:shd w:val="clear" w:color="auto" w:fill="FFFFFF"/>
              </w:rPr>
              <w:t>Simvastatin</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Valsartan</w:t>
            </w:r>
            <w:proofErr w:type="spellEnd"/>
          </w:p>
        </w:tc>
      </w:tr>
      <w:tr w:rsidR="00C03296" w:rsidTr="006D0B7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62" w:type="dxa"/>
          <w:trHeight w:val="345"/>
        </w:trPr>
        <w:tc>
          <w:tcPr>
            <w:tcW w:w="1712" w:type="dxa"/>
            <w:gridSpan w:val="2"/>
            <w:tcBorders>
              <w:top w:val="single" w:sz="4" w:space="0" w:color="auto"/>
              <w:left w:val="single" w:sz="4" w:space="0" w:color="auto"/>
              <w:bottom w:val="single" w:sz="4" w:space="0" w:color="auto"/>
              <w:right w:val="single" w:sz="4" w:space="0" w:color="auto"/>
            </w:tcBorders>
            <w:vAlign w:val="center"/>
            <w:hideMark/>
          </w:tcPr>
          <w:p w:rsidR="00C03296" w:rsidRDefault="00C03296" w:rsidP="006D0B74">
            <w:pPr>
              <w:wordWrap/>
              <w:spacing w:line="280" w:lineRule="exact"/>
              <w:rPr>
                <w:rFonts w:eastAsiaTheme="minorHAnsi" w:cs="굴림"/>
                <w:sz w:val="18"/>
                <w:szCs w:val="18"/>
                <w:shd w:val="clear" w:color="auto" w:fill="FFFFFF"/>
              </w:rPr>
            </w:pPr>
            <w:r>
              <w:rPr>
                <w:rFonts w:eastAsiaTheme="minorHAnsi" w:hint="eastAsia"/>
                <w:sz w:val="18"/>
                <w:szCs w:val="18"/>
                <w:shd w:val="clear" w:color="auto" w:fill="FFFFFF"/>
              </w:rPr>
              <w:t>Anti-infective</w:t>
            </w:r>
          </w:p>
        </w:tc>
        <w:tc>
          <w:tcPr>
            <w:tcW w:w="7502" w:type="dxa"/>
            <w:gridSpan w:val="4"/>
            <w:tcBorders>
              <w:top w:val="single" w:sz="4" w:space="0" w:color="auto"/>
              <w:left w:val="single" w:sz="4" w:space="0" w:color="auto"/>
              <w:bottom w:val="single" w:sz="4" w:space="0" w:color="auto"/>
              <w:right w:val="single" w:sz="4" w:space="0" w:color="auto"/>
            </w:tcBorders>
            <w:vAlign w:val="center"/>
            <w:hideMark/>
          </w:tcPr>
          <w:p w:rsidR="00C03296" w:rsidRDefault="00C03296" w:rsidP="006D0B74">
            <w:pPr>
              <w:wordWrap/>
              <w:spacing w:line="280" w:lineRule="exact"/>
              <w:rPr>
                <w:rFonts w:eastAsiaTheme="minorHAnsi" w:cs="굴림"/>
                <w:sz w:val="18"/>
                <w:szCs w:val="18"/>
                <w:shd w:val="clear" w:color="auto" w:fill="FFFFFF"/>
              </w:rPr>
            </w:pPr>
            <w:proofErr w:type="spellStart"/>
            <w:r>
              <w:rPr>
                <w:rFonts w:eastAsiaTheme="minorHAnsi" w:hint="eastAsia"/>
                <w:sz w:val="18"/>
                <w:szCs w:val="18"/>
                <w:shd w:val="clear" w:color="auto" w:fill="FFFFFF"/>
              </w:rPr>
              <w:t>Famciclovir</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Garenoxacin</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Mesilate</w:t>
            </w:r>
            <w:proofErr w:type="spellEnd"/>
            <w:r>
              <w:rPr>
                <w:rFonts w:eastAsiaTheme="minorHAnsi" w:hint="eastAsia"/>
                <w:sz w:val="18"/>
                <w:szCs w:val="18"/>
                <w:shd w:val="clear" w:color="auto" w:fill="FFFFFF"/>
              </w:rPr>
              <w:t xml:space="preserve"> Hydrate, </w:t>
            </w:r>
            <w:proofErr w:type="spellStart"/>
            <w:r>
              <w:rPr>
                <w:rFonts w:eastAsiaTheme="minorHAnsi" w:hint="eastAsia"/>
                <w:sz w:val="18"/>
                <w:szCs w:val="18"/>
                <w:shd w:val="clear" w:color="auto" w:fill="FFFFFF"/>
              </w:rPr>
              <w:t>Levofloxacin</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Nadifloxacin</w:t>
            </w:r>
            <w:proofErr w:type="spellEnd"/>
          </w:p>
        </w:tc>
      </w:tr>
      <w:tr w:rsidR="00C03296" w:rsidTr="006D0B7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62" w:type="dxa"/>
          <w:trHeight w:val="345"/>
        </w:trPr>
        <w:tc>
          <w:tcPr>
            <w:tcW w:w="1712" w:type="dxa"/>
            <w:gridSpan w:val="2"/>
            <w:tcBorders>
              <w:top w:val="single" w:sz="4" w:space="0" w:color="auto"/>
              <w:left w:val="single" w:sz="4" w:space="0" w:color="auto"/>
              <w:bottom w:val="single" w:sz="4" w:space="0" w:color="auto"/>
              <w:right w:val="single" w:sz="4" w:space="0" w:color="auto"/>
            </w:tcBorders>
            <w:vAlign w:val="center"/>
            <w:hideMark/>
          </w:tcPr>
          <w:p w:rsidR="00C03296" w:rsidRDefault="00C03296" w:rsidP="006D0B74">
            <w:pPr>
              <w:wordWrap/>
              <w:spacing w:line="280" w:lineRule="exact"/>
              <w:rPr>
                <w:rFonts w:eastAsiaTheme="minorHAnsi" w:cs="굴림"/>
                <w:sz w:val="18"/>
                <w:szCs w:val="18"/>
                <w:shd w:val="clear" w:color="auto" w:fill="FFFFFF"/>
              </w:rPr>
            </w:pPr>
            <w:r>
              <w:rPr>
                <w:rFonts w:eastAsiaTheme="minorHAnsi" w:hint="eastAsia"/>
                <w:sz w:val="18"/>
                <w:szCs w:val="18"/>
                <w:shd w:val="clear" w:color="auto" w:fill="FFFFFF"/>
              </w:rPr>
              <w:t>CNS</w:t>
            </w:r>
          </w:p>
        </w:tc>
        <w:tc>
          <w:tcPr>
            <w:tcW w:w="7502" w:type="dxa"/>
            <w:gridSpan w:val="4"/>
            <w:tcBorders>
              <w:top w:val="single" w:sz="4" w:space="0" w:color="auto"/>
              <w:left w:val="single" w:sz="4" w:space="0" w:color="auto"/>
              <w:bottom w:val="single" w:sz="4" w:space="0" w:color="auto"/>
              <w:right w:val="single" w:sz="4" w:space="0" w:color="auto"/>
            </w:tcBorders>
            <w:vAlign w:val="center"/>
            <w:hideMark/>
          </w:tcPr>
          <w:p w:rsidR="00C03296" w:rsidRDefault="00C03296" w:rsidP="006D0B74">
            <w:pPr>
              <w:wordWrap/>
              <w:spacing w:line="280" w:lineRule="exact"/>
              <w:rPr>
                <w:rFonts w:eastAsiaTheme="minorHAnsi" w:cs="굴림"/>
                <w:sz w:val="18"/>
                <w:szCs w:val="18"/>
                <w:shd w:val="clear" w:color="auto" w:fill="FFFFFF"/>
              </w:rPr>
            </w:pPr>
            <w:proofErr w:type="spellStart"/>
            <w:r>
              <w:rPr>
                <w:rFonts w:eastAsiaTheme="minorHAnsi" w:hint="eastAsia"/>
                <w:sz w:val="18"/>
                <w:szCs w:val="18"/>
                <w:shd w:val="clear" w:color="auto" w:fill="FFFFFF"/>
              </w:rPr>
              <w:t>Donepezil</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HCl</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Duloxetine</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HCl</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Mirtazapine</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Olanzapine</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Pregabalin</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Sumatriptan</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Succinate</w:t>
            </w:r>
            <w:proofErr w:type="spellEnd"/>
          </w:p>
        </w:tc>
      </w:tr>
      <w:tr w:rsidR="00C03296" w:rsidTr="006D0B7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62" w:type="dxa"/>
          <w:trHeight w:val="1208"/>
        </w:trPr>
        <w:tc>
          <w:tcPr>
            <w:tcW w:w="1712" w:type="dxa"/>
            <w:gridSpan w:val="2"/>
            <w:tcBorders>
              <w:top w:val="single" w:sz="4" w:space="0" w:color="auto"/>
              <w:left w:val="single" w:sz="4" w:space="0" w:color="auto"/>
              <w:bottom w:val="single" w:sz="4" w:space="0" w:color="auto"/>
              <w:right w:val="single" w:sz="4" w:space="0" w:color="auto"/>
            </w:tcBorders>
            <w:vAlign w:val="center"/>
            <w:hideMark/>
          </w:tcPr>
          <w:p w:rsidR="00C03296" w:rsidRDefault="00C03296" w:rsidP="006D0B74">
            <w:pPr>
              <w:wordWrap/>
              <w:spacing w:line="280" w:lineRule="exact"/>
              <w:rPr>
                <w:rFonts w:eastAsiaTheme="minorHAnsi" w:cs="굴림"/>
                <w:sz w:val="18"/>
                <w:szCs w:val="18"/>
                <w:shd w:val="clear" w:color="auto" w:fill="FFFFFF"/>
              </w:rPr>
            </w:pPr>
            <w:r>
              <w:rPr>
                <w:rFonts w:eastAsiaTheme="minorHAnsi" w:hint="eastAsia"/>
                <w:sz w:val="18"/>
                <w:szCs w:val="18"/>
                <w:shd w:val="clear" w:color="auto" w:fill="FFFFFF"/>
              </w:rPr>
              <w:t>Others</w:t>
            </w:r>
          </w:p>
        </w:tc>
        <w:tc>
          <w:tcPr>
            <w:tcW w:w="7502" w:type="dxa"/>
            <w:gridSpan w:val="4"/>
            <w:tcBorders>
              <w:top w:val="single" w:sz="4" w:space="0" w:color="auto"/>
              <w:left w:val="single" w:sz="4" w:space="0" w:color="auto"/>
              <w:bottom w:val="single" w:sz="4" w:space="0" w:color="auto"/>
              <w:right w:val="single" w:sz="4" w:space="0" w:color="auto"/>
            </w:tcBorders>
            <w:vAlign w:val="center"/>
            <w:hideMark/>
          </w:tcPr>
          <w:p w:rsidR="00C03296" w:rsidRDefault="00C03296" w:rsidP="006D0B74">
            <w:pPr>
              <w:spacing w:line="280" w:lineRule="exact"/>
              <w:rPr>
                <w:rFonts w:eastAsiaTheme="minorHAnsi"/>
                <w:sz w:val="18"/>
                <w:szCs w:val="18"/>
                <w:shd w:val="clear" w:color="auto" w:fill="FFFFFF"/>
              </w:rPr>
            </w:pPr>
            <w:proofErr w:type="spellStart"/>
            <w:r>
              <w:rPr>
                <w:rFonts w:eastAsiaTheme="minorHAnsi" w:hint="eastAsia"/>
                <w:sz w:val="18"/>
                <w:szCs w:val="18"/>
                <w:shd w:val="clear" w:color="auto" w:fill="FFFFFF"/>
              </w:rPr>
              <w:t>Bazedoxifene</w:t>
            </w:r>
            <w:proofErr w:type="spellEnd"/>
            <w:r>
              <w:rPr>
                <w:rFonts w:eastAsiaTheme="minorHAnsi" w:hint="eastAsia"/>
                <w:sz w:val="18"/>
                <w:szCs w:val="18"/>
                <w:shd w:val="clear" w:color="auto" w:fill="FFFFFF"/>
              </w:rPr>
              <w:t xml:space="preserve"> Acetate, </w:t>
            </w:r>
            <w:proofErr w:type="spellStart"/>
            <w:r>
              <w:rPr>
                <w:rFonts w:eastAsiaTheme="minorHAnsi" w:hint="eastAsia"/>
                <w:sz w:val="18"/>
                <w:szCs w:val="18"/>
                <w:shd w:val="clear" w:color="auto" w:fill="FFFFFF"/>
              </w:rPr>
              <w:t>Dasatinib</w:t>
            </w:r>
            <w:proofErr w:type="spellEnd"/>
            <w:r>
              <w:rPr>
                <w:rFonts w:eastAsiaTheme="minorHAnsi" w:hint="eastAsia"/>
                <w:sz w:val="18"/>
                <w:szCs w:val="18"/>
                <w:shd w:val="clear" w:color="auto" w:fill="FFFFFF"/>
              </w:rPr>
              <w:t xml:space="preserve"> Hydrate, </w:t>
            </w:r>
            <w:proofErr w:type="spellStart"/>
            <w:r>
              <w:rPr>
                <w:rFonts w:eastAsiaTheme="minorHAnsi" w:hint="eastAsia"/>
                <w:sz w:val="18"/>
                <w:szCs w:val="18"/>
                <w:shd w:val="clear" w:color="auto" w:fill="FFFFFF"/>
              </w:rPr>
              <w:t>Deferasirox</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Erlotinib</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HCl</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Fexofenadine</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HCl</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Gefitinib</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Imidafenacin</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Linagliptin</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Minodronic</w:t>
            </w:r>
            <w:proofErr w:type="spellEnd"/>
            <w:r>
              <w:rPr>
                <w:rFonts w:eastAsiaTheme="minorHAnsi" w:hint="eastAsia"/>
                <w:sz w:val="18"/>
                <w:szCs w:val="18"/>
                <w:shd w:val="clear" w:color="auto" w:fill="FFFFFF"/>
              </w:rPr>
              <w:t xml:space="preserve"> Acid Hydrate, </w:t>
            </w:r>
            <w:proofErr w:type="spellStart"/>
            <w:r>
              <w:rPr>
                <w:rFonts w:eastAsiaTheme="minorHAnsi" w:hint="eastAsia"/>
                <w:sz w:val="18"/>
                <w:szCs w:val="18"/>
                <w:shd w:val="clear" w:color="auto" w:fill="FFFFFF"/>
              </w:rPr>
              <w:t>Mirabegron</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Nilotinib</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HCl</w:t>
            </w:r>
            <w:proofErr w:type="spellEnd"/>
            <w:r>
              <w:rPr>
                <w:rFonts w:eastAsiaTheme="minorHAnsi" w:hint="eastAsia"/>
                <w:sz w:val="18"/>
                <w:szCs w:val="18"/>
                <w:shd w:val="clear" w:color="auto" w:fill="FFFFFF"/>
              </w:rPr>
              <w:t xml:space="preserve"> Hydrate, </w:t>
            </w:r>
            <w:proofErr w:type="spellStart"/>
            <w:r>
              <w:rPr>
                <w:rFonts w:eastAsiaTheme="minorHAnsi" w:hint="eastAsia"/>
                <w:sz w:val="18"/>
                <w:szCs w:val="18"/>
                <w:shd w:val="clear" w:color="auto" w:fill="FFFFFF"/>
              </w:rPr>
              <w:t>Olopatadine</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HCl</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Raloxifene</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HCl</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Silodosin</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Sitagliptin</w:t>
            </w:r>
            <w:proofErr w:type="spellEnd"/>
            <w:r>
              <w:rPr>
                <w:rFonts w:eastAsiaTheme="minorHAnsi" w:hint="eastAsia"/>
                <w:sz w:val="18"/>
                <w:szCs w:val="18"/>
                <w:shd w:val="clear" w:color="auto" w:fill="FFFFFF"/>
              </w:rPr>
              <w:t xml:space="preserve"> Phosphate Hydrate, </w:t>
            </w:r>
            <w:proofErr w:type="spellStart"/>
            <w:r>
              <w:rPr>
                <w:rFonts w:eastAsiaTheme="minorHAnsi" w:hint="eastAsia"/>
                <w:sz w:val="18"/>
                <w:szCs w:val="18"/>
                <w:shd w:val="clear" w:color="auto" w:fill="FFFFFF"/>
              </w:rPr>
              <w:t>Sofalcone</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Solifenacin</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Succinate</w:t>
            </w:r>
            <w:proofErr w:type="spellEnd"/>
            <w:r>
              <w:rPr>
                <w:rFonts w:eastAsiaTheme="minorHAnsi" w:hint="eastAsia"/>
                <w:sz w:val="18"/>
                <w:szCs w:val="18"/>
                <w:shd w:val="clear" w:color="auto" w:fill="FFFFFF"/>
              </w:rPr>
              <w:t>,</w:t>
            </w:r>
          </w:p>
          <w:p w:rsidR="00C03296" w:rsidRDefault="00C03296" w:rsidP="006D0B74">
            <w:pPr>
              <w:wordWrap/>
              <w:spacing w:line="280" w:lineRule="exact"/>
              <w:rPr>
                <w:rFonts w:eastAsiaTheme="minorHAnsi" w:cs="굴림"/>
                <w:sz w:val="18"/>
                <w:szCs w:val="18"/>
                <w:shd w:val="clear" w:color="auto" w:fill="FFFFFF"/>
              </w:rPr>
            </w:pPr>
            <w:proofErr w:type="spellStart"/>
            <w:r>
              <w:rPr>
                <w:rFonts w:eastAsiaTheme="minorHAnsi" w:hint="eastAsia"/>
                <w:sz w:val="18"/>
                <w:szCs w:val="18"/>
                <w:shd w:val="clear" w:color="auto" w:fill="FFFFFF"/>
              </w:rPr>
              <w:t>Sorafenib</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Tosilate</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Sunitinib</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Malate</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Varenicline</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Tartrate</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Voglibose</w:t>
            </w:r>
            <w:proofErr w:type="spellEnd"/>
            <w:r>
              <w:rPr>
                <w:rFonts w:eastAsiaTheme="minorHAnsi" w:hint="eastAsia"/>
                <w:sz w:val="18"/>
                <w:szCs w:val="18"/>
                <w:shd w:val="clear" w:color="auto" w:fill="FFFFFF"/>
              </w:rPr>
              <w:t xml:space="preserve">, </w:t>
            </w:r>
            <w:proofErr w:type="spellStart"/>
            <w:r>
              <w:rPr>
                <w:rFonts w:eastAsiaTheme="minorHAnsi" w:hint="eastAsia"/>
                <w:sz w:val="18"/>
                <w:szCs w:val="18"/>
                <w:shd w:val="clear" w:color="auto" w:fill="FFFFFF"/>
              </w:rPr>
              <w:t>Zea</w:t>
            </w:r>
            <w:proofErr w:type="spellEnd"/>
            <w:r>
              <w:rPr>
                <w:rFonts w:eastAsiaTheme="minorHAnsi" w:hint="eastAsia"/>
                <w:sz w:val="18"/>
                <w:szCs w:val="18"/>
                <w:shd w:val="clear" w:color="auto" w:fill="FFFFFF"/>
              </w:rPr>
              <w:t xml:space="preserve"> Mays L. Extract</w:t>
            </w:r>
          </w:p>
        </w:tc>
      </w:tr>
    </w:tbl>
    <w:p w:rsidR="00C03296" w:rsidRDefault="00C03296" w:rsidP="003478E7">
      <w:pPr>
        <w:widowControl/>
        <w:wordWrap/>
        <w:autoSpaceDE/>
        <w:autoSpaceDN/>
        <w:jc w:val="left"/>
        <w:rPr>
          <w:rFonts w:ascii="한양신명조" w:eastAsia="한양신명조" w:hAnsi="한양신명조" w:cs="굴림"/>
          <w:color w:val="000000"/>
          <w:kern w:val="0"/>
          <w:sz w:val="22"/>
        </w:rPr>
      </w:pPr>
    </w:p>
    <w:p w:rsidR="00C03296" w:rsidRDefault="00C03296" w:rsidP="003478E7">
      <w:pPr>
        <w:widowControl/>
        <w:wordWrap/>
        <w:autoSpaceDE/>
        <w:autoSpaceDN/>
        <w:jc w:val="left"/>
        <w:rPr>
          <w:rFonts w:ascii="한양신명조" w:eastAsia="한양신명조" w:hAnsi="한양신명조" w:cs="굴림"/>
          <w:color w:val="000000"/>
          <w:kern w:val="0"/>
          <w:sz w:val="22"/>
        </w:rPr>
      </w:pPr>
    </w:p>
    <w:tbl>
      <w:tblPr>
        <w:tblStyle w:val="ac"/>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
        <w:gridCol w:w="1678"/>
        <w:gridCol w:w="4384"/>
        <w:gridCol w:w="3118"/>
        <w:gridCol w:w="62"/>
      </w:tblGrid>
      <w:tr w:rsidR="00CF67A9" w:rsidTr="006D0B74">
        <w:trPr>
          <w:gridBefore w:val="1"/>
          <w:wBefore w:w="34" w:type="dxa"/>
        </w:trPr>
        <w:tc>
          <w:tcPr>
            <w:tcW w:w="6062" w:type="dxa"/>
            <w:gridSpan w:val="2"/>
            <w:vAlign w:val="center"/>
          </w:tcPr>
          <w:p w:rsidR="00CF67A9" w:rsidRPr="000A1DBB" w:rsidRDefault="00CF67A9" w:rsidP="006D0B74">
            <w:pPr>
              <w:jc w:val="center"/>
              <w:rPr>
                <w:b/>
                <w:sz w:val="40"/>
                <w:szCs w:val="40"/>
              </w:rPr>
            </w:pPr>
            <w:proofErr w:type="spellStart"/>
            <w:r>
              <w:rPr>
                <w:rFonts w:hint="eastAsia"/>
                <w:b/>
                <w:sz w:val="40"/>
                <w:szCs w:val="40"/>
              </w:rPr>
              <w:lastRenderedPageBreak/>
              <w:t>MediPost</w:t>
            </w:r>
            <w:proofErr w:type="spellEnd"/>
          </w:p>
        </w:tc>
        <w:tc>
          <w:tcPr>
            <w:tcW w:w="3180" w:type="dxa"/>
            <w:gridSpan w:val="2"/>
            <w:vAlign w:val="center"/>
          </w:tcPr>
          <w:p w:rsidR="00CF67A9" w:rsidRDefault="00CF67A9" w:rsidP="006D0B74">
            <w:pPr>
              <w:jc w:val="center"/>
            </w:pPr>
            <w:r>
              <w:rPr>
                <w:rFonts w:ascii="Helvetica" w:hAnsi="Helvetica"/>
                <w:b/>
                <w:bCs/>
                <w:noProof/>
                <w:color w:val="0000FF"/>
              </w:rPr>
              <w:drawing>
                <wp:inline distT="0" distB="0" distL="0" distR="0">
                  <wp:extent cx="1423359" cy="472871"/>
                  <wp:effectExtent l="0" t="0" r="0" b="0"/>
                  <wp:docPr id="37" name="그림 37" descr="MEDIPOS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EDIPOST">
                            <a:hlinkClick r:id="rId46"/>
                          </pic:cNvPr>
                          <pic:cNvPicPr>
                            <a:picLocks noChangeAspect="1" noChangeArrowheads="1"/>
                          </pic:cNvPicPr>
                        </pic:nvPicPr>
                        <pic:blipFill>
                          <a:blip r:embed="rId47" cstate="print"/>
                          <a:srcRect/>
                          <a:stretch>
                            <a:fillRect/>
                          </a:stretch>
                        </pic:blipFill>
                        <pic:spPr bwMode="auto">
                          <a:xfrm>
                            <a:off x="0" y="0"/>
                            <a:ext cx="1423484" cy="472913"/>
                          </a:xfrm>
                          <a:prstGeom prst="rect">
                            <a:avLst/>
                          </a:prstGeom>
                          <a:noFill/>
                          <a:ln w="9525">
                            <a:noFill/>
                            <a:miter lim="800000"/>
                            <a:headEnd/>
                            <a:tailEnd/>
                          </a:ln>
                        </pic:spPr>
                      </pic:pic>
                    </a:graphicData>
                  </a:graphic>
                </wp:inline>
              </w:drawing>
            </w:r>
          </w:p>
        </w:tc>
      </w:tr>
      <w:tr w:rsidR="00CF67A9" w:rsidTr="006D0B74">
        <w:trPr>
          <w:gridBefore w:val="1"/>
          <w:wBefore w:w="34" w:type="dxa"/>
        </w:trPr>
        <w:tc>
          <w:tcPr>
            <w:tcW w:w="9242" w:type="dxa"/>
            <w:gridSpan w:val="4"/>
          </w:tcPr>
          <w:p w:rsidR="00CF67A9" w:rsidRPr="00CF67A9" w:rsidRDefault="00CF67A9" w:rsidP="00CF67A9">
            <w:pPr>
              <w:pStyle w:val="af0"/>
              <w:spacing w:line="360" w:lineRule="auto"/>
              <w:rPr>
                <w:rFonts w:ascii="Arial" w:hAnsi="Arial" w:cs="Arial"/>
                <w:sz w:val="20"/>
                <w:szCs w:val="20"/>
              </w:rPr>
            </w:pPr>
            <w:r w:rsidRPr="00CF67A9">
              <w:rPr>
                <w:rFonts w:ascii="Arial" w:hAnsi="Arial" w:cs="Arial"/>
                <w:sz w:val="20"/>
                <w:szCs w:val="20"/>
              </w:rPr>
              <w:t>MEDIPOST has dedicated its focus on biotechnology from its foundation in year 2000 until today, in spite of numerous adversities, rises and falls within the stem cell area.</w:t>
            </w:r>
          </w:p>
          <w:p w:rsidR="00CF67A9" w:rsidRPr="00CF67A9" w:rsidRDefault="00CF67A9" w:rsidP="00CF67A9">
            <w:pPr>
              <w:pStyle w:val="af0"/>
              <w:spacing w:line="360" w:lineRule="auto"/>
              <w:rPr>
                <w:rFonts w:ascii="Arial" w:hAnsi="Arial" w:cs="Arial"/>
                <w:sz w:val="20"/>
                <w:szCs w:val="20"/>
              </w:rPr>
            </w:pPr>
            <w:r w:rsidRPr="00CF67A9">
              <w:rPr>
                <w:rFonts w:ascii="Arial" w:hAnsi="Arial" w:cs="Arial"/>
                <w:sz w:val="20"/>
                <w:szCs w:val="20"/>
              </w:rPr>
              <w:t xml:space="preserve">As a result, MEDIPOST has become a frontrunner in the field of the biopharmaceuticals not only in Korea but also in the world. MEDIPOST with its state-of-the-art platform technology has led to the development and approval of the world’s first </w:t>
            </w:r>
            <w:proofErr w:type="spellStart"/>
            <w:r w:rsidRPr="00CF67A9">
              <w:rPr>
                <w:rFonts w:ascii="Arial" w:hAnsi="Arial" w:cs="Arial"/>
                <w:sz w:val="20"/>
                <w:szCs w:val="20"/>
              </w:rPr>
              <w:t>allogeneic</w:t>
            </w:r>
            <w:proofErr w:type="spellEnd"/>
            <w:r w:rsidRPr="00CF67A9">
              <w:rPr>
                <w:rFonts w:ascii="Arial" w:hAnsi="Arial" w:cs="Arial"/>
                <w:sz w:val="20"/>
                <w:szCs w:val="20"/>
              </w:rPr>
              <w:t xml:space="preserve"> stem cell therapy product – CARTISTEM</w:t>
            </w:r>
            <w:r w:rsidRPr="00CF67A9">
              <w:rPr>
                <w:rFonts w:ascii="Arial" w:hAnsi="Arial" w:cs="Arial"/>
                <w:sz w:val="20"/>
                <w:szCs w:val="20"/>
                <w:vertAlign w:val="superscript"/>
              </w:rPr>
              <w:t>®</w:t>
            </w:r>
            <w:r w:rsidRPr="00CF67A9">
              <w:rPr>
                <w:rFonts w:ascii="Arial" w:hAnsi="Arial" w:cs="Arial"/>
                <w:sz w:val="20"/>
                <w:szCs w:val="20"/>
              </w:rPr>
              <w:t>.</w:t>
            </w:r>
          </w:p>
          <w:p w:rsidR="00CF67A9" w:rsidRPr="00CF67A9" w:rsidRDefault="00CF67A9" w:rsidP="00CF67A9">
            <w:pPr>
              <w:pStyle w:val="af0"/>
              <w:spacing w:line="360" w:lineRule="auto"/>
              <w:rPr>
                <w:rFonts w:ascii="Arial" w:hAnsi="Arial" w:cs="Arial"/>
                <w:sz w:val="20"/>
                <w:szCs w:val="20"/>
              </w:rPr>
            </w:pPr>
            <w:r w:rsidRPr="00CF67A9">
              <w:rPr>
                <w:rFonts w:ascii="Arial" w:hAnsi="Arial" w:cs="Arial"/>
                <w:sz w:val="20"/>
                <w:szCs w:val="20"/>
              </w:rPr>
              <w:t>Biotechnology is considered to be the new growth engine to lead the future economy of Korea. In particular, stem cell-based therapeutics is considered to be the most pivotal cutting-edge industry area.</w:t>
            </w:r>
          </w:p>
          <w:p w:rsidR="00CF67A9" w:rsidRPr="00CF67A9" w:rsidRDefault="00CF67A9" w:rsidP="00CF67A9">
            <w:pPr>
              <w:pStyle w:val="af0"/>
              <w:spacing w:line="360" w:lineRule="auto"/>
              <w:rPr>
                <w:rFonts w:ascii="Arial" w:hAnsi="Arial" w:cs="Arial"/>
                <w:sz w:val="20"/>
                <w:szCs w:val="20"/>
              </w:rPr>
            </w:pPr>
            <w:r w:rsidRPr="00CF67A9">
              <w:rPr>
                <w:rFonts w:ascii="Arial" w:hAnsi="Arial" w:cs="Arial"/>
                <w:sz w:val="20"/>
                <w:szCs w:val="20"/>
              </w:rPr>
              <w:t>MEDIPOST recognizes the national and public expectations in the field both from within Korea and abroad, and continue to drive our efforts to achieve breakthroughs for the treatment of intractable diseases through stem cells.</w:t>
            </w:r>
          </w:p>
          <w:p w:rsidR="00CF67A9" w:rsidRPr="00CF67A9" w:rsidRDefault="00CF67A9" w:rsidP="00CF67A9">
            <w:pPr>
              <w:pStyle w:val="af0"/>
              <w:spacing w:line="360" w:lineRule="auto"/>
              <w:rPr>
                <w:rFonts w:ascii="Arial" w:hAnsi="Arial" w:cs="Arial"/>
                <w:sz w:val="20"/>
                <w:szCs w:val="20"/>
              </w:rPr>
            </w:pPr>
            <w:r w:rsidRPr="00CF67A9">
              <w:rPr>
                <w:rFonts w:ascii="Arial" w:hAnsi="Arial" w:cs="Arial"/>
                <w:sz w:val="20"/>
                <w:szCs w:val="20"/>
              </w:rPr>
              <w:t>MEDIPOST continues its endeavors on clinical development and commercialization of stem cell therapeutics to improve quality of lives of many patients with intractable diseases not only in Korea, but also around the globe.</w:t>
            </w:r>
          </w:p>
          <w:p w:rsidR="00CF67A9" w:rsidRPr="00CF67A9" w:rsidRDefault="00CF67A9" w:rsidP="006D0B74">
            <w:pPr>
              <w:rPr>
                <w:rFonts w:ascii="맑은 고딕" w:eastAsia="맑은 고딕" w:hAnsi="맑은 고딕"/>
                <w:color w:val="555555"/>
                <w:sz w:val="19"/>
                <w:szCs w:val="19"/>
              </w:rPr>
            </w:pPr>
          </w:p>
        </w:tc>
      </w:tr>
      <w:tr w:rsidR="00CF67A9" w:rsidTr="006D0B7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62" w:type="dxa"/>
          <w:trHeight w:val="345"/>
        </w:trPr>
        <w:tc>
          <w:tcPr>
            <w:tcW w:w="9214" w:type="dxa"/>
            <w:gridSpan w:val="4"/>
            <w:tcBorders>
              <w:top w:val="single" w:sz="4" w:space="0" w:color="auto"/>
              <w:left w:val="single" w:sz="4" w:space="0" w:color="auto"/>
              <w:bottom w:val="single" w:sz="4" w:space="0" w:color="auto"/>
              <w:right w:val="single" w:sz="4" w:space="0" w:color="auto"/>
            </w:tcBorders>
            <w:shd w:val="clear" w:color="auto" w:fill="8BCCED"/>
            <w:vAlign w:val="center"/>
            <w:hideMark/>
          </w:tcPr>
          <w:p w:rsidR="00CF67A9" w:rsidRDefault="00CF67A9" w:rsidP="00CF67A9">
            <w:pPr>
              <w:wordWrap/>
              <w:spacing w:line="280" w:lineRule="exact"/>
              <w:jc w:val="center"/>
              <w:rPr>
                <w:rFonts w:eastAsiaTheme="minorHAnsi" w:cs="굴림"/>
                <w:b/>
                <w:szCs w:val="20"/>
              </w:rPr>
            </w:pPr>
            <w:r>
              <w:rPr>
                <w:rFonts w:eastAsiaTheme="minorHAnsi" w:hint="eastAsia"/>
                <w:b/>
                <w:szCs w:val="20"/>
              </w:rPr>
              <w:t>Main Products</w:t>
            </w:r>
          </w:p>
        </w:tc>
      </w:tr>
      <w:tr w:rsidR="00CF67A9" w:rsidTr="006D0B7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62" w:type="dxa"/>
          <w:trHeight w:val="345"/>
        </w:trPr>
        <w:tc>
          <w:tcPr>
            <w:tcW w:w="1712" w:type="dxa"/>
            <w:gridSpan w:val="2"/>
            <w:tcBorders>
              <w:top w:val="single" w:sz="4" w:space="0" w:color="auto"/>
              <w:left w:val="single" w:sz="4" w:space="0" w:color="auto"/>
              <w:bottom w:val="single" w:sz="4" w:space="0" w:color="auto"/>
              <w:right w:val="single" w:sz="4" w:space="0" w:color="auto"/>
            </w:tcBorders>
            <w:vAlign w:val="center"/>
            <w:hideMark/>
          </w:tcPr>
          <w:p w:rsidR="00CF67A9" w:rsidRDefault="00CF67A9" w:rsidP="006D0B74">
            <w:pPr>
              <w:wordWrap/>
              <w:spacing w:line="280" w:lineRule="exact"/>
              <w:rPr>
                <w:rFonts w:eastAsiaTheme="minorHAnsi" w:cs="굴림"/>
                <w:sz w:val="18"/>
                <w:szCs w:val="18"/>
                <w:shd w:val="clear" w:color="auto" w:fill="FFFFFF"/>
              </w:rPr>
            </w:pPr>
            <w:r w:rsidRPr="00CF67A9">
              <w:rPr>
                <w:rFonts w:eastAsiaTheme="minorHAnsi" w:cs="굴림"/>
                <w:sz w:val="18"/>
                <w:szCs w:val="18"/>
                <w:shd w:val="clear" w:color="auto" w:fill="FFFFFF"/>
              </w:rPr>
              <w:t>CARTISTEM®</w:t>
            </w:r>
          </w:p>
        </w:tc>
        <w:tc>
          <w:tcPr>
            <w:tcW w:w="7502" w:type="dxa"/>
            <w:gridSpan w:val="2"/>
            <w:tcBorders>
              <w:top w:val="single" w:sz="4" w:space="0" w:color="auto"/>
              <w:left w:val="single" w:sz="4" w:space="0" w:color="auto"/>
              <w:bottom w:val="single" w:sz="4" w:space="0" w:color="auto"/>
              <w:right w:val="single" w:sz="4" w:space="0" w:color="auto"/>
            </w:tcBorders>
            <w:vAlign w:val="center"/>
            <w:hideMark/>
          </w:tcPr>
          <w:p w:rsidR="00CF67A9" w:rsidRDefault="00CF67A9" w:rsidP="006D0B74">
            <w:pPr>
              <w:wordWrap/>
              <w:spacing w:line="280" w:lineRule="exact"/>
              <w:rPr>
                <w:rFonts w:eastAsiaTheme="minorHAnsi" w:cs="굴림"/>
                <w:sz w:val="18"/>
                <w:szCs w:val="18"/>
                <w:shd w:val="clear" w:color="auto" w:fill="FFFFFF"/>
              </w:rPr>
            </w:pPr>
            <w:r>
              <w:rPr>
                <w:rFonts w:eastAsiaTheme="minorHAnsi" w:hint="eastAsia"/>
                <w:sz w:val="18"/>
                <w:szCs w:val="18"/>
                <w:shd w:val="clear" w:color="auto" w:fill="FFFFFF"/>
              </w:rPr>
              <w:t xml:space="preserve">Stem Cell Drug, </w:t>
            </w:r>
            <w:r>
              <w:rPr>
                <w:rFonts w:ascii="Helvetica" w:hAnsi="Helvetica"/>
              </w:rPr>
              <w:t xml:space="preserve">based on </w:t>
            </w:r>
            <w:proofErr w:type="spellStart"/>
            <w:r>
              <w:rPr>
                <w:rFonts w:ascii="Helvetica" w:hAnsi="Helvetica"/>
              </w:rPr>
              <w:t>allogeneic</w:t>
            </w:r>
            <w:proofErr w:type="spellEnd"/>
            <w:r>
              <w:rPr>
                <w:rFonts w:ascii="Helvetica" w:hAnsi="Helvetica"/>
              </w:rPr>
              <w:t xml:space="preserve"> umbilical cord blood derived from </w:t>
            </w:r>
            <w:proofErr w:type="spellStart"/>
            <w:r>
              <w:rPr>
                <w:rFonts w:ascii="Helvetica" w:hAnsi="Helvetica"/>
              </w:rPr>
              <w:t>mesenchymal</w:t>
            </w:r>
            <w:proofErr w:type="spellEnd"/>
            <w:r>
              <w:rPr>
                <w:rFonts w:ascii="Helvetica" w:hAnsi="Helvetica"/>
              </w:rPr>
              <w:t xml:space="preserve"> stem cells. It aims at treating knee cartilage defects of OA patients caused by degeneration or repeated trauma.</w:t>
            </w:r>
          </w:p>
        </w:tc>
      </w:tr>
      <w:tr w:rsidR="00CF67A9" w:rsidTr="006D0B7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62" w:type="dxa"/>
          <w:trHeight w:val="633"/>
        </w:trPr>
        <w:tc>
          <w:tcPr>
            <w:tcW w:w="1712" w:type="dxa"/>
            <w:gridSpan w:val="2"/>
            <w:tcBorders>
              <w:top w:val="single" w:sz="4" w:space="0" w:color="auto"/>
              <w:left w:val="single" w:sz="4" w:space="0" w:color="auto"/>
              <w:bottom w:val="single" w:sz="4" w:space="0" w:color="auto"/>
              <w:right w:val="single" w:sz="4" w:space="0" w:color="auto"/>
            </w:tcBorders>
            <w:vAlign w:val="center"/>
            <w:hideMark/>
          </w:tcPr>
          <w:p w:rsidR="00CF67A9" w:rsidRDefault="00CF67A9" w:rsidP="006D0B74">
            <w:pPr>
              <w:wordWrap/>
              <w:spacing w:line="280" w:lineRule="exact"/>
              <w:rPr>
                <w:rFonts w:eastAsiaTheme="minorHAnsi" w:cs="굴림"/>
                <w:sz w:val="18"/>
                <w:szCs w:val="18"/>
                <w:shd w:val="clear" w:color="auto" w:fill="FFFFFF"/>
              </w:rPr>
            </w:pPr>
            <w:r w:rsidRPr="00CF67A9">
              <w:rPr>
                <w:rFonts w:eastAsiaTheme="minorHAnsi"/>
                <w:sz w:val="18"/>
                <w:szCs w:val="18"/>
                <w:shd w:val="clear" w:color="auto" w:fill="FFFFFF"/>
              </w:rPr>
              <w:t>NEUROSTEM®</w:t>
            </w:r>
          </w:p>
        </w:tc>
        <w:tc>
          <w:tcPr>
            <w:tcW w:w="7502" w:type="dxa"/>
            <w:gridSpan w:val="2"/>
            <w:tcBorders>
              <w:top w:val="single" w:sz="4" w:space="0" w:color="auto"/>
              <w:left w:val="single" w:sz="4" w:space="0" w:color="auto"/>
              <w:bottom w:val="single" w:sz="4" w:space="0" w:color="auto"/>
              <w:right w:val="single" w:sz="4" w:space="0" w:color="auto"/>
            </w:tcBorders>
            <w:vAlign w:val="center"/>
            <w:hideMark/>
          </w:tcPr>
          <w:p w:rsidR="00CF67A9" w:rsidRDefault="00CF67A9" w:rsidP="006D0B74">
            <w:pPr>
              <w:wordWrap/>
              <w:spacing w:line="280" w:lineRule="exact"/>
              <w:rPr>
                <w:rFonts w:eastAsiaTheme="minorHAnsi" w:cs="굴림"/>
                <w:sz w:val="18"/>
                <w:szCs w:val="18"/>
                <w:shd w:val="clear" w:color="auto" w:fill="FFFFFF"/>
              </w:rPr>
            </w:pPr>
            <w:r>
              <w:rPr>
                <w:rFonts w:eastAsiaTheme="minorHAnsi" w:hint="eastAsia"/>
                <w:sz w:val="18"/>
                <w:szCs w:val="18"/>
                <w:shd w:val="clear" w:color="auto" w:fill="FFFFFF"/>
              </w:rPr>
              <w:t xml:space="preserve">Stem Cell Drug, </w:t>
            </w:r>
            <w:r>
              <w:rPr>
                <w:rFonts w:ascii="Helvetica" w:hAnsi="Helvetica"/>
              </w:rPr>
              <w:t xml:space="preserve">based on </w:t>
            </w:r>
            <w:proofErr w:type="spellStart"/>
            <w:r>
              <w:rPr>
                <w:rFonts w:ascii="Helvetica" w:hAnsi="Helvetica"/>
              </w:rPr>
              <w:t>mesenchymal</w:t>
            </w:r>
            <w:proofErr w:type="spellEnd"/>
            <w:r>
              <w:rPr>
                <w:rFonts w:ascii="Helvetica" w:hAnsi="Helvetica"/>
              </w:rPr>
              <w:t xml:space="preserve"> stem cells derived from </w:t>
            </w:r>
            <w:proofErr w:type="spellStart"/>
            <w:r>
              <w:rPr>
                <w:rFonts w:ascii="Helvetica" w:hAnsi="Helvetica"/>
              </w:rPr>
              <w:t>allogeneic</w:t>
            </w:r>
            <w:proofErr w:type="spellEnd"/>
            <w:r>
              <w:rPr>
                <w:rFonts w:ascii="Helvetica" w:hAnsi="Helvetica"/>
              </w:rPr>
              <w:t xml:space="preserve"> umbilical cord blood that is being developed to treat Alzheimer’s type dementia.</w:t>
            </w:r>
          </w:p>
        </w:tc>
      </w:tr>
      <w:tr w:rsidR="00CF67A9" w:rsidTr="006D0B7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62" w:type="dxa"/>
          <w:trHeight w:val="345"/>
        </w:trPr>
        <w:tc>
          <w:tcPr>
            <w:tcW w:w="1712" w:type="dxa"/>
            <w:gridSpan w:val="2"/>
            <w:tcBorders>
              <w:top w:val="single" w:sz="4" w:space="0" w:color="auto"/>
              <w:left w:val="single" w:sz="4" w:space="0" w:color="auto"/>
              <w:bottom w:val="single" w:sz="4" w:space="0" w:color="auto"/>
              <w:right w:val="single" w:sz="4" w:space="0" w:color="auto"/>
            </w:tcBorders>
            <w:vAlign w:val="center"/>
            <w:hideMark/>
          </w:tcPr>
          <w:p w:rsidR="00CF67A9" w:rsidRDefault="00CF67A9" w:rsidP="006D0B74">
            <w:pPr>
              <w:wordWrap/>
              <w:spacing w:line="280" w:lineRule="exact"/>
              <w:rPr>
                <w:rFonts w:eastAsiaTheme="minorHAnsi" w:cs="굴림"/>
                <w:sz w:val="18"/>
                <w:szCs w:val="18"/>
                <w:shd w:val="clear" w:color="auto" w:fill="FFFFFF"/>
              </w:rPr>
            </w:pPr>
            <w:r w:rsidRPr="00CF67A9">
              <w:rPr>
                <w:rFonts w:eastAsiaTheme="minorHAnsi"/>
                <w:sz w:val="18"/>
                <w:szCs w:val="18"/>
                <w:shd w:val="clear" w:color="auto" w:fill="FFFFFF"/>
              </w:rPr>
              <w:t>PNEUMOSTEM®</w:t>
            </w:r>
          </w:p>
        </w:tc>
        <w:tc>
          <w:tcPr>
            <w:tcW w:w="7502" w:type="dxa"/>
            <w:gridSpan w:val="2"/>
            <w:tcBorders>
              <w:top w:val="single" w:sz="4" w:space="0" w:color="auto"/>
              <w:left w:val="single" w:sz="4" w:space="0" w:color="auto"/>
              <w:bottom w:val="single" w:sz="4" w:space="0" w:color="auto"/>
              <w:right w:val="single" w:sz="4" w:space="0" w:color="auto"/>
            </w:tcBorders>
            <w:vAlign w:val="center"/>
            <w:hideMark/>
          </w:tcPr>
          <w:p w:rsidR="00CF67A9" w:rsidRDefault="00CF67A9" w:rsidP="00CF67A9">
            <w:pPr>
              <w:wordWrap/>
              <w:spacing w:line="280" w:lineRule="exact"/>
              <w:rPr>
                <w:rFonts w:eastAsiaTheme="minorHAnsi" w:cs="굴림"/>
                <w:sz w:val="18"/>
                <w:szCs w:val="18"/>
                <w:shd w:val="clear" w:color="auto" w:fill="FFFFFF"/>
              </w:rPr>
            </w:pPr>
            <w:r>
              <w:rPr>
                <w:rFonts w:eastAsiaTheme="minorHAnsi" w:hint="eastAsia"/>
                <w:sz w:val="18"/>
                <w:szCs w:val="18"/>
                <w:shd w:val="clear" w:color="auto" w:fill="FFFFFF"/>
              </w:rPr>
              <w:t xml:space="preserve">Stem Cell Drug, </w:t>
            </w:r>
            <w:r>
              <w:rPr>
                <w:rFonts w:ascii="Helvetica" w:hAnsi="Helvetica"/>
              </w:rPr>
              <w:t xml:space="preserve">based on </w:t>
            </w:r>
            <w:proofErr w:type="spellStart"/>
            <w:r>
              <w:rPr>
                <w:rFonts w:ascii="Helvetica" w:hAnsi="Helvetica"/>
              </w:rPr>
              <w:t>mesenchymal</w:t>
            </w:r>
            <w:proofErr w:type="spellEnd"/>
            <w:r>
              <w:rPr>
                <w:rFonts w:ascii="Helvetica" w:hAnsi="Helvetica"/>
              </w:rPr>
              <w:t xml:space="preserve"> stem cells derived from </w:t>
            </w:r>
            <w:proofErr w:type="spellStart"/>
            <w:r>
              <w:rPr>
                <w:rFonts w:ascii="Helvetica" w:hAnsi="Helvetica"/>
              </w:rPr>
              <w:t>allogeneic</w:t>
            </w:r>
            <w:proofErr w:type="spellEnd"/>
            <w:r>
              <w:rPr>
                <w:rFonts w:ascii="Helvetica" w:hAnsi="Helvetica"/>
              </w:rPr>
              <w:t xml:space="preserve"> umbilical cord blood that is being developed to treat </w:t>
            </w:r>
            <w:proofErr w:type="spellStart"/>
            <w:r>
              <w:rPr>
                <w:rFonts w:ascii="Helvetica" w:hAnsi="Helvetica"/>
              </w:rPr>
              <w:t>bronchopulmonary</w:t>
            </w:r>
            <w:proofErr w:type="spellEnd"/>
            <w:r>
              <w:rPr>
                <w:rFonts w:ascii="Helvetica" w:hAnsi="Helvetica"/>
              </w:rPr>
              <w:t xml:space="preserve"> dysplasia of premature babies.</w:t>
            </w:r>
          </w:p>
        </w:tc>
      </w:tr>
    </w:tbl>
    <w:p w:rsidR="00CF67A9" w:rsidRPr="00CF67A9" w:rsidRDefault="00CF67A9" w:rsidP="003478E7">
      <w:pPr>
        <w:widowControl/>
        <w:wordWrap/>
        <w:autoSpaceDE/>
        <w:autoSpaceDN/>
        <w:jc w:val="left"/>
        <w:rPr>
          <w:rFonts w:ascii="한양신명조" w:eastAsia="한양신명조" w:hAnsi="한양신명조" w:cs="굴림"/>
          <w:color w:val="000000"/>
          <w:kern w:val="0"/>
          <w:sz w:val="22"/>
        </w:rPr>
      </w:pPr>
    </w:p>
    <w:p w:rsidR="00CF67A9" w:rsidRDefault="00CF67A9">
      <w:pPr>
        <w:widowControl/>
        <w:wordWrap/>
        <w:autoSpaceDE/>
        <w:autoSpaceDN/>
        <w:jc w:val="left"/>
        <w:rPr>
          <w:rFonts w:ascii="한양신명조" w:eastAsia="한양신명조" w:hAnsi="한양신명조" w:cs="굴림"/>
          <w:color w:val="000000"/>
          <w:kern w:val="0"/>
          <w:sz w:val="22"/>
        </w:rPr>
      </w:pPr>
      <w:r>
        <w:rPr>
          <w:rFonts w:ascii="한양신명조" w:eastAsia="한양신명조" w:hAnsi="한양신명조" w:cs="굴림"/>
          <w:color w:val="000000"/>
          <w:kern w:val="0"/>
          <w:sz w:val="22"/>
        </w:rPr>
        <w:br w:type="page"/>
      </w:r>
    </w:p>
    <w:tbl>
      <w:tblPr>
        <w:tblStyle w:val="ac"/>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
        <w:gridCol w:w="1678"/>
        <w:gridCol w:w="4384"/>
        <w:gridCol w:w="3118"/>
        <w:gridCol w:w="62"/>
      </w:tblGrid>
      <w:tr w:rsidR="00CF67A9" w:rsidTr="006D0B74">
        <w:trPr>
          <w:gridBefore w:val="1"/>
          <w:wBefore w:w="34" w:type="dxa"/>
        </w:trPr>
        <w:tc>
          <w:tcPr>
            <w:tcW w:w="6062" w:type="dxa"/>
            <w:gridSpan w:val="2"/>
            <w:vAlign w:val="center"/>
          </w:tcPr>
          <w:p w:rsidR="00CF67A9" w:rsidRPr="000A1DBB" w:rsidRDefault="00CF67A9" w:rsidP="00CF67A9">
            <w:pPr>
              <w:jc w:val="center"/>
              <w:rPr>
                <w:b/>
                <w:sz w:val="40"/>
                <w:szCs w:val="40"/>
              </w:rPr>
            </w:pPr>
            <w:proofErr w:type="spellStart"/>
            <w:r>
              <w:rPr>
                <w:rFonts w:hint="eastAsia"/>
                <w:b/>
                <w:sz w:val="40"/>
                <w:szCs w:val="40"/>
              </w:rPr>
              <w:lastRenderedPageBreak/>
              <w:t>Macrogen</w:t>
            </w:r>
            <w:proofErr w:type="spellEnd"/>
          </w:p>
        </w:tc>
        <w:tc>
          <w:tcPr>
            <w:tcW w:w="3180" w:type="dxa"/>
            <w:gridSpan w:val="2"/>
            <w:vAlign w:val="center"/>
          </w:tcPr>
          <w:p w:rsidR="00CF67A9" w:rsidRDefault="00CF67A9" w:rsidP="006D0B74">
            <w:pPr>
              <w:jc w:val="center"/>
            </w:pPr>
            <w:r>
              <w:rPr>
                <w:noProof/>
                <w:color w:val="444444"/>
                <w:sz w:val="16"/>
                <w:szCs w:val="16"/>
              </w:rPr>
              <w:drawing>
                <wp:inline distT="0" distB="0" distL="0" distR="0">
                  <wp:extent cx="1638935" cy="569595"/>
                  <wp:effectExtent l="19050" t="0" r="0" b="0"/>
                  <wp:docPr id="40" name="그림 40" descr="http://www.macrogen.co.kr/kor/images/common/img/ci.gif">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acrogen.co.kr/kor/images/common/img/ci.gif">
                            <a:hlinkClick r:id="rId48"/>
                          </pic:cNvPr>
                          <pic:cNvPicPr>
                            <a:picLocks noChangeAspect="1" noChangeArrowheads="1"/>
                          </pic:cNvPicPr>
                        </pic:nvPicPr>
                        <pic:blipFill>
                          <a:blip r:embed="rId49" cstate="print"/>
                          <a:srcRect/>
                          <a:stretch>
                            <a:fillRect/>
                          </a:stretch>
                        </pic:blipFill>
                        <pic:spPr bwMode="auto">
                          <a:xfrm>
                            <a:off x="0" y="0"/>
                            <a:ext cx="1638935" cy="569595"/>
                          </a:xfrm>
                          <a:prstGeom prst="rect">
                            <a:avLst/>
                          </a:prstGeom>
                          <a:noFill/>
                          <a:ln w="9525">
                            <a:noFill/>
                            <a:miter lim="800000"/>
                            <a:headEnd/>
                            <a:tailEnd/>
                          </a:ln>
                        </pic:spPr>
                      </pic:pic>
                    </a:graphicData>
                  </a:graphic>
                </wp:inline>
              </w:drawing>
            </w:r>
          </w:p>
        </w:tc>
      </w:tr>
      <w:tr w:rsidR="00CF67A9" w:rsidTr="006D0B74">
        <w:trPr>
          <w:gridBefore w:val="1"/>
          <w:wBefore w:w="34" w:type="dxa"/>
        </w:trPr>
        <w:tc>
          <w:tcPr>
            <w:tcW w:w="9242" w:type="dxa"/>
            <w:gridSpan w:val="4"/>
          </w:tcPr>
          <w:p w:rsidR="00CF67A9" w:rsidRPr="001A62F0" w:rsidRDefault="001A62F0" w:rsidP="001A62F0">
            <w:pPr>
              <w:pStyle w:val="af0"/>
              <w:spacing w:line="360" w:lineRule="auto"/>
              <w:rPr>
                <w:rFonts w:ascii="Arial" w:hAnsi="Arial" w:cs="Arial"/>
                <w:sz w:val="20"/>
                <w:szCs w:val="20"/>
              </w:rPr>
            </w:pPr>
            <w:r w:rsidRPr="001A62F0">
              <w:rPr>
                <w:rFonts w:ascii="Arial" w:hAnsi="Arial" w:cs="Arial"/>
                <w:sz w:val="20"/>
                <w:szCs w:val="20"/>
              </w:rPr>
              <w:t xml:space="preserve">The first message to mankind at the dawn of the 21st century was the completion of the map of the human genome. The Human Genome Project, an attempt to discover the entire human genomic structure, has allowed new approaches to biological phenomena, along with the fact that the secrets of life are </w:t>
            </w:r>
            <w:proofErr w:type="spellStart"/>
            <w:r w:rsidRPr="001A62F0">
              <w:rPr>
                <w:rFonts w:ascii="Arial" w:hAnsi="Arial" w:cs="Arial"/>
                <w:sz w:val="20"/>
                <w:szCs w:val="20"/>
              </w:rPr>
              <w:t>informationized</w:t>
            </w:r>
            <w:proofErr w:type="spellEnd"/>
            <w:r w:rsidRPr="001A62F0">
              <w:rPr>
                <w:rFonts w:ascii="Arial" w:hAnsi="Arial" w:cs="Arial"/>
                <w:sz w:val="20"/>
                <w:szCs w:val="20"/>
              </w:rPr>
              <w:t xml:space="preserve">. These accomplishments that humankind has achieved contribute to a new paradigm, information medicine, which means that the era of customized individual medicine and remote medical service has already begun, based on human genome information and bioinformatics. </w:t>
            </w:r>
            <w:r w:rsidRPr="001A62F0">
              <w:rPr>
                <w:rFonts w:ascii="Arial" w:hAnsi="Arial" w:cs="Arial"/>
                <w:sz w:val="20"/>
                <w:szCs w:val="20"/>
              </w:rPr>
              <w:br/>
            </w:r>
            <w:r w:rsidRPr="001A62F0">
              <w:rPr>
                <w:rFonts w:ascii="Arial" w:hAnsi="Arial" w:cs="Arial"/>
                <w:sz w:val="20"/>
                <w:szCs w:val="20"/>
              </w:rPr>
              <w:br/>
              <w:t xml:space="preserve">In order to complete the medical revolution of the 21stcentury, characterized by regenerative and </w:t>
            </w:r>
            <w:proofErr w:type="spellStart"/>
            <w:r w:rsidRPr="001A62F0">
              <w:rPr>
                <w:rFonts w:ascii="Arial" w:hAnsi="Arial" w:cs="Arial"/>
                <w:sz w:val="20"/>
                <w:szCs w:val="20"/>
              </w:rPr>
              <w:t>informatic</w:t>
            </w:r>
            <w:proofErr w:type="spellEnd"/>
            <w:r w:rsidRPr="001A62F0">
              <w:rPr>
                <w:rFonts w:ascii="Arial" w:hAnsi="Arial" w:cs="Arial"/>
                <w:sz w:val="20"/>
                <w:szCs w:val="20"/>
              </w:rPr>
              <w:t xml:space="preserve"> medicine, supporting tools are indispensable. In the light of this, </w:t>
            </w:r>
            <w:proofErr w:type="spellStart"/>
            <w:r w:rsidRPr="001A62F0">
              <w:rPr>
                <w:rFonts w:ascii="Arial" w:hAnsi="Arial" w:cs="Arial"/>
                <w:sz w:val="20"/>
                <w:szCs w:val="20"/>
              </w:rPr>
              <w:t>Macrogen</w:t>
            </w:r>
            <w:proofErr w:type="spellEnd"/>
            <w:r w:rsidRPr="001A62F0">
              <w:rPr>
                <w:rFonts w:ascii="Arial" w:hAnsi="Arial" w:cs="Arial"/>
                <w:sz w:val="20"/>
                <w:szCs w:val="20"/>
              </w:rPr>
              <w:t xml:space="preserve"> Inc. has developed and commercialized basic tools for genome medicine - from genetic information analysis to functional genomics - by using bioinformatics infrastructure. Moreover, with continuous R&amp;D on genomics, </w:t>
            </w:r>
            <w:proofErr w:type="spellStart"/>
            <w:r w:rsidRPr="001A62F0">
              <w:rPr>
                <w:rFonts w:ascii="Arial" w:hAnsi="Arial" w:cs="Arial"/>
                <w:sz w:val="20"/>
                <w:szCs w:val="20"/>
              </w:rPr>
              <w:t>Macrogen</w:t>
            </w:r>
            <w:proofErr w:type="spellEnd"/>
            <w:r w:rsidRPr="001A62F0">
              <w:rPr>
                <w:rFonts w:ascii="Arial" w:hAnsi="Arial" w:cs="Arial"/>
                <w:sz w:val="20"/>
                <w:szCs w:val="20"/>
              </w:rPr>
              <w:t xml:space="preserve"> Inc. has been able to broaden the range of genomics industry by inventing 'Super Alcohol Bacteria' and a congenital-hereditary-disease diagnosing kit. Furthermore, </w:t>
            </w:r>
            <w:proofErr w:type="spellStart"/>
            <w:r w:rsidRPr="001A62F0">
              <w:rPr>
                <w:rFonts w:ascii="Arial" w:hAnsi="Arial" w:cs="Arial"/>
                <w:sz w:val="20"/>
                <w:szCs w:val="20"/>
              </w:rPr>
              <w:t>Macrogen</w:t>
            </w:r>
            <w:proofErr w:type="spellEnd"/>
            <w:r w:rsidRPr="001A62F0">
              <w:rPr>
                <w:rFonts w:ascii="Arial" w:hAnsi="Arial" w:cs="Arial"/>
                <w:sz w:val="20"/>
                <w:szCs w:val="20"/>
              </w:rPr>
              <w:t xml:space="preserve"> Inc. has not only commercialized genetically engineered mice production and cloning technology, but has also challenged </w:t>
            </w:r>
            <w:proofErr w:type="spellStart"/>
            <w:r w:rsidRPr="001A62F0">
              <w:rPr>
                <w:rFonts w:ascii="Arial" w:hAnsi="Arial" w:cs="Arial"/>
                <w:sz w:val="20"/>
                <w:szCs w:val="20"/>
              </w:rPr>
              <w:t>xenotransplant</w:t>
            </w:r>
            <w:proofErr w:type="spellEnd"/>
            <w:r w:rsidRPr="001A62F0">
              <w:rPr>
                <w:rFonts w:ascii="Arial" w:hAnsi="Arial" w:cs="Arial"/>
                <w:sz w:val="20"/>
                <w:szCs w:val="20"/>
              </w:rPr>
              <w:t xml:space="preserve"> industry by establishing </w:t>
            </w:r>
            <w:proofErr w:type="spellStart"/>
            <w:r w:rsidRPr="001A62F0">
              <w:rPr>
                <w:rFonts w:ascii="Arial" w:hAnsi="Arial" w:cs="Arial"/>
                <w:sz w:val="20"/>
                <w:szCs w:val="20"/>
              </w:rPr>
              <w:t>MGenbio</w:t>
            </w:r>
            <w:proofErr w:type="spellEnd"/>
            <w:r w:rsidRPr="001A62F0">
              <w:rPr>
                <w:rFonts w:ascii="Arial" w:hAnsi="Arial" w:cs="Arial"/>
                <w:sz w:val="20"/>
                <w:szCs w:val="20"/>
              </w:rPr>
              <w:t xml:space="preserve"> Inc. </w:t>
            </w:r>
            <w:r w:rsidRPr="001A62F0">
              <w:rPr>
                <w:rFonts w:ascii="Arial" w:hAnsi="Arial" w:cs="Arial"/>
                <w:sz w:val="20"/>
                <w:szCs w:val="20"/>
              </w:rPr>
              <w:br/>
            </w:r>
            <w:r w:rsidRPr="001A62F0">
              <w:rPr>
                <w:rFonts w:ascii="Arial" w:hAnsi="Arial" w:cs="Arial"/>
                <w:sz w:val="20"/>
                <w:szCs w:val="20"/>
              </w:rPr>
              <w:br/>
              <w:t xml:space="preserve">"Sharply but Sincerely" (with a keen eye and prudence), all staff of </w:t>
            </w:r>
            <w:proofErr w:type="spellStart"/>
            <w:r w:rsidRPr="001A62F0">
              <w:rPr>
                <w:rFonts w:ascii="Arial" w:hAnsi="Arial" w:cs="Arial"/>
                <w:sz w:val="20"/>
                <w:szCs w:val="20"/>
              </w:rPr>
              <w:t>Macrogen</w:t>
            </w:r>
            <w:proofErr w:type="spellEnd"/>
            <w:r w:rsidRPr="001A62F0">
              <w:rPr>
                <w:rFonts w:ascii="Arial" w:hAnsi="Arial" w:cs="Arial"/>
                <w:sz w:val="20"/>
                <w:szCs w:val="20"/>
              </w:rPr>
              <w:t xml:space="preserve"> Inc. are being encouraged by the infinite vision of </w:t>
            </w:r>
            <w:proofErr w:type="spellStart"/>
            <w:r w:rsidRPr="001A62F0">
              <w:rPr>
                <w:rFonts w:ascii="Arial" w:hAnsi="Arial" w:cs="Arial"/>
                <w:sz w:val="20"/>
                <w:szCs w:val="20"/>
              </w:rPr>
              <w:t>bioindustry</w:t>
            </w:r>
            <w:proofErr w:type="spellEnd"/>
            <w:r w:rsidRPr="001A62F0">
              <w:rPr>
                <w:rFonts w:ascii="Arial" w:hAnsi="Arial" w:cs="Arial"/>
                <w:sz w:val="20"/>
                <w:szCs w:val="20"/>
              </w:rPr>
              <w:t xml:space="preserve"> and feel great responsibilities as members of one of the leading companies in </w:t>
            </w:r>
            <w:proofErr w:type="spellStart"/>
            <w:r w:rsidRPr="001A62F0">
              <w:rPr>
                <w:rFonts w:ascii="Arial" w:hAnsi="Arial" w:cs="Arial"/>
                <w:sz w:val="20"/>
                <w:szCs w:val="20"/>
              </w:rPr>
              <w:t>bioindustry.Based</w:t>
            </w:r>
            <w:proofErr w:type="spellEnd"/>
            <w:r w:rsidRPr="001A62F0">
              <w:rPr>
                <w:rFonts w:ascii="Arial" w:hAnsi="Arial" w:cs="Arial"/>
                <w:sz w:val="20"/>
                <w:szCs w:val="20"/>
              </w:rPr>
              <w:t xml:space="preserve"> on steady R&amp;D, increasing business efficiency, and clear corporate ethics, we, </w:t>
            </w:r>
            <w:proofErr w:type="spellStart"/>
            <w:r w:rsidRPr="001A62F0">
              <w:rPr>
                <w:rFonts w:ascii="Arial" w:hAnsi="Arial" w:cs="Arial"/>
                <w:sz w:val="20"/>
                <w:szCs w:val="20"/>
              </w:rPr>
              <w:t>Macrogen</w:t>
            </w:r>
            <w:proofErr w:type="spellEnd"/>
            <w:r w:rsidRPr="001A62F0">
              <w:rPr>
                <w:rFonts w:ascii="Arial" w:hAnsi="Arial" w:cs="Arial"/>
                <w:sz w:val="20"/>
                <w:szCs w:val="20"/>
              </w:rPr>
              <w:t xml:space="preserve"> Inc., will become a role model for biotech companies, which puts it in a strong position to maximize the profit of shareholders and the benefits for communities.</w:t>
            </w:r>
            <w:r w:rsidR="00CF67A9" w:rsidRPr="001A62F0">
              <w:rPr>
                <w:rFonts w:ascii="Arial" w:hAnsi="Arial" w:cs="Arial"/>
                <w:sz w:val="20"/>
                <w:szCs w:val="20"/>
              </w:rPr>
              <w:t>.</w:t>
            </w:r>
          </w:p>
        </w:tc>
      </w:tr>
      <w:tr w:rsidR="00CF67A9" w:rsidTr="006D0B7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62" w:type="dxa"/>
          <w:trHeight w:val="345"/>
        </w:trPr>
        <w:tc>
          <w:tcPr>
            <w:tcW w:w="9214" w:type="dxa"/>
            <w:gridSpan w:val="4"/>
            <w:tcBorders>
              <w:top w:val="single" w:sz="4" w:space="0" w:color="auto"/>
              <w:left w:val="single" w:sz="4" w:space="0" w:color="auto"/>
              <w:bottom w:val="single" w:sz="4" w:space="0" w:color="auto"/>
              <w:right w:val="single" w:sz="4" w:space="0" w:color="auto"/>
            </w:tcBorders>
            <w:shd w:val="clear" w:color="auto" w:fill="8BCCED"/>
            <w:vAlign w:val="center"/>
            <w:hideMark/>
          </w:tcPr>
          <w:p w:rsidR="00CF67A9" w:rsidRPr="001A62F0" w:rsidRDefault="001A62F0" w:rsidP="006D0B74">
            <w:pPr>
              <w:wordWrap/>
              <w:spacing w:line="280" w:lineRule="exact"/>
              <w:jc w:val="center"/>
              <w:rPr>
                <w:rFonts w:ascii="Arial" w:eastAsiaTheme="minorHAnsi" w:hAnsi="Arial" w:cs="Arial"/>
                <w:b/>
                <w:szCs w:val="20"/>
              </w:rPr>
            </w:pPr>
            <w:r w:rsidRPr="001A62F0">
              <w:rPr>
                <w:rFonts w:ascii="Arial" w:eastAsiaTheme="minorHAnsi" w:hAnsi="Arial" w:cs="Arial"/>
                <w:b/>
                <w:szCs w:val="20"/>
              </w:rPr>
              <w:t>Business Divisions</w:t>
            </w:r>
          </w:p>
        </w:tc>
      </w:tr>
      <w:tr w:rsidR="00CF67A9" w:rsidTr="006D0B7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62" w:type="dxa"/>
          <w:trHeight w:val="345"/>
        </w:trPr>
        <w:tc>
          <w:tcPr>
            <w:tcW w:w="1712" w:type="dxa"/>
            <w:gridSpan w:val="2"/>
            <w:tcBorders>
              <w:top w:val="single" w:sz="4" w:space="0" w:color="auto"/>
              <w:left w:val="single" w:sz="4" w:space="0" w:color="auto"/>
              <w:bottom w:val="single" w:sz="4" w:space="0" w:color="auto"/>
              <w:right w:val="single" w:sz="4" w:space="0" w:color="auto"/>
            </w:tcBorders>
            <w:vAlign w:val="center"/>
            <w:hideMark/>
          </w:tcPr>
          <w:p w:rsidR="00CF67A9" w:rsidRPr="001A62F0" w:rsidRDefault="001A62F0" w:rsidP="006D0B74">
            <w:pPr>
              <w:wordWrap/>
              <w:spacing w:line="280" w:lineRule="exact"/>
              <w:rPr>
                <w:rFonts w:ascii="Arial" w:eastAsiaTheme="minorHAnsi" w:hAnsi="Arial" w:cs="Arial"/>
                <w:szCs w:val="20"/>
                <w:shd w:val="clear" w:color="auto" w:fill="FFFFFF"/>
              </w:rPr>
            </w:pPr>
            <w:r w:rsidRPr="001A62F0">
              <w:rPr>
                <w:rFonts w:ascii="Arial" w:eastAsiaTheme="minorHAnsi" w:hAnsi="Arial" w:cs="Arial"/>
                <w:szCs w:val="20"/>
                <w:shd w:val="clear" w:color="auto" w:fill="FFFFFF"/>
              </w:rPr>
              <w:t>Sequencing</w:t>
            </w:r>
          </w:p>
        </w:tc>
        <w:tc>
          <w:tcPr>
            <w:tcW w:w="7502" w:type="dxa"/>
            <w:gridSpan w:val="2"/>
            <w:tcBorders>
              <w:top w:val="single" w:sz="4" w:space="0" w:color="auto"/>
              <w:left w:val="single" w:sz="4" w:space="0" w:color="auto"/>
              <w:bottom w:val="single" w:sz="4" w:space="0" w:color="auto"/>
              <w:right w:val="single" w:sz="4" w:space="0" w:color="auto"/>
            </w:tcBorders>
            <w:vAlign w:val="center"/>
            <w:hideMark/>
          </w:tcPr>
          <w:p w:rsidR="00CF67A9" w:rsidRPr="001A62F0" w:rsidRDefault="001A62F0" w:rsidP="001A62F0">
            <w:pPr>
              <w:rPr>
                <w:rFonts w:ascii="Arial" w:eastAsiaTheme="minorHAnsi" w:hAnsi="Arial" w:cs="Arial"/>
                <w:szCs w:val="20"/>
                <w:shd w:val="clear" w:color="auto" w:fill="FFFFFF"/>
              </w:rPr>
            </w:pPr>
            <w:r w:rsidRPr="001A62F0">
              <w:rPr>
                <w:rFonts w:ascii="Arial" w:eastAsiaTheme="minorHAnsi" w:hAnsi="Arial" w:cs="Arial"/>
                <w:szCs w:val="20"/>
                <w:shd w:val="clear" w:color="auto" w:fill="FFFFFF"/>
              </w:rPr>
              <w:t xml:space="preserve">With excellent research staffs and nation’s best experts, </w:t>
            </w:r>
            <w:proofErr w:type="spellStart"/>
            <w:r w:rsidRPr="001A62F0">
              <w:rPr>
                <w:rFonts w:ascii="Arial" w:eastAsiaTheme="minorHAnsi" w:hAnsi="Arial" w:cs="Arial"/>
                <w:szCs w:val="20"/>
                <w:shd w:val="clear" w:color="auto" w:fill="FFFFFF"/>
              </w:rPr>
              <w:t>Macrogen</w:t>
            </w:r>
            <w:proofErr w:type="spellEnd"/>
            <w:r w:rsidRPr="001A62F0">
              <w:rPr>
                <w:rFonts w:ascii="Arial" w:eastAsiaTheme="minorHAnsi" w:hAnsi="Arial" w:cs="Arial"/>
                <w:szCs w:val="20"/>
                <w:shd w:val="clear" w:color="auto" w:fill="FFFFFF"/>
              </w:rPr>
              <w:t xml:space="preserve"> provides distinguishing services to many researchers around the world. </w:t>
            </w:r>
            <w:proofErr w:type="spellStart"/>
            <w:r w:rsidRPr="001A62F0">
              <w:rPr>
                <w:rFonts w:ascii="Arial" w:eastAsiaTheme="minorHAnsi" w:hAnsi="Arial" w:cs="Arial"/>
                <w:szCs w:val="20"/>
                <w:shd w:val="clear" w:color="auto" w:fill="FFFFFF"/>
              </w:rPr>
              <w:t>Macrogen’s</w:t>
            </w:r>
            <w:proofErr w:type="spellEnd"/>
            <w:r w:rsidRPr="001A62F0">
              <w:rPr>
                <w:rFonts w:ascii="Arial" w:eastAsiaTheme="minorHAnsi" w:hAnsi="Arial" w:cs="Arial"/>
                <w:szCs w:val="20"/>
                <w:shd w:val="clear" w:color="auto" w:fill="FFFFFF"/>
              </w:rPr>
              <w:t xml:space="preserve"> dedication to research keeps produces successful completion in large projects such as Korea Genome BAC Clone Map and </w:t>
            </w:r>
            <w:proofErr w:type="spellStart"/>
            <w:r w:rsidRPr="001A62F0">
              <w:rPr>
                <w:rFonts w:ascii="Arial" w:eastAsiaTheme="minorHAnsi" w:hAnsi="Arial" w:cs="Arial"/>
                <w:szCs w:val="20"/>
                <w:shd w:val="clear" w:color="auto" w:fill="FFFFFF"/>
              </w:rPr>
              <w:t>Zymomonas</w:t>
            </w:r>
            <w:proofErr w:type="spellEnd"/>
            <w:r w:rsidRPr="001A62F0">
              <w:rPr>
                <w:rFonts w:ascii="Arial" w:eastAsiaTheme="minorHAnsi" w:hAnsi="Arial" w:cs="Arial"/>
                <w:szCs w:val="20"/>
                <w:shd w:val="clear" w:color="auto" w:fill="FFFFFF"/>
              </w:rPr>
              <w:t xml:space="preserve"> </w:t>
            </w:r>
            <w:proofErr w:type="spellStart"/>
            <w:r w:rsidRPr="001A62F0">
              <w:rPr>
                <w:rFonts w:ascii="Arial" w:eastAsiaTheme="minorHAnsi" w:hAnsi="Arial" w:cs="Arial"/>
                <w:szCs w:val="20"/>
                <w:shd w:val="clear" w:color="auto" w:fill="FFFFFF"/>
              </w:rPr>
              <w:t>mobilis</w:t>
            </w:r>
            <w:proofErr w:type="spellEnd"/>
            <w:r w:rsidRPr="001A62F0">
              <w:rPr>
                <w:rFonts w:ascii="Arial" w:eastAsiaTheme="minorHAnsi" w:hAnsi="Arial" w:cs="Arial"/>
                <w:szCs w:val="20"/>
                <w:shd w:val="clear" w:color="auto" w:fill="FFFFFF"/>
              </w:rPr>
              <w:t xml:space="preserve"> Genome Project. </w:t>
            </w:r>
          </w:p>
        </w:tc>
      </w:tr>
      <w:tr w:rsidR="00CF67A9" w:rsidTr="006D0B7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62" w:type="dxa"/>
          <w:trHeight w:val="633"/>
        </w:trPr>
        <w:tc>
          <w:tcPr>
            <w:tcW w:w="1712" w:type="dxa"/>
            <w:gridSpan w:val="2"/>
            <w:tcBorders>
              <w:top w:val="single" w:sz="4" w:space="0" w:color="auto"/>
              <w:left w:val="single" w:sz="4" w:space="0" w:color="auto"/>
              <w:bottom w:val="single" w:sz="4" w:space="0" w:color="auto"/>
              <w:right w:val="single" w:sz="4" w:space="0" w:color="auto"/>
            </w:tcBorders>
            <w:vAlign w:val="center"/>
            <w:hideMark/>
          </w:tcPr>
          <w:p w:rsidR="00CF67A9" w:rsidRPr="001A62F0" w:rsidRDefault="001A62F0" w:rsidP="006D0B74">
            <w:pPr>
              <w:wordWrap/>
              <w:spacing w:line="280" w:lineRule="exact"/>
              <w:rPr>
                <w:rFonts w:ascii="Arial" w:eastAsiaTheme="minorHAnsi" w:hAnsi="Arial" w:cs="Arial"/>
                <w:szCs w:val="20"/>
                <w:shd w:val="clear" w:color="auto" w:fill="FFFFFF"/>
              </w:rPr>
            </w:pPr>
            <w:proofErr w:type="spellStart"/>
            <w:r w:rsidRPr="001A62F0">
              <w:rPr>
                <w:rFonts w:ascii="Arial" w:eastAsiaTheme="minorHAnsi" w:hAnsi="Arial" w:cs="Arial"/>
                <w:szCs w:val="20"/>
                <w:shd w:val="clear" w:color="auto" w:fill="FFFFFF"/>
              </w:rPr>
              <w:t>Oligo</w:t>
            </w:r>
            <w:proofErr w:type="spellEnd"/>
          </w:p>
        </w:tc>
        <w:tc>
          <w:tcPr>
            <w:tcW w:w="7502" w:type="dxa"/>
            <w:gridSpan w:val="2"/>
            <w:tcBorders>
              <w:top w:val="single" w:sz="4" w:space="0" w:color="auto"/>
              <w:left w:val="single" w:sz="4" w:space="0" w:color="auto"/>
              <w:bottom w:val="single" w:sz="4" w:space="0" w:color="auto"/>
              <w:right w:val="single" w:sz="4" w:space="0" w:color="auto"/>
            </w:tcBorders>
            <w:vAlign w:val="center"/>
            <w:hideMark/>
          </w:tcPr>
          <w:p w:rsidR="00CF67A9" w:rsidRPr="001A62F0" w:rsidRDefault="001A62F0" w:rsidP="001A62F0">
            <w:pPr>
              <w:rPr>
                <w:rFonts w:ascii="Arial" w:eastAsiaTheme="minorHAnsi" w:hAnsi="Arial" w:cs="Arial"/>
                <w:szCs w:val="20"/>
                <w:shd w:val="clear" w:color="auto" w:fill="FFFFFF"/>
              </w:rPr>
            </w:pPr>
            <w:proofErr w:type="spellStart"/>
            <w:r w:rsidRPr="001A62F0">
              <w:rPr>
                <w:rFonts w:ascii="Arial" w:eastAsiaTheme="minorHAnsi" w:hAnsi="Arial" w:cs="Arial"/>
                <w:szCs w:val="20"/>
                <w:shd w:val="clear" w:color="auto" w:fill="FFFFFF"/>
              </w:rPr>
              <w:t>Macrogen</w:t>
            </w:r>
            <w:proofErr w:type="spellEnd"/>
            <w:r w:rsidRPr="001A62F0">
              <w:rPr>
                <w:rFonts w:ascii="Arial" w:eastAsiaTheme="minorHAnsi" w:hAnsi="Arial" w:cs="Arial"/>
                <w:szCs w:val="20"/>
                <w:shd w:val="clear" w:color="auto" w:fill="FFFFFF"/>
              </w:rPr>
              <w:t xml:space="preserve"> Inc. provides all our valued customers with </w:t>
            </w:r>
            <w:proofErr w:type="spellStart"/>
            <w:r w:rsidRPr="001A62F0">
              <w:rPr>
                <w:rFonts w:ascii="Arial" w:eastAsiaTheme="minorHAnsi" w:hAnsi="Arial" w:cs="Arial"/>
                <w:szCs w:val="20"/>
                <w:shd w:val="clear" w:color="auto" w:fill="FFFFFF"/>
              </w:rPr>
              <w:t>Oligo</w:t>
            </w:r>
            <w:proofErr w:type="spellEnd"/>
            <w:r w:rsidRPr="001A62F0">
              <w:rPr>
                <w:rFonts w:ascii="Arial" w:eastAsiaTheme="minorHAnsi" w:hAnsi="Arial" w:cs="Arial"/>
                <w:szCs w:val="20"/>
                <w:shd w:val="clear" w:color="auto" w:fill="FFFFFF"/>
              </w:rPr>
              <w:t xml:space="preserve"> Synthesis service supported by the state of the art machinery and perfected LIMS system. Our very own MOPCTM purification method that does not fall behind PAGE of HPLC purification method is included as a basic material of </w:t>
            </w:r>
            <w:proofErr w:type="spellStart"/>
            <w:r w:rsidRPr="001A62F0">
              <w:rPr>
                <w:rFonts w:ascii="Arial" w:eastAsiaTheme="minorHAnsi" w:hAnsi="Arial" w:cs="Arial"/>
                <w:szCs w:val="20"/>
                <w:shd w:val="clear" w:color="auto" w:fill="FFFFFF"/>
              </w:rPr>
              <w:t>Oligo</w:t>
            </w:r>
            <w:proofErr w:type="spellEnd"/>
            <w:r w:rsidRPr="001A62F0">
              <w:rPr>
                <w:rFonts w:ascii="Arial" w:eastAsiaTheme="minorHAnsi" w:hAnsi="Arial" w:cs="Arial"/>
                <w:szCs w:val="20"/>
                <w:shd w:val="clear" w:color="auto" w:fill="FFFFFF"/>
              </w:rPr>
              <w:t xml:space="preserve"> Synthesis service. All data are reviewed through MALDI-TOF to guarantee you the quality that may fulfill all standards.</w:t>
            </w:r>
          </w:p>
        </w:tc>
      </w:tr>
      <w:tr w:rsidR="00CF67A9" w:rsidTr="006D0B7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62" w:type="dxa"/>
          <w:trHeight w:val="345"/>
        </w:trPr>
        <w:tc>
          <w:tcPr>
            <w:tcW w:w="1712" w:type="dxa"/>
            <w:gridSpan w:val="2"/>
            <w:tcBorders>
              <w:top w:val="single" w:sz="4" w:space="0" w:color="auto"/>
              <w:left w:val="single" w:sz="4" w:space="0" w:color="auto"/>
              <w:bottom w:val="single" w:sz="4" w:space="0" w:color="auto"/>
              <w:right w:val="single" w:sz="4" w:space="0" w:color="auto"/>
            </w:tcBorders>
            <w:vAlign w:val="center"/>
            <w:hideMark/>
          </w:tcPr>
          <w:p w:rsidR="00CF67A9" w:rsidRPr="001A62F0" w:rsidRDefault="001A62F0" w:rsidP="006D0B74">
            <w:pPr>
              <w:wordWrap/>
              <w:spacing w:line="280" w:lineRule="exact"/>
              <w:rPr>
                <w:rFonts w:ascii="Arial" w:eastAsiaTheme="minorHAnsi" w:hAnsi="Arial" w:cs="Arial"/>
                <w:szCs w:val="20"/>
                <w:shd w:val="clear" w:color="auto" w:fill="FFFFFF"/>
              </w:rPr>
            </w:pPr>
            <w:r w:rsidRPr="001A62F0">
              <w:rPr>
                <w:rFonts w:ascii="Arial" w:eastAsiaTheme="minorHAnsi" w:hAnsi="Arial" w:cs="Arial"/>
                <w:szCs w:val="20"/>
                <w:shd w:val="clear" w:color="auto" w:fill="FFFFFF"/>
              </w:rPr>
              <w:t>Microarray</w:t>
            </w:r>
          </w:p>
        </w:tc>
        <w:tc>
          <w:tcPr>
            <w:tcW w:w="7502" w:type="dxa"/>
            <w:gridSpan w:val="2"/>
            <w:tcBorders>
              <w:top w:val="single" w:sz="4" w:space="0" w:color="auto"/>
              <w:left w:val="single" w:sz="4" w:space="0" w:color="auto"/>
              <w:bottom w:val="single" w:sz="4" w:space="0" w:color="auto"/>
              <w:right w:val="single" w:sz="4" w:space="0" w:color="auto"/>
            </w:tcBorders>
            <w:vAlign w:val="center"/>
            <w:hideMark/>
          </w:tcPr>
          <w:p w:rsidR="00CF67A9" w:rsidRPr="001A62F0" w:rsidRDefault="001A62F0" w:rsidP="006D0B74">
            <w:pPr>
              <w:wordWrap/>
              <w:spacing w:line="280" w:lineRule="exact"/>
              <w:rPr>
                <w:rFonts w:ascii="Arial" w:eastAsiaTheme="minorHAnsi" w:hAnsi="Arial" w:cs="Arial"/>
                <w:szCs w:val="20"/>
                <w:shd w:val="clear" w:color="auto" w:fill="FFFFFF"/>
              </w:rPr>
            </w:pPr>
            <w:r w:rsidRPr="001A62F0">
              <w:rPr>
                <w:rFonts w:ascii="Arial" w:hAnsi="Arial" w:cs="Arial"/>
                <w:szCs w:val="20"/>
              </w:rPr>
              <w:t xml:space="preserve">As the first company having introduced </w:t>
            </w:r>
            <w:proofErr w:type="spellStart"/>
            <w:r w:rsidRPr="001A62F0">
              <w:rPr>
                <w:rFonts w:ascii="Arial" w:hAnsi="Arial" w:cs="Arial"/>
                <w:szCs w:val="20"/>
              </w:rPr>
              <w:t>Oligochip</w:t>
            </w:r>
            <w:proofErr w:type="spellEnd"/>
            <w:r w:rsidRPr="001A62F0">
              <w:rPr>
                <w:rFonts w:ascii="Arial" w:hAnsi="Arial" w:cs="Arial"/>
                <w:szCs w:val="20"/>
              </w:rPr>
              <w:t xml:space="preserve"> products in Korea, </w:t>
            </w:r>
            <w:proofErr w:type="spellStart"/>
            <w:r w:rsidRPr="001A62F0">
              <w:rPr>
                <w:rFonts w:ascii="Arial" w:hAnsi="Arial" w:cs="Arial"/>
                <w:szCs w:val="20"/>
              </w:rPr>
              <w:t>Macrogen</w:t>
            </w:r>
            <w:proofErr w:type="spellEnd"/>
            <w:r w:rsidRPr="001A62F0">
              <w:rPr>
                <w:rFonts w:ascii="Arial" w:hAnsi="Arial" w:cs="Arial"/>
                <w:szCs w:val="20"/>
              </w:rPr>
              <w:t xml:space="preserve"> has been developing and providing Microarray total solution to many customers all around the world. </w:t>
            </w:r>
            <w:proofErr w:type="spellStart"/>
            <w:r w:rsidRPr="001A62F0">
              <w:rPr>
                <w:rFonts w:ascii="Arial" w:hAnsi="Arial" w:cs="Arial"/>
                <w:szCs w:val="20"/>
              </w:rPr>
              <w:t>Macrogen</w:t>
            </w:r>
            <w:proofErr w:type="spellEnd"/>
            <w:r w:rsidRPr="001A62F0">
              <w:rPr>
                <w:rFonts w:ascii="Arial" w:hAnsi="Arial" w:cs="Arial"/>
                <w:szCs w:val="20"/>
              </w:rPr>
              <w:t xml:space="preserve"> develops and sells various product lines such as </w:t>
            </w:r>
            <w:proofErr w:type="spellStart"/>
            <w:r w:rsidRPr="001A62F0">
              <w:rPr>
                <w:rFonts w:ascii="Arial" w:hAnsi="Arial" w:cs="Arial"/>
                <w:szCs w:val="20"/>
              </w:rPr>
              <w:t>MacArray</w:t>
            </w:r>
            <w:proofErr w:type="spellEnd"/>
            <w:r w:rsidRPr="001A62F0">
              <w:rPr>
                <w:rFonts w:ascii="Arial" w:hAnsi="Arial" w:cs="Arial"/>
                <w:szCs w:val="20"/>
              </w:rPr>
              <w:t xml:space="preserve">™ Express </w:t>
            </w:r>
            <w:proofErr w:type="spellStart"/>
            <w:r w:rsidRPr="001A62F0">
              <w:rPr>
                <w:rFonts w:ascii="Arial" w:hAnsi="Arial" w:cs="Arial"/>
                <w:szCs w:val="20"/>
              </w:rPr>
              <w:t>Oligochip</w:t>
            </w:r>
            <w:proofErr w:type="spellEnd"/>
            <w:r w:rsidRPr="001A62F0">
              <w:rPr>
                <w:rFonts w:ascii="Arial" w:hAnsi="Arial" w:cs="Arial"/>
                <w:szCs w:val="20"/>
              </w:rPr>
              <w:t xml:space="preserve"> capable of identifying the degree of gene expression and </w:t>
            </w:r>
            <w:proofErr w:type="spellStart"/>
            <w:r w:rsidRPr="001A62F0">
              <w:rPr>
                <w:rFonts w:ascii="Arial" w:hAnsi="Arial" w:cs="Arial"/>
                <w:szCs w:val="20"/>
              </w:rPr>
              <w:t>MacArray</w:t>
            </w:r>
            <w:proofErr w:type="spellEnd"/>
            <w:r w:rsidRPr="001A62F0">
              <w:rPr>
                <w:rFonts w:ascii="Arial" w:hAnsi="Arial" w:cs="Arial"/>
                <w:szCs w:val="20"/>
              </w:rPr>
              <w:t xml:space="preserve">™ </w:t>
            </w:r>
            <w:proofErr w:type="spellStart"/>
            <w:r w:rsidRPr="001A62F0">
              <w:rPr>
                <w:rFonts w:ascii="Arial" w:hAnsi="Arial" w:cs="Arial"/>
                <w:szCs w:val="20"/>
              </w:rPr>
              <w:t>Karyo</w:t>
            </w:r>
            <w:proofErr w:type="spellEnd"/>
            <w:r w:rsidRPr="001A62F0">
              <w:rPr>
                <w:rFonts w:ascii="Arial" w:hAnsi="Arial" w:cs="Arial"/>
                <w:szCs w:val="20"/>
              </w:rPr>
              <w:t xml:space="preserve"> capable of diagnosing human chromosome aberration, using microbes, mice, and human tissue samples. In addition, the company designs and produces </w:t>
            </w:r>
            <w:proofErr w:type="spellStart"/>
            <w:r w:rsidRPr="001A62F0">
              <w:rPr>
                <w:rFonts w:ascii="Arial" w:hAnsi="Arial" w:cs="Arial"/>
                <w:szCs w:val="20"/>
              </w:rPr>
              <w:t>MacProbe</w:t>
            </w:r>
            <w:proofErr w:type="spellEnd"/>
            <w:r w:rsidRPr="001A62F0">
              <w:rPr>
                <w:rFonts w:ascii="Arial" w:hAnsi="Arial" w:cs="Arial"/>
                <w:szCs w:val="20"/>
              </w:rPr>
              <w:t>™ consisting of various FISH Probe products.</w:t>
            </w:r>
          </w:p>
        </w:tc>
      </w:tr>
      <w:tr w:rsidR="001A62F0" w:rsidTr="006D0B7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62" w:type="dxa"/>
          <w:trHeight w:val="345"/>
        </w:trPr>
        <w:tc>
          <w:tcPr>
            <w:tcW w:w="1712" w:type="dxa"/>
            <w:gridSpan w:val="2"/>
            <w:tcBorders>
              <w:top w:val="single" w:sz="4" w:space="0" w:color="auto"/>
              <w:left w:val="single" w:sz="4" w:space="0" w:color="auto"/>
              <w:bottom w:val="single" w:sz="4" w:space="0" w:color="auto"/>
              <w:right w:val="single" w:sz="4" w:space="0" w:color="auto"/>
            </w:tcBorders>
            <w:vAlign w:val="center"/>
            <w:hideMark/>
          </w:tcPr>
          <w:p w:rsidR="001A62F0" w:rsidRPr="001A62F0" w:rsidRDefault="001A62F0" w:rsidP="006D0B74">
            <w:pPr>
              <w:wordWrap/>
              <w:spacing w:line="280" w:lineRule="exact"/>
              <w:rPr>
                <w:rFonts w:ascii="Arial" w:eastAsiaTheme="minorHAnsi" w:hAnsi="Arial" w:cs="Arial"/>
                <w:szCs w:val="20"/>
                <w:shd w:val="clear" w:color="auto" w:fill="FFFFFF"/>
              </w:rPr>
            </w:pPr>
            <w:r w:rsidRPr="001A62F0">
              <w:rPr>
                <w:rFonts w:ascii="Arial" w:eastAsiaTheme="minorHAnsi" w:hAnsi="Arial" w:cs="Arial"/>
                <w:szCs w:val="20"/>
                <w:shd w:val="clear" w:color="auto" w:fill="FFFFFF"/>
              </w:rPr>
              <w:t xml:space="preserve">Transgenic &amp; </w:t>
            </w:r>
            <w:r w:rsidRPr="001A62F0">
              <w:rPr>
                <w:rFonts w:ascii="Arial" w:eastAsiaTheme="minorHAnsi" w:hAnsi="Arial" w:cs="Arial"/>
                <w:szCs w:val="20"/>
                <w:shd w:val="clear" w:color="auto" w:fill="FFFFFF"/>
              </w:rPr>
              <w:lastRenderedPageBreak/>
              <w:t>Knockout Mouse</w:t>
            </w:r>
          </w:p>
        </w:tc>
        <w:tc>
          <w:tcPr>
            <w:tcW w:w="7502" w:type="dxa"/>
            <w:gridSpan w:val="2"/>
            <w:tcBorders>
              <w:top w:val="single" w:sz="4" w:space="0" w:color="auto"/>
              <w:left w:val="single" w:sz="4" w:space="0" w:color="auto"/>
              <w:bottom w:val="single" w:sz="4" w:space="0" w:color="auto"/>
              <w:right w:val="single" w:sz="4" w:space="0" w:color="auto"/>
            </w:tcBorders>
            <w:vAlign w:val="center"/>
            <w:hideMark/>
          </w:tcPr>
          <w:p w:rsidR="001A62F0" w:rsidRPr="001A62F0" w:rsidRDefault="001A62F0" w:rsidP="006D0B74">
            <w:pPr>
              <w:wordWrap/>
              <w:spacing w:line="280" w:lineRule="exact"/>
              <w:rPr>
                <w:rFonts w:ascii="Arial" w:eastAsiaTheme="minorHAnsi" w:hAnsi="Arial" w:cs="Arial"/>
                <w:szCs w:val="20"/>
                <w:shd w:val="clear" w:color="auto" w:fill="FFFFFF"/>
              </w:rPr>
            </w:pPr>
            <w:proofErr w:type="spellStart"/>
            <w:r w:rsidRPr="001A62F0">
              <w:rPr>
                <w:rFonts w:ascii="Arial" w:hAnsi="Arial" w:cs="Arial"/>
                <w:szCs w:val="20"/>
              </w:rPr>
              <w:lastRenderedPageBreak/>
              <w:t>Macrogen</w:t>
            </w:r>
            <w:proofErr w:type="spellEnd"/>
            <w:r w:rsidRPr="001A62F0">
              <w:rPr>
                <w:rFonts w:ascii="Arial" w:hAnsi="Arial" w:cs="Arial"/>
                <w:szCs w:val="20"/>
              </w:rPr>
              <w:t xml:space="preserve">, based on several years of experiences and technologies accumulated </w:t>
            </w:r>
            <w:r w:rsidRPr="001A62F0">
              <w:rPr>
                <w:rFonts w:ascii="Arial" w:hAnsi="Arial" w:cs="Arial"/>
                <w:szCs w:val="20"/>
              </w:rPr>
              <w:lastRenderedPageBreak/>
              <w:t xml:space="preserve">from Seoul National University Transgenic Research Institute, its predecessor, has established world-class transgenic and gene knockout technologies and services. With advanced SPF facility newly set up, </w:t>
            </w:r>
            <w:proofErr w:type="spellStart"/>
            <w:r w:rsidRPr="001A62F0">
              <w:rPr>
                <w:rFonts w:ascii="Arial" w:hAnsi="Arial" w:cs="Arial"/>
                <w:szCs w:val="20"/>
              </w:rPr>
              <w:t>Macrogen</w:t>
            </w:r>
            <w:proofErr w:type="spellEnd"/>
            <w:r w:rsidRPr="001A62F0">
              <w:rPr>
                <w:rFonts w:ascii="Arial" w:hAnsi="Arial" w:cs="Arial"/>
                <w:szCs w:val="20"/>
              </w:rPr>
              <w:t xml:space="preserve"> is focusing on functional genomics research while providing transgenic/knockout mice covering the entire process ranging from vector design to delivery.</w:t>
            </w:r>
          </w:p>
        </w:tc>
      </w:tr>
      <w:tr w:rsidR="001A62F0" w:rsidTr="006D0B7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62" w:type="dxa"/>
          <w:trHeight w:val="345"/>
        </w:trPr>
        <w:tc>
          <w:tcPr>
            <w:tcW w:w="1712" w:type="dxa"/>
            <w:gridSpan w:val="2"/>
            <w:tcBorders>
              <w:top w:val="single" w:sz="4" w:space="0" w:color="auto"/>
              <w:left w:val="single" w:sz="4" w:space="0" w:color="auto"/>
              <w:bottom w:val="single" w:sz="4" w:space="0" w:color="auto"/>
              <w:right w:val="single" w:sz="4" w:space="0" w:color="auto"/>
            </w:tcBorders>
            <w:vAlign w:val="center"/>
            <w:hideMark/>
          </w:tcPr>
          <w:p w:rsidR="001A62F0" w:rsidRPr="001A62F0" w:rsidRDefault="001A62F0" w:rsidP="006D0B74">
            <w:pPr>
              <w:wordWrap/>
              <w:spacing w:line="280" w:lineRule="exact"/>
              <w:rPr>
                <w:rFonts w:ascii="Arial" w:eastAsiaTheme="minorHAnsi" w:hAnsi="Arial" w:cs="Arial"/>
                <w:szCs w:val="20"/>
                <w:shd w:val="clear" w:color="auto" w:fill="FFFFFF"/>
              </w:rPr>
            </w:pPr>
            <w:r w:rsidRPr="001A62F0">
              <w:rPr>
                <w:rFonts w:ascii="Arial" w:eastAsiaTheme="minorHAnsi" w:hAnsi="Arial" w:cs="Arial"/>
                <w:szCs w:val="20"/>
                <w:shd w:val="clear" w:color="auto" w:fill="FFFFFF"/>
              </w:rPr>
              <w:lastRenderedPageBreak/>
              <w:t>Bioinformatics</w:t>
            </w:r>
          </w:p>
        </w:tc>
        <w:tc>
          <w:tcPr>
            <w:tcW w:w="7502" w:type="dxa"/>
            <w:gridSpan w:val="2"/>
            <w:tcBorders>
              <w:top w:val="single" w:sz="4" w:space="0" w:color="auto"/>
              <w:left w:val="single" w:sz="4" w:space="0" w:color="auto"/>
              <w:bottom w:val="single" w:sz="4" w:space="0" w:color="auto"/>
              <w:right w:val="single" w:sz="4" w:space="0" w:color="auto"/>
            </w:tcBorders>
            <w:vAlign w:val="center"/>
            <w:hideMark/>
          </w:tcPr>
          <w:p w:rsidR="001A62F0" w:rsidRPr="001A62F0" w:rsidRDefault="001A62F0" w:rsidP="001A62F0">
            <w:pPr>
              <w:widowControl/>
              <w:wordWrap/>
              <w:autoSpaceDE/>
              <w:autoSpaceDN/>
              <w:spacing w:line="272" w:lineRule="atLeast"/>
              <w:ind w:leftChars="-2" w:left="-4" w:firstLineChars="7" w:firstLine="14"/>
              <w:rPr>
                <w:rFonts w:ascii="Arial" w:eastAsia="굴림" w:hAnsi="Arial" w:cs="Arial"/>
                <w:kern w:val="0"/>
                <w:szCs w:val="20"/>
              </w:rPr>
            </w:pPr>
            <w:r w:rsidRPr="001A62F0">
              <w:rPr>
                <w:rFonts w:ascii="Arial" w:eastAsia="굴림" w:hAnsi="Arial" w:cs="Arial"/>
                <w:kern w:val="0"/>
                <w:szCs w:val="20"/>
              </w:rPr>
              <w:t xml:space="preserve">With Korea’s largest gene database with its world-recognized core competences, </w:t>
            </w:r>
            <w:proofErr w:type="spellStart"/>
            <w:r w:rsidRPr="001A62F0">
              <w:rPr>
                <w:rFonts w:ascii="Arial" w:eastAsia="굴림" w:hAnsi="Arial" w:cs="Arial"/>
                <w:kern w:val="0"/>
                <w:szCs w:val="20"/>
              </w:rPr>
              <w:t>Macrogen</w:t>
            </w:r>
            <w:proofErr w:type="spellEnd"/>
            <w:r w:rsidRPr="001A62F0">
              <w:rPr>
                <w:rFonts w:ascii="Arial" w:eastAsia="굴림" w:hAnsi="Arial" w:cs="Arial"/>
                <w:kern w:val="0"/>
                <w:szCs w:val="20"/>
              </w:rPr>
              <w:t xml:space="preserve"> has obtained excellent results in the field of Bioinformatics. Furthermore, with excellent BT &amp; IT human resources at Bioinformatics Research Center, </w:t>
            </w:r>
            <w:proofErr w:type="spellStart"/>
            <w:r w:rsidRPr="001A62F0">
              <w:rPr>
                <w:rFonts w:ascii="Arial" w:eastAsia="굴림" w:hAnsi="Arial" w:cs="Arial"/>
                <w:kern w:val="0"/>
                <w:szCs w:val="20"/>
              </w:rPr>
              <w:t>Macrogen</w:t>
            </w:r>
            <w:proofErr w:type="spellEnd"/>
            <w:r w:rsidRPr="001A62F0">
              <w:rPr>
                <w:rFonts w:ascii="Arial" w:eastAsia="굴림" w:hAnsi="Arial" w:cs="Arial"/>
                <w:kern w:val="0"/>
                <w:szCs w:val="20"/>
              </w:rPr>
              <w:t xml:space="preserve"> provides a total of 6 services including database construction, Genome Research, and Bioinformatics comprehensive analysis system consulting services.</w:t>
            </w:r>
          </w:p>
        </w:tc>
      </w:tr>
    </w:tbl>
    <w:p w:rsidR="001A62F0" w:rsidRDefault="001A62F0" w:rsidP="003478E7">
      <w:pPr>
        <w:widowControl/>
        <w:wordWrap/>
        <w:autoSpaceDE/>
        <w:autoSpaceDN/>
        <w:jc w:val="left"/>
        <w:rPr>
          <w:rFonts w:ascii="한양신명조" w:eastAsia="한양신명조" w:hAnsi="한양신명조" w:cs="굴림"/>
          <w:color w:val="000000"/>
          <w:kern w:val="0"/>
          <w:sz w:val="22"/>
        </w:rPr>
      </w:pPr>
    </w:p>
    <w:p w:rsidR="001A62F0" w:rsidRDefault="001A62F0">
      <w:pPr>
        <w:widowControl/>
        <w:wordWrap/>
        <w:autoSpaceDE/>
        <w:autoSpaceDN/>
        <w:jc w:val="left"/>
        <w:rPr>
          <w:rFonts w:ascii="한양신명조" w:eastAsia="한양신명조" w:hAnsi="한양신명조" w:cs="굴림"/>
          <w:color w:val="000000"/>
          <w:kern w:val="0"/>
          <w:sz w:val="22"/>
        </w:rPr>
      </w:pPr>
      <w:r>
        <w:rPr>
          <w:rFonts w:ascii="한양신명조" w:eastAsia="한양신명조" w:hAnsi="한양신명조" w:cs="굴림"/>
          <w:color w:val="000000"/>
          <w:kern w:val="0"/>
          <w:sz w:val="22"/>
        </w:rPr>
        <w:br w:type="page"/>
      </w:r>
    </w:p>
    <w:tbl>
      <w:tblPr>
        <w:tblStyle w:val="ac"/>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
        <w:gridCol w:w="6062"/>
        <w:gridCol w:w="3118"/>
        <w:gridCol w:w="62"/>
      </w:tblGrid>
      <w:tr w:rsidR="001A62F0" w:rsidTr="001A62F0">
        <w:trPr>
          <w:gridBefore w:val="1"/>
          <w:wBefore w:w="34" w:type="dxa"/>
        </w:trPr>
        <w:tc>
          <w:tcPr>
            <w:tcW w:w="6062" w:type="dxa"/>
            <w:vAlign w:val="center"/>
          </w:tcPr>
          <w:p w:rsidR="001A62F0" w:rsidRPr="000A1DBB" w:rsidRDefault="001A62F0" w:rsidP="006D0B74">
            <w:pPr>
              <w:jc w:val="center"/>
              <w:rPr>
                <w:b/>
                <w:sz w:val="40"/>
                <w:szCs w:val="40"/>
              </w:rPr>
            </w:pPr>
            <w:proofErr w:type="spellStart"/>
            <w:r>
              <w:rPr>
                <w:rFonts w:hint="eastAsia"/>
                <w:b/>
                <w:sz w:val="40"/>
                <w:szCs w:val="40"/>
              </w:rPr>
              <w:lastRenderedPageBreak/>
              <w:t>ViroMed</w:t>
            </w:r>
            <w:proofErr w:type="spellEnd"/>
          </w:p>
        </w:tc>
        <w:tc>
          <w:tcPr>
            <w:tcW w:w="3180" w:type="dxa"/>
            <w:gridSpan w:val="2"/>
            <w:vAlign w:val="center"/>
          </w:tcPr>
          <w:p w:rsidR="001A62F0" w:rsidRDefault="001A62F0" w:rsidP="006D0B74">
            <w:pPr>
              <w:jc w:val="center"/>
            </w:pPr>
            <w:r>
              <w:rPr>
                <w:rFonts w:ascii="Verdana" w:hAnsi="Verdana"/>
                <w:noProof/>
                <w:color w:val="686868"/>
                <w:sz w:val="18"/>
                <w:szCs w:val="18"/>
              </w:rPr>
              <w:drawing>
                <wp:inline distT="0" distB="0" distL="0" distR="0">
                  <wp:extent cx="1309418" cy="769317"/>
                  <wp:effectExtent l="19050" t="0" r="5032" b="0"/>
                  <wp:docPr id="46" name="그림 46" descr="http://viromed.co.kr/kor_design/images/biro/logo.g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viromed.co.kr/kor_design/images/biro/logo.gif">
                            <a:hlinkClick r:id="rId50"/>
                          </pic:cNvPr>
                          <pic:cNvPicPr>
                            <a:picLocks noChangeAspect="1" noChangeArrowheads="1"/>
                          </pic:cNvPicPr>
                        </pic:nvPicPr>
                        <pic:blipFill>
                          <a:blip r:embed="rId51" cstate="print"/>
                          <a:srcRect/>
                          <a:stretch>
                            <a:fillRect/>
                          </a:stretch>
                        </pic:blipFill>
                        <pic:spPr bwMode="auto">
                          <a:xfrm>
                            <a:off x="0" y="0"/>
                            <a:ext cx="1311218" cy="770374"/>
                          </a:xfrm>
                          <a:prstGeom prst="rect">
                            <a:avLst/>
                          </a:prstGeom>
                          <a:noFill/>
                          <a:ln w="9525">
                            <a:noFill/>
                            <a:miter lim="800000"/>
                            <a:headEnd/>
                            <a:tailEnd/>
                          </a:ln>
                        </pic:spPr>
                      </pic:pic>
                    </a:graphicData>
                  </a:graphic>
                </wp:inline>
              </w:drawing>
            </w:r>
          </w:p>
        </w:tc>
      </w:tr>
      <w:tr w:rsidR="001A62F0" w:rsidTr="00B56F6C">
        <w:trPr>
          <w:gridBefore w:val="1"/>
          <w:wBefore w:w="34" w:type="dxa"/>
          <w:trHeight w:val="4326"/>
        </w:trPr>
        <w:tc>
          <w:tcPr>
            <w:tcW w:w="9242" w:type="dxa"/>
            <w:gridSpan w:val="3"/>
          </w:tcPr>
          <w:tbl>
            <w:tblPr>
              <w:tblW w:w="10950" w:type="dxa"/>
              <w:tblCellSpacing w:w="0" w:type="dxa"/>
              <w:tblLayout w:type="fixed"/>
              <w:tblCellMar>
                <w:left w:w="0" w:type="dxa"/>
                <w:right w:w="0" w:type="dxa"/>
              </w:tblCellMar>
              <w:tblLook w:val="04A0"/>
            </w:tblPr>
            <w:tblGrid>
              <w:gridCol w:w="10950"/>
            </w:tblGrid>
            <w:tr w:rsidR="001A62F0" w:rsidRPr="001A62F0" w:rsidTr="001A62F0">
              <w:trPr>
                <w:tblCellSpacing w:w="0" w:type="dxa"/>
              </w:trPr>
              <w:tc>
                <w:tcPr>
                  <w:tcW w:w="10950" w:type="dxa"/>
                  <w:hideMark/>
                </w:tcPr>
                <w:tbl>
                  <w:tblPr>
                    <w:tblW w:w="0" w:type="auto"/>
                    <w:tblCellSpacing w:w="0" w:type="dxa"/>
                    <w:tblLayout w:type="fixed"/>
                    <w:tblCellMar>
                      <w:left w:w="0" w:type="dxa"/>
                      <w:right w:w="0" w:type="dxa"/>
                    </w:tblCellMar>
                    <w:tblLook w:val="04A0"/>
                  </w:tblPr>
                  <w:tblGrid>
                    <w:gridCol w:w="10950"/>
                  </w:tblGrid>
                  <w:tr w:rsidR="001A62F0" w:rsidRPr="001A62F0">
                    <w:trPr>
                      <w:tblCellSpacing w:w="0" w:type="dxa"/>
                    </w:trPr>
                    <w:tc>
                      <w:tcPr>
                        <w:tcW w:w="10950" w:type="dxa"/>
                        <w:vAlign w:val="center"/>
                        <w:hideMark/>
                      </w:tcPr>
                      <w:p w:rsidR="001A62F0" w:rsidRPr="001A62F0" w:rsidRDefault="001A62F0" w:rsidP="001A62F0">
                        <w:pPr>
                          <w:widowControl/>
                          <w:wordWrap/>
                          <w:autoSpaceDE/>
                          <w:autoSpaceDN/>
                          <w:spacing w:line="360" w:lineRule="auto"/>
                          <w:jc w:val="left"/>
                          <w:rPr>
                            <w:rFonts w:ascii="Verdana" w:eastAsia="굴림" w:hAnsi="Verdana" w:cs="굴림"/>
                            <w:kern w:val="0"/>
                            <w:sz w:val="18"/>
                            <w:szCs w:val="18"/>
                          </w:rPr>
                        </w:pPr>
                        <w:proofErr w:type="spellStart"/>
                        <w:r w:rsidRPr="001A62F0">
                          <w:rPr>
                            <w:rFonts w:ascii="Verdana" w:eastAsia="굴림" w:hAnsi="Verdana" w:cs="굴림"/>
                            <w:kern w:val="0"/>
                            <w:sz w:val="18"/>
                            <w:szCs w:val="18"/>
                          </w:rPr>
                          <w:t>ViroMed</w:t>
                        </w:r>
                        <w:proofErr w:type="spellEnd"/>
                        <w:r w:rsidRPr="001A62F0">
                          <w:rPr>
                            <w:rFonts w:ascii="Verdana" w:eastAsia="굴림" w:hAnsi="Verdana" w:cs="굴림"/>
                            <w:kern w:val="0"/>
                            <w:sz w:val="18"/>
                            <w:szCs w:val="18"/>
                          </w:rPr>
                          <w:t xml:space="preserve"> Co., Ltd. is a leading biotechnology company with a mission to discover and develop innovative biopharmaceuticals for human diseases. </w:t>
                        </w:r>
                        <w:proofErr w:type="spellStart"/>
                        <w:r w:rsidRPr="001A62F0">
                          <w:rPr>
                            <w:rFonts w:ascii="Verdana" w:eastAsia="굴림" w:hAnsi="Verdana" w:cs="굴림"/>
                            <w:kern w:val="0"/>
                            <w:sz w:val="18"/>
                            <w:szCs w:val="18"/>
                          </w:rPr>
                          <w:t>ViroMed’s</w:t>
                        </w:r>
                        <w:proofErr w:type="spellEnd"/>
                        <w:r w:rsidRPr="001A62F0">
                          <w:rPr>
                            <w:rFonts w:ascii="Verdana" w:eastAsia="굴림" w:hAnsi="Verdana" w:cs="굴림"/>
                            <w:kern w:val="0"/>
                            <w:sz w:val="18"/>
                            <w:szCs w:val="18"/>
                          </w:rPr>
                          <w:t xml:space="preserve"> numerous achievements since its inception demonstrate that it is one of the most scientifically advanced R&amp;D companies in today’s global biopharmaceutical industry. The company has differentiated itself from competitors with its core technology and seasoned management.</w:t>
                        </w:r>
                      </w:p>
                    </w:tc>
                  </w:tr>
                </w:tbl>
                <w:p w:rsidR="001A62F0" w:rsidRPr="001A62F0" w:rsidRDefault="001A62F0" w:rsidP="001A62F0">
                  <w:pPr>
                    <w:widowControl/>
                    <w:wordWrap/>
                    <w:autoSpaceDE/>
                    <w:autoSpaceDN/>
                    <w:spacing w:line="360" w:lineRule="auto"/>
                    <w:jc w:val="left"/>
                    <w:rPr>
                      <w:rFonts w:ascii="Verdana" w:eastAsia="굴림" w:hAnsi="Verdana" w:cs="굴림"/>
                      <w:kern w:val="0"/>
                      <w:sz w:val="18"/>
                      <w:szCs w:val="18"/>
                    </w:rPr>
                  </w:pPr>
                </w:p>
              </w:tc>
            </w:tr>
          </w:tbl>
          <w:p w:rsidR="001A62F0" w:rsidRPr="001A62F0" w:rsidRDefault="001A62F0" w:rsidP="001A62F0">
            <w:pPr>
              <w:spacing w:line="360" w:lineRule="auto"/>
              <w:jc w:val="left"/>
              <w:rPr>
                <w:rFonts w:ascii="Arial" w:eastAsia="굴림" w:hAnsi="Arial" w:cs="Arial"/>
                <w:szCs w:val="20"/>
              </w:rPr>
            </w:pPr>
            <w:r w:rsidRPr="001A62F0">
              <w:rPr>
                <w:rFonts w:ascii="Verdana" w:eastAsia="굴림" w:hAnsi="Verdana" w:cs="굴림"/>
                <w:kern w:val="0"/>
                <w:sz w:val="18"/>
                <w:szCs w:val="18"/>
              </w:rPr>
              <w:br/>
            </w:r>
            <w:proofErr w:type="spellStart"/>
            <w:r w:rsidRPr="001A62F0">
              <w:rPr>
                <w:rFonts w:ascii="Verdana" w:eastAsia="굴림" w:hAnsi="Verdana" w:cs="굴림"/>
                <w:kern w:val="0"/>
                <w:sz w:val="18"/>
                <w:szCs w:val="18"/>
              </w:rPr>
              <w:t>ViroMed</w:t>
            </w:r>
            <w:proofErr w:type="spellEnd"/>
            <w:r w:rsidRPr="001A62F0">
              <w:rPr>
                <w:rFonts w:ascii="Verdana" w:eastAsia="굴림" w:hAnsi="Verdana" w:cs="굴림"/>
                <w:kern w:val="0"/>
                <w:sz w:val="18"/>
                <w:szCs w:val="18"/>
              </w:rPr>
              <w:t xml:space="preserve"> is headquartered in Seoul, Korea with a US presence in the Atlanta area. The company has assembled a diverse pipeline of novel biologics and herbal therapeutics in the areas of cardiovascular disease, cancer, and immune disorder, with multiple clinical studies ongoing in the US, Korea, and China. </w:t>
            </w:r>
            <w:proofErr w:type="spellStart"/>
            <w:r w:rsidRPr="001A62F0">
              <w:rPr>
                <w:rFonts w:ascii="Verdana" w:eastAsia="굴림" w:hAnsi="Verdana" w:cs="굴림"/>
                <w:kern w:val="0"/>
                <w:sz w:val="18"/>
                <w:szCs w:val="18"/>
              </w:rPr>
              <w:t>ViroMed</w:t>
            </w:r>
            <w:proofErr w:type="spellEnd"/>
            <w:r w:rsidRPr="001A62F0">
              <w:rPr>
                <w:rFonts w:ascii="Verdana" w:eastAsia="굴림" w:hAnsi="Verdana" w:cs="굴림"/>
                <w:kern w:val="0"/>
                <w:sz w:val="18"/>
                <w:szCs w:val="18"/>
              </w:rPr>
              <w:t xml:space="preserve"> is publicly held with a listing on the KOSDAQ stock exchange (084990).</w:t>
            </w:r>
          </w:p>
        </w:tc>
      </w:tr>
      <w:tr w:rsidR="001A62F0" w:rsidTr="001A62F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62" w:type="dxa"/>
          <w:trHeight w:val="345"/>
        </w:trPr>
        <w:tc>
          <w:tcPr>
            <w:tcW w:w="9214" w:type="dxa"/>
            <w:gridSpan w:val="3"/>
            <w:tcBorders>
              <w:top w:val="single" w:sz="4" w:space="0" w:color="auto"/>
              <w:left w:val="single" w:sz="4" w:space="0" w:color="auto"/>
              <w:bottom w:val="single" w:sz="4" w:space="0" w:color="auto"/>
              <w:right w:val="single" w:sz="4" w:space="0" w:color="auto"/>
            </w:tcBorders>
            <w:shd w:val="clear" w:color="auto" w:fill="8BCCED"/>
            <w:vAlign w:val="center"/>
            <w:hideMark/>
          </w:tcPr>
          <w:p w:rsidR="001A62F0" w:rsidRPr="001A62F0" w:rsidRDefault="001A62F0" w:rsidP="006D0B74">
            <w:pPr>
              <w:wordWrap/>
              <w:spacing w:line="280" w:lineRule="exact"/>
              <w:jc w:val="center"/>
              <w:rPr>
                <w:rFonts w:ascii="Arial" w:eastAsiaTheme="minorHAnsi" w:hAnsi="Arial" w:cs="Arial"/>
                <w:b/>
                <w:szCs w:val="20"/>
              </w:rPr>
            </w:pPr>
            <w:r>
              <w:rPr>
                <w:rFonts w:ascii="Arial" w:eastAsiaTheme="minorHAnsi" w:hAnsi="Arial" w:cs="Arial" w:hint="eastAsia"/>
                <w:b/>
                <w:szCs w:val="20"/>
              </w:rPr>
              <w:t>Pipeline</w:t>
            </w:r>
          </w:p>
        </w:tc>
      </w:tr>
      <w:tr w:rsidR="001A62F0" w:rsidTr="006A3E8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62" w:type="dxa"/>
          <w:trHeight w:val="345"/>
        </w:trPr>
        <w:tc>
          <w:tcPr>
            <w:tcW w:w="9214" w:type="dxa"/>
            <w:gridSpan w:val="3"/>
            <w:tcBorders>
              <w:top w:val="single" w:sz="4" w:space="0" w:color="auto"/>
              <w:left w:val="single" w:sz="4" w:space="0" w:color="auto"/>
              <w:bottom w:val="single" w:sz="4" w:space="0" w:color="auto"/>
              <w:right w:val="single" w:sz="4" w:space="0" w:color="auto"/>
            </w:tcBorders>
            <w:vAlign w:val="center"/>
            <w:hideMark/>
          </w:tcPr>
          <w:tbl>
            <w:tblPr>
              <w:tblW w:w="5000" w:type="pct"/>
              <w:tblCellSpacing w:w="0" w:type="dxa"/>
              <w:tblLayout w:type="fixed"/>
              <w:tblCellMar>
                <w:left w:w="0" w:type="dxa"/>
                <w:right w:w="0" w:type="dxa"/>
              </w:tblCellMar>
              <w:tblLook w:val="04A0"/>
            </w:tblPr>
            <w:tblGrid>
              <w:gridCol w:w="8998"/>
            </w:tblGrid>
            <w:tr w:rsidR="001A62F0">
              <w:trPr>
                <w:tblCellSpacing w:w="0" w:type="dxa"/>
              </w:trPr>
              <w:tc>
                <w:tcPr>
                  <w:tcW w:w="9360" w:type="dxa"/>
                  <w:vAlign w:val="center"/>
                  <w:hideMark/>
                </w:tcPr>
                <w:tbl>
                  <w:tblPr>
                    <w:tblW w:w="11400" w:type="dxa"/>
                    <w:jc w:val="center"/>
                    <w:tblCellSpacing w:w="0" w:type="dxa"/>
                    <w:tblLayout w:type="fixed"/>
                    <w:tblCellMar>
                      <w:left w:w="0" w:type="dxa"/>
                      <w:right w:w="0" w:type="dxa"/>
                    </w:tblCellMar>
                    <w:tblLook w:val="04A0"/>
                  </w:tblPr>
                  <w:tblGrid>
                    <w:gridCol w:w="11400"/>
                  </w:tblGrid>
                  <w:tr w:rsidR="001A62F0">
                    <w:trPr>
                      <w:tblCellSpacing w:w="0" w:type="dxa"/>
                      <w:jc w:val="center"/>
                    </w:trPr>
                    <w:tc>
                      <w:tcPr>
                        <w:tcW w:w="11400" w:type="dxa"/>
                        <w:vAlign w:val="center"/>
                        <w:hideMark/>
                      </w:tcPr>
                      <w:p w:rsidR="001A62F0" w:rsidRDefault="001A62F0" w:rsidP="001A62F0">
                        <w:pPr>
                          <w:spacing w:line="360" w:lineRule="auto"/>
                          <w:ind w:leftChars="688" w:left="1376" w:rightChars="688" w:right="1376"/>
                          <w:rPr>
                            <w:rFonts w:ascii="Verdana" w:hAnsi="Verdana"/>
                            <w:sz w:val="18"/>
                            <w:szCs w:val="18"/>
                          </w:rPr>
                        </w:pPr>
                        <w:proofErr w:type="spellStart"/>
                        <w:r>
                          <w:rPr>
                            <w:rFonts w:ascii="Verdana" w:hAnsi="Verdana"/>
                            <w:sz w:val="18"/>
                            <w:szCs w:val="18"/>
                          </w:rPr>
                          <w:t>ViroMed</w:t>
                        </w:r>
                        <w:proofErr w:type="spellEnd"/>
                        <w:r>
                          <w:rPr>
                            <w:rFonts w:ascii="Verdana" w:hAnsi="Verdana"/>
                            <w:sz w:val="18"/>
                            <w:szCs w:val="18"/>
                          </w:rPr>
                          <w:t xml:space="preserve"> focuses on two areas - DNA/protein-based biopharmaceuticals and </w:t>
                        </w:r>
                        <w:proofErr w:type="spellStart"/>
                        <w:r>
                          <w:rPr>
                            <w:rFonts w:ascii="Verdana" w:hAnsi="Verdana"/>
                            <w:sz w:val="18"/>
                            <w:szCs w:val="18"/>
                          </w:rPr>
                          <w:t>phytotherapeutics</w:t>
                        </w:r>
                        <w:proofErr w:type="spellEnd"/>
                        <w:r>
                          <w:rPr>
                            <w:rFonts w:ascii="Verdana" w:hAnsi="Verdana"/>
                            <w:sz w:val="18"/>
                            <w:szCs w:val="18"/>
                          </w:rPr>
                          <w:br/>
                          <w:t>Our major biopharmaceutical targets are cardiovascular disease and cancer.</w:t>
                        </w:r>
                      </w:p>
                      <w:p w:rsidR="002658A0" w:rsidRDefault="002658A0" w:rsidP="001A62F0">
                        <w:pPr>
                          <w:spacing w:line="360" w:lineRule="auto"/>
                          <w:ind w:leftChars="688" w:left="1376" w:rightChars="688" w:right="1376"/>
                          <w:rPr>
                            <w:rFonts w:ascii="Verdana" w:eastAsia="굴림" w:hAnsi="Verdana" w:cs="굴림"/>
                            <w:sz w:val="18"/>
                            <w:szCs w:val="18"/>
                          </w:rPr>
                        </w:pPr>
                        <w:r>
                          <w:object w:dxaOrig="11010" w:dyaOrig="6750">
                            <v:shape id="_x0000_i1026" type="#_x0000_t75" style="width:6in;height:265.7pt" o:ole="">
                              <v:imagedata r:id="rId52" o:title=""/>
                            </v:shape>
                            <o:OLEObject Type="Embed" ProgID="PBrush" ShapeID="_x0000_i1026" DrawAspect="Content" ObjectID="_1505808340" r:id="rId53"/>
                          </w:object>
                        </w:r>
                      </w:p>
                    </w:tc>
                  </w:tr>
                  <w:tr w:rsidR="001A62F0">
                    <w:trPr>
                      <w:trHeight w:val="300"/>
                      <w:tblCellSpacing w:w="0" w:type="dxa"/>
                      <w:jc w:val="center"/>
                    </w:trPr>
                    <w:tc>
                      <w:tcPr>
                        <w:tcW w:w="11400" w:type="dxa"/>
                        <w:vAlign w:val="center"/>
                        <w:hideMark/>
                      </w:tcPr>
                      <w:p w:rsidR="001A62F0" w:rsidRDefault="001A62F0">
                        <w:pPr>
                          <w:spacing w:line="360" w:lineRule="auto"/>
                          <w:rPr>
                            <w:rFonts w:ascii="Verdana" w:eastAsia="굴림" w:hAnsi="Verdana" w:cs="굴림"/>
                            <w:sz w:val="18"/>
                            <w:szCs w:val="18"/>
                          </w:rPr>
                        </w:pPr>
                      </w:p>
                    </w:tc>
                  </w:tr>
                </w:tbl>
                <w:p w:rsidR="001A62F0" w:rsidRDefault="001A62F0">
                  <w:pPr>
                    <w:spacing w:line="360" w:lineRule="auto"/>
                    <w:jc w:val="center"/>
                    <w:rPr>
                      <w:rFonts w:ascii="Verdana" w:eastAsia="굴림" w:hAnsi="Verdana" w:cs="굴림"/>
                      <w:sz w:val="18"/>
                      <w:szCs w:val="18"/>
                    </w:rPr>
                  </w:pPr>
                </w:p>
              </w:tc>
            </w:tr>
          </w:tbl>
          <w:p w:rsidR="001A62F0" w:rsidRDefault="001A62F0" w:rsidP="001A62F0">
            <w:pPr>
              <w:spacing w:line="360" w:lineRule="auto"/>
              <w:rPr>
                <w:rFonts w:ascii="Verdana" w:hAnsi="Verdana"/>
                <w:vanish/>
                <w:sz w:val="18"/>
                <w:szCs w:val="18"/>
              </w:rPr>
            </w:pPr>
          </w:p>
          <w:p w:rsidR="001A62F0" w:rsidRDefault="001A62F0" w:rsidP="001A62F0">
            <w:pPr>
              <w:spacing w:line="360" w:lineRule="auto"/>
              <w:rPr>
                <w:rFonts w:ascii="Verdana" w:hAnsi="Verdana"/>
                <w:vanish/>
                <w:sz w:val="18"/>
                <w:szCs w:val="18"/>
              </w:rPr>
            </w:pPr>
          </w:p>
          <w:tbl>
            <w:tblPr>
              <w:tblW w:w="10950" w:type="dxa"/>
              <w:tblCellSpacing w:w="0" w:type="dxa"/>
              <w:tblLayout w:type="fixed"/>
              <w:tblCellMar>
                <w:left w:w="0" w:type="dxa"/>
                <w:right w:w="0" w:type="dxa"/>
              </w:tblCellMar>
              <w:tblLook w:val="04A0"/>
            </w:tblPr>
            <w:tblGrid>
              <w:gridCol w:w="10950"/>
            </w:tblGrid>
            <w:tr w:rsidR="001A62F0" w:rsidTr="002658A0">
              <w:trPr>
                <w:trHeight w:val="797"/>
                <w:tblCellSpacing w:w="0" w:type="dxa"/>
              </w:trPr>
              <w:tc>
                <w:tcPr>
                  <w:tcW w:w="10950" w:type="dxa"/>
                  <w:vAlign w:val="center"/>
                  <w:hideMark/>
                </w:tcPr>
                <w:tbl>
                  <w:tblPr>
                    <w:tblW w:w="10950" w:type="dxa"/>
                    <w:tblCellSpacing w:w="0" w:type="dxa"/>
                    <w:tblLayout w:type="fixed"/>
                    <w:tblCellMar>
                      <w:left w:w="0" w:type="dxa"/>
                      <w:right w:w="0" w:type="dxa"/>
                    </w:tblCellMar>
                    <w:tblLook w:val="04A0"/>
                  </w:tblPr>
                  <w:tblGrid>
                    <w:gridCol w:w="10950"/>
                  </w:tblGrid>
                  <w:tr w:rsidR="001A62F0" w:rsidTr="002658A0">
                    <w:trPr>
                      <w:trHeight w:val="74"/>
                      <w:tblCellSpacing w:w="0" w:type="dxa"/>
                    </w:trPr>
                    <w:tc>
                      <w:tcPr>
                        <w:tcW w:w="10950" w:type="dxa"/>
                        <w:vAlign w:val="center"/>
                        <w:hideMark/>
                      </w:tcPr>
                      <w:p w:rsidR="001A62F0" w:rsidRDefault="001A62F0">
                        <w:pPr>
                          <w:spacing w:line="360" w:lineRule="auto"/>
                          <w:rPr>
                            <w:rFonts w:ascii="Verdana" w:eastAsia="굴림" w:hAnsi="Verdana" w:cs="굴림"/>
                            <w:sz w:val="2"/>
                            <w:szCs w:val="18"/>
                          </w:rPr>
                        </w:pPr>
                      </w:p>
                    </w:tc>
                  </w:tr>
                </w:tbl>
                <w:p w:rsidR="001A62F0" w:rsidRDefault="001A62F0">
                  <w:pPr>
                    <w:spacing w:line="360" w:lineRule="auto"/>
                    <w:rPr>
                      <w:rFonts w:ascii="Verdana" w:eastAsia="굴림" w:hAnsi="Verdana" w:cs="굴림"/>
                      <w:sz w:val="18"/>
                      <w:szCs w:val="18"/>
                    </w:rPr>
                  </w:pPr>
                </w:p>
              </w:tc>
            </w:tr>
          </w:tbl>
          <w:p w:rsidR="001A62F0" w:rsidRDefault="001A62F0" w:rsidP="001A62F0">
            <w:pPr>
              <w:spacing w:line="360" w:lineRule="auto"/>
              <w:rPr>
                <w:rFonts w:ascii="Verdana" w:hAnsi="Verdana"/>
                <w:vanish/>
                <w:sz w:val="18"/>
                <w:szCs w:val="18"/>
              </w:rPr>
            </w:pPr>
          </w:p>
          <w:p w:rsidR="001A62F0" w:rsidRPr="001A62F0" w:rsidRDefault="001A62F0" w:rsidP="001A62F0">
            <w:pPr>
              <w:wordWrap/>
              <w:spacing w:line="280" w:lineRule="exact"/>
              <w:rPr>
                <w:rFonts w:ascii="Arial" w:eastAsiaTheme="minorHAnsi" w:hAnsi="Arial" w:cs="Arial"/>
                <w:szCs w:val="20"/>
                <w:shd w:val="clear" w:color="auto" w:fill="FFFFFF"/>
              </w:rPr>
            </w:pPr>
          </w:p>
        </w:tc>
      </w:tr>
    </w:tbl>
    <w:p w:rsidR="002658A0" w:rsidRDefault="001F1399" w:rsidP="002658A0">
      <w:pPr>
        <w:pStyle w:val="a3"/>
        <w:rPr>
          <w:rStyle w:val="ab"/>
        </w:rPr>
      </w:pPr>
      <w:r>
        <w:fldChar w:fldCharType="begin"/>
      </w:r>
      <w:r w:rsidR="002658A0">
        <w:instrText xml:space="preserve"> HYPERLINK "http://imagesearch.naver.com/search.naver?sm=ext&amp;viewloc=1&amp;where=idetail&amp;rev=17&amp;query=%EC%82%BC%EC%84%B1%EB%A1%9C%EA%B3%A0&amp;section=image&amp;sort=0&amp;res_fr=0&amp;res_to=0&amp;start=6&amp;ie=utf8&amp;img_id=blog55527905%7C87%7C20173695611_2&amp;face=0&amp;color=0&amp;ccl=0&amp;viewtype=2&amp;aq=0&amp;spq=1&amp;nx_search_query=%EC%82%BC%EC%84%B1%EB%A1%9C%EA%B3%A0&amp;nx_and_query=&amp;nx_sub_query=&amp;nx_search_hlquery=&amp;nx_search_fasquery=" </w:instrText>
      </w:r>
      <w:r>
        <w:fldChar w:fldCharType="separate"/>
      </w:r>
    </w:p>
    <w:p w:rsidR="00832077" w:rsidRDefault="001F1399" w:rsidP="00B11942">
      <w:pPr>
        <w:pStyle w:val="a3"/>
        <w:rPr>
          <w:rFonts w:ascii="한양신명조" w:eastAsia="한양신명조" w:hAnsi="한양신명조"/>
          <w:sz w:val="22"/>
        </w:rPr>
      </w:pPr>
      <w:r>
        <w:lastRenderedPageBreak/>
        <w:fldChar w:fldCharType="end"/>
      </w:r>
    </w:p>
    <w:p w:rsidR="00B11942" w:rsidRDefault="00B11942" w:rsidP="00832077">
      <w:pPr>
        <w:pStyle w:val="a3"/>
        <w:rPr>
          <w:rFonts w:ascii="한양신명조" w:eastAsia="한양신명조" w:hAnsi="한양신명조" w:hint="eastAsia"/>
          <w:sz w:val="22"/>
        </w:rPr>
      </w:pPr>
    </w:p>
    <w:p w:rsidR="00B11942" w:rsidRPr="003A0499" w:rsidRDefault="00B11942" w:rsidP="00B11942">
      <w:pPr>
        <w:pStyle w:val="a3"/>
        <w:spacing w:line="408" w:lineRule="auto"/>
        <w:jc w:val="left"/>
        <w:rPr>
          <w:rFonts w:ascii="한양신명조" w:eastAsia="한양신명조" w:hAnsi="한양신명조"/>
          <w:sz w:val="22"/>
          <w:szCs w:val="22"/>
        </w:rPr>
      </w:pPr>
      <w:r>
        <w:rPr>
          <w:rFonts w:ascii="한양신명조" w:eastAsia="한양신명조" w:hAnsi="한양신명조"/>
          <w:noProof/>
          <w:sz w:val="22"/>
          <w:szCs w:val="22"/>
        </w:rPr>
        <w:drawing>
          <wp:inline distT="0" distB="0" distL="0" distR="0">
            <wp:extent cx="4630588" cy="382882"/>
            <wp:effectExtent l="19050" t="0" r="0" b="0"/>
            <wp:docPr id="15" name="_x107507448" descr="DRW00000f38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7507448" descr="DRW00000f380188"/>
                    <pic:cNvPicPr>
                      <a:picLocks noChangeAspect="1" noChangeArrowheads="1"/>
                    </pic:cNvPicPr>
                  </pic:nvPicPr>
                  <pic:blipFill>
                    <a:blip r:embed="rId54" cstate="print"/>
                    <a:srcRect/>
                    <a:stretch>
                      <a:fillRect/>
                    </a:stretch>
                  </pic:blipFill>
                  <pic:spPr bwMode="auto">
                    <a:xfrm>
                      <a:off x="0" y="0"/>
                      <a:ext cx="4632153" cy="383011"/>
                    </a:xfrm>
                    <a:prstGeom prst="rect">
                      <a:avLst/>
                    </a:prstGeom>
                    <a:noFill/>
                    <a:ln w="9525">
                      <a:noFill/>
                      <a:miter lim="800000"/>
                      <a:headEnd/>
                      <a:tailEnd/>
                    </a:ln>
                  </pic:spPr>
                </pic:pic>
              </a:graphicData>
            </a:graphic>
          </wp:inline>
        </w:drawing>
      </w:r>
      <w:r>
        <w:rPr>
          <w:rFonts w:hint="eastAsia"/>
        </w:rPr>
        <w:t xml:space="preserve"> </w:t>
      </w:r>
      <w:r>
        <w:rPr>
          <w:rFonts w:ascii="돋움" w:eastAsia="돋움" w:hAnsi="돋움"/>
          <w:b/>
          <w:bCs/>
          <w:noProof/>
          <w:color w:val="4F4F4F"/>
          <w:kern w:val="36"/>
          <w:sz w:val="16"/>
          <w:szCs w:val="16"/>
        </w:rPr>
        <w:drawing>
          <wp:inline distT="0" distB="0" distL="0" distR="0">
            <wp:extent cx="621030" cy="457200"/>
            <wp:effectExtent l="19050" t="0" r="7620" b="0"/>
            <wp:docPr id="111" name="그림 111" descr="보령제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보령제약"/>
                    <pic:cNvPicPr>
                      <a:picLocks noChangeAspect="1" noChangeArrowheads="1"/>
                    </pic:cNvPicPr>
                  </pic:nvPicPr>
                  <pic:blipFill>
                    <a:blip r:embed="rId55" cstate="print"/>
                    <a:srcRect/>
                    <a:stretch>
                      <a:fillRect/>
                    </a:stretch>
                  </pic:blipFill>
                  <pic:spPr bwMode="auto">
                    <a:xfrm>
                      <a:off x="0" y="0"/>
                      <a:ext cx="621030" cy="457200"/>
                    </a:xfrm>
                    <a:prstGeom prst="rect">
                      <a:avLst/>
                    </a:prstGeom>
                    <a:noFill/>
                    <a:ln w="9525">
                      <a:noFill/>
                      <a:miter lim="800000"/>
                      <a:headEnd/>
                      <a:tailEnd/>
                    </a:ln>
                  </pic:spPr>
                </pic:pic>
              </a:graphicData>
            </a:graphic>
          </wp:inline>
        </w:drawing>
      </w:r>
    </w:p>
    <w:p w:rsidR="00B11942" w:rsidRPr="003A0499" w:rsidRDefault="00B11942" w:rsidP="00B11942">
      <w:pPr>
        <w:widowControl/>
        <w:wordWrap/>
        <w:autoSpaceDE/>
        <w:autoSpaceDN/>
        <w:snapToGrid w:val="0"/>
        <w:spacing w:line="408" w:lineRule="auto"/>
        <w:jc w:val="center"/>
        <w:rPr>
          <w:rFonts w:ascii="한양신명조" w:eastAsia="한양신명조" w:hAnsi="한양신명조" w:cs="굴림"/>
          <w:color w:val="000000"/>
          <w:kern w:val="0"/>
          <w:sz w:val="22"/>
        </w:rPr>
      </w:pPr>
    </w:p>
    <w:p w:rsidR="00B11942" w:rsidRPr="003A0499" w:rsidRDefault="00B11942" w:rsidP="00B11942">
      <w:pPr>
        <w:widowControl/>
        <w:wordWrap/>
        <w:autoSpaceDE/>
        <w:autoSpaceDN/>
        <w:snapToGrid w:val="0"/>
        <w:spacing w:line="408" w:lineRule="auto"/>
        <w:rPr>
          <w:rFonts w:ascii="한양신명조" w:eastAsia="한양신명조" w:hAnsi="한양신명조" w:cs="굴림"/>
          <w:color w:val="000000"/>
          <w:kern w:val="0"/>
          <w:sz w:val="22"/>
        </w:rPr>
      </w:pPr>
      <w:r>
        <w:rPr>
          <w:rFonts w:ascii="한양신명조" w:eastAsia="한양신명조" w:hAnsi="한양신명조" w:cs="굴림"/>
          <w:noProof/>
          <w:color w:val="000000"/>
          <w:kern w:val="0"/>
          <w:sz w:val="22"/>
        </w:rPr>
        <w:drawing>
          <wp:inline distT="0" distB="0" distL="0" distR="0">
            <wp:extent cx="4873625" cy="259080"/>
            <wp:effectExtent l="19050" t="0" r="3175" b="0"/>
            <wp:docPr id="14" name="_x107509048" descr="DRW00000f380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7509048" descr="DRW00000f38018a"/>
                    <pic:cNvPicPr>
                      <a:picLocks noChangeAspect="1" noChangeArrowheads="1"/>
                    </pic:cNvPicPr>
                  </pic:nvPicPr>
                  <pic:blipFill>
                    <a:blip r:embed="rId12" cstate="print"/>
                    <a:srcRect/>
                    <a:stretch>
                      <a:fillRect/>
                    </a:stretch>
                  </pic:blipFill>
                  <pic:spPr bwMode="auto">
                    <a:xfrm>
                      <a:off x="0" y="0"/>
                      <a:ext cx="4873625" cy="259080"/>
                    </a:xfrm>
                    <a:prstGeom prst="rect">
                      <a:avLst/>
                    </a:prstGeom>
                    <a:noFill/>
                    <a:ln w="9525">
                      <a:noFill/>
                      <a:miter lim="800000"/>
                      <a:headEnd/>
                      <a:tailEnd/>
                    </a:ln>
                  </pic:spPr>
                </pic:pic>
              </a:graphicData>
            </a:graphic>
          </wp:inline>
        </w:drawing>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645"/>
        <w:gridCol w:w="2128"/>
        <w:gridCol w:w="1532"/>
        <w:gridCol w:w="2444"/>
      </w:tblGrid>
      <w:tr w:rsidR="00B11942" w:rsidRPr="003A0499" w:rsidTr="0042171F">
        <w:trPr>
          <w:trHeight w:val="229"/>
        </w:trPr>
        <w:tc>
          <w:tcPr>
            <w:tcW w:w="1645" w:type="dxa"/>
            <w:tcBorders>
              <w:top w:val="single" w:sz="1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line="229" w:lineRule="atLeast"/>
              <w:jc w:val="left"/>
              <w:rPr>
                <w:rFonts w:ascii="Arial" w:eastAsia="굴림" w:hAnsi="Arial" w:cs="Arial"/>
                <w:kern w:val="0"/>
                <w:sz w:val="24"/>
                <w:szCs w:val="24"/>
              </w:rPr>
            </w:pPr>
            <w:r w:rsidRPr="006C70F9">
              <w:rPr>
                <w:rFonts w:ascii="Arial" w:eastAsia="나눔고딕" w:hAnsi="Arial" w:cs="Arial"/>
                <w:b/>
                <w:bCs/>
                <w:kern w:val="0"/>
                <w:sz w:val="17"/>
                <w:szCs w:val="17"/>
              </w:rPr>
              <w:t>Company</w:t>
            </w:r>
          </w:p>
        </w:tc>
        <w:tc>
          <w:tcPr>
            <w:tcW w:w="6104" w:type="dxa"/>
            <w:gridSpan w:val="3"/>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line="229" w:lineRule="atLeast"/>
              <w:jc w:val="left"/>
              <w:rPr>
                <w:rFonts w:ascii="Arial" w:eastAsia="굴림" w:hAnsi="Arial" w:cs="Arial"/>
                <w:kern w:val="0"/>
                <w:sz w:val="24"/>
                <w:szCs w:val="24"/>
              </w:rPr>
            </w:pPr>
            <w:proofErr w:type="spellStart"/>
            <w:r w:rsidRPr="006C70F9">
              <w:rPr>
                <w:rFonts w:ascii="Arial" w:eastAsia="나눔고딕" w:hAnsi="Arial" w:cs="Arial"/>
                <w:kern w:val="0"/>
                <w:sz w:val="17"/>
                <w:szCs w:val="17"/>
              </w:rPr>
              <w:t>Boryung</w:t>
            </w:r>
            <w:proofErr w:type="spellEnd"/>
            <w:r w:rsidRPr="006C70F9">
              <w:rPr>
                <w:rFonts w:ascii="Arial" w:eastAsia="나눔고딕" w:hAnsi="Arial" w:cs="Arial"/>
                <w:kern w:val="0"/>
                <w:sz w:val="17"/>
                <w:szCs w:val="17"/>
              </w:rPr>
              <w:t xml:space="preserve"> Pharmaceutical Co. Ltd. </w:t>
            </w:r>
          </w:p>
        </w:tc>
      </w:tr>
      <w:tr w:rsidR="00B11942" w:rsidRPr="003A0499" w:rsidTr="0042171F">
        <w:trPr>
          <w:trHeight w:val="229"/>
        </w:trPr>
        <w:tc>
          <w:tcPr>
            <w:tcW w:w="1645" w:type="dxa"/>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line="229" w:lineRule="atLeast"/>
              <w:jc w:val="left"/>
              <w:rPr>
                <w:rFonts w:ascii="Arial" w:eastAsia="굴림" w:hAnsi="Arial" w:cs="Arial"/>
                <w:kern w:val="0"/>
                <w:sz w:val="24"/>
                <w:szCs w:val="24"/>
              </w:rPr>
            </w:pPr>
            <w:r w:rsidRPr="006C70F9">
              <w:rPr>
                <w:rFonts w:ascii="Arial" w:eastAsia="나눔고딕" w:hAnsi="Arial" w:cs="Arial"/>
                <w:b/>
                <w:bCs/>
                <w:kern w:val="0"/>
                <w:sz w:val="17"/>
                <w:szCs w:val="17"/>
              </w:rPr>
              <w:t>Representative</w:t>
            </w:r>
          </w:p>
        </w:tc>
        <w:tc>
          <w:tcPr>
            <w:tcW w:w="212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line="229" w:lineRule="atLeast"/>
              <w:jc w:val="left"/>
              <w:rPr>
                <w:rFonts w:ascii="Arial" w:eastAsia="굴림" w:hAnsi="Arial" w:cs="Arial"/>
                <w:kern w:val="0"/>
                <w:sz w:val="24"/>
                <w:szCs w:val="24"/>
              </w:rPr>
            </w:pPr>
            <w:r w:rsidRPr="006C70F9">
              <w:rPr>
                <w:rFonts w:ascii="Arial" w:eastAsia="나눔고딕" w:hAnsi="Arial" w:cs="Arial"/>
                <w:kern w:val="0"/>
                <w:sz w:val="17"/>
                <w:szCs w:val="17"/>
              </w:rPr>
              <w:t>Tae-</w:t>
            </w:r>
            <w:proofErr w:type="spellStart"/>
            <w:r w:rsidRPr="006C70F9">
              <w:rPr>
                <w:rFonts w:ascii="Arial" w:eastAsia="나눔고딕" w:hAnsi="Arial" w:cs="Arial"/>
                <w:kern w:val="0"/>
                <w:sz w:val="17"/>
                <w:szCs w:val="17"/>
              </w:rPr>
              <w:t>hong</w:t>
            </w:r>
            <w:proofErr w:type="spellEnd"/>
            <w:r w:rsidRPr="006C70F9">
              <w:rPr>
                <w:rFonts w:ascii="Arial" w:eastAsia="나눔고딕" w:hAnsi="Arial" w:cs="Arial"/>
                <w:kern w:val="0"/>
                <w:sz w:val="17"/>
                <w:szCs w:val="17"/>
              </w:rPr>
              <w:t xml:space="preserve"> </w:t>
            </w:r>
            <w:proofErr w:type="spellStart"/>
            <w:r w:rsidRPr="006C70F9">
              <w:rPr>
                <w:rFonts w:ascii="Arial" w:eastAsia="나눔고딕" w:hAnsi="Arial" w:cs="Arial"/>
                <w:kern w:val="0"/>
                <w:sz w:val="17"/>
                <w:szCs w:val="17"/>
              </w:rPr>
              <w:t>Choi</w:t>
            </w:r>
            <w:proofErr w:type="spellEnd"/>
          </w:p>
        </w:tc>
        <w:tc>
          <w:tcPr>
            <w:tcW w:w="1532" w:type="dxa"/>
            <w:tcBorders>
              <w:top w:val="single" w:sz="2" w:space="0" w:color="000000"/>
              <w:left w:val="single" w:sz="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line="229" w:lineRule="atLeast"/>
              <w:jc w:val="left"/>
              <w:rPr>
                <w:rFonts w:ascii="Arial" w:eastAsia="굴림" w:hAnsi="Arial" w:cs="Arial"/>
                <w:kern w:val="0"/>
                <w:sz w:val="24"/>
                <w:szCs w:val="24"/>
              </w:rPr>
            </w:pPr>
            <w:r w:rsidRPr="006C70F9">
              <w:rPr>
                <w:rFonts w:ascii="Arial" w:eastAsia="나눔고딕" w:hAnsi="Arial" w:cs="Arial"/>
                <w:b/>
                <w:bCs/>
                <w:kern w:val="0"/>
                <w:sz w:val="17"/>
                <w:szCs w:val="17"/>
              </w:rPr>
              <w:t>E-mail</w:t>
            </w:r>
          </w:p>
        </w:tc>
        <w:tc>
          <w:tcPr>
            <w:tcW w:w="2444"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spacing w:line="312" w:lineRule="auto"/>
              <w:ind w:left="80" w:right="80"/>
              <w:rPr>
                <w:rFonts w:ascii="Arial" w:eastAsia="한양신명조" w:hAnsi="Arial" w:cs="Arial"/>
                <w:color w:val="000000"/>
                <w:kern w:val="0"/>
                <w:sz w:val="22"/>
              </w:rPr>
            </w:pPr>
          </w:p>
        </w:tc>
      </w:tr>
      <w:tr w:rsidR="00B11942" w:rsidRPr="003A0499" w:rsidTr="0042171F">
        <w:trPr>
          <w:trHeight w:val="229"/>
        </w:trPr>
        <w:tc>
          <w:tcPr>
            <w:tcW w:w="1645" w:type="dxa"/>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line="229" w:lineRule="atLeast"/>
              <w:jc w:val="left"/>
              <w:rPr>
                <w:rFonts w:ascii="Arial" w:eastAsia="굴림" w:hAnsi="Arial" w:cs="Arial"/>
                <w:kern w:val="0"/>
                <w:sz w:val="24"/>
                <w:szCs w:val="24"/>
              </w:rPr>
            </w:pPr>
            <w:proofErr w:type="spellStart"/>
            <w:r w:rsidRPr="006C70F9">
              <w:rPr>
                <w:rFonts w:ascii="Arial" w:eastAsia="나눔고딕" w:hAnsi="Arial" w:cs="Arial"/>
                <w:b/>
                <w:bCs/>
                <w:kern w:val="0"/>
                <w:sz w:val="17"/>
                <w:szCs w:val="17"/>
              </w:rPr>
              <w:t>Hompage</w:t>
            </w:r>
            <w:proofErr w:type="spellEnd"/>
          </w:p>
        </w:tc>
        <w:tc>
          <w:tcPr>
            <w:tcW w:w="6104"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line="229" w:lineRule="atLeast"/>
              <w:jc w:val="left"/>
              <w:rPr>
                <w:rFonts w:ascii="Arial" w:eastAsia="굴림" w:hAnsi="Arial" w:cs="Arial"/>
                <w:kern w:val="0"/>
                <w:sz w:val="24"/>
                <w:szCs w:val="24"/>
              </w:rPr>
            </w:pPr>
            <w:r w:rsidRPr="006C70F9">
              <w:rPr>
                <w:rFonts w:ascii="Arial" w:eastAsia="나눔고딕" w:hAnsi="Arial" w:cs="Arial"/>
                <w:kern w:val="0"/>
                <w:sz w:val="17"/>
                <w:szCs w:val="17"/>
              </w:rPr>
              <w:t>http://www.boryung.co.kr</w:t>
            </w:r>
          </w:p>
        </w:tc>
      </w:tr>
      <w:tr w:rsidR="00B11942" w:rsidRPr="003A0499" w:rsidTr="0042171F">
        <w:trPr>
          <w:trHeight w:val="229"/>
        </w:trPr>
        <w:tc>
          <w:tcPr>
            <w:tcW w:w="1645" w:type="dxa"/>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line="229" w:lineRule="atLeast"/>
              <w:jc w:val="left"/>
              <w:rPr>
                <w:rFonts w:ascii="Arial" w:eastAsia="굴림" w:hAnsi="Arial" w:cs="Arial"/>
                <w:kern w:val="0"/>
                <w:sz w:val="24"/>
                <w:szCs w:val="24"/>
              </w:rPr>
            </w:pPr>
            <w:r w:rsidRPr="006C70F9">
              <w:rPr>
                <w:rFonts w:ascii="Arial" w:eastAsia="나눔고딕" w:hAnsi="Arial" w:cs="Arial"/>
                <w:b/>
                <w:bCs/>
                <w:kern w:val="0"/>
                <w:sz w:val="17"/>
                <w:szCs w:val="17"/>
              </w:rPr>
              <w:t>Address</w:t>
            </w:r>
          </w:p>
        </w:tc>
        <w:tc>
          <w:tcPr>
            <w:tcW w:w="6104"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line="229" w:lineRule="atLeast"/>
              <w:jc w:val="left"/>
              <w:rPr>
                <w:rFonts w:ascii="Arial" w:eastAsia="굴림" w:hAnsi="Arial" w:cs="Arial"/>
                <w:kern w:val="0"/>
                <w:sz w:val="24"/>
                <w:szCs w:val="24"/>
              </w:rPr>
            </w:pPr>
            <w:proofErr w:type="spellStart"/>
            <w:r w:rsidRPr="006C70F9">
              <w:rPr>
                <w:rFonts w:ascii="Arial" w:eastAsia="나눔고딕" w:hAnsi="Arial" w:cs="Arial"/>
                <w:kern w:val="0"/>
                <w:sz w:val="17"/>
                <w:szCs w:val="17"/>
              </w:rPr>
              <w:t>Boryung</w:t>
            </w:r>
            <w:proofErr w:type="spellEnd"/>
            <w:r w:rsidRPr="006C70F9">
              <w:rPr>
                <w:rFonts w:ascii="Arial" w:eastAsia="나눔고딕" w:hAnsi="Arial" w:cs="Arial"/>
                <w:kern w:val="0"/>
                <w:sz w:val="17"/>
                <w:szCs w:val="17"/>
              </w:rPr>
              <w:t xml:space="preserve"> Bldg, 136, </w:t>
            </w:r>
            <w:proofErr w:type="spellStart"/>
            <w:r w:rsidRPr="006C70F9">
              <w:rPr>
                <w:rFonts w:ascii="Arial" w:eastAsia="나눔고딕" w:hAnsi="Arial" w:cs="Arial"/>
                <w:kern w:val="0"/>
                <w:sz w:val="17"/>
                <w:szCs w:val="17"/>
              </w:rPr>
              <w:t>Changgyeonggung-ro</w:t>
            </w:r>
            <w:proofErr w:type="spellEnd"/>
            <w:r w:rsidRPr="006C70F9">
              <w:rPr>
                <w:rFonts w:ascii="Arial" w:eastAsia="나눔고딕" w:hAnsi="Arial" w:cs="Arial"/>
                <w:kern w:val="0"/>
                <w:sz w:val="17"/>
                <w:szCs w:val="17"/>
              </w:rPr>
              <w:t xml:space="preserve">, </w:t>
            </w:r>
            <w:proofErr w:type="spellStart"/>
            <w:r w:rsidRPr="006C70F9">
              <w:rPr>
                <w:rFonts w:ascii="Arial" w:eastAsia="나눔고딕" w:hAnsi="Arial" w:cs="Arial"/>
                <w:kern w:val="0"/>
                <w:sz w:val="17"/>
                <w:szCs w:val="17"/>
              </w:rPr>
              <w:t>Chongro-ku</w:t>
            </w:r>
            <w:proofErr w:type="spellEnd"/>
            <w:r w:rsidRPr="006C70F9">
              <w:rPr>
                <w:rFonts w:ascii="Arial" w:eastAsia="나눔고딕" w:hAnsi="Arial" w:cs="Arial"/>
                <w:kern w:val="0"/>
                <w:sz w:val="17"/>
                <w:szCs w:val="17"/>
              </w:rPr>
              <w:t>, Seoul 110-750, Korea</w:t>
            </w:r>
          </w:p>
        </w:tc>
      </w:tr>
      <w:tr w:rsidR="00B11942" w:rsidRPr="003A0499" w:rsidTr="0042171F">
        <w:trPr>
          <w:trHeight w:val="492"/>
        </w:trPr>
        <w:tc>
          <w:tcPr>
            <w:tcW w:w="1645" w:type="dxa"/>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left"/>
              <w:rPr>
                <w:rFonts w:ascii="Arial" w:eastAsia="굴림" w:hAnsi="Arial" w:cs="Arial"/>
                <w:kern w:val="0"/>
                <w:sz w:val="24"/>
                <w:szCs w:val="24"/>
              </w:rPr>
            </w:pPr>
            <w:r w:rsidRPr="006C70F9">
              <w:rPr>
                <w:rFonts w:ascii="Arial" w:eastAsia="나눔고딕" w:hAnsi="Arial" w:cs="Arial"/>
                <w:b/>
                <w:bCs/>
                <w:kern w:val="0"/>
                <w:sz w:val="17"/>
                <w:szCs w:val="17"/>
              </w:rPr>
              <w:t>Research Institute Address</w:t>
            </w:r>
          </w:p>
        </w:tc>
        <w:tc>
          <w:tcPr>
            <w:tcW w:w="6104"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left"/>
              <w:rPr>
                <w:rFonts w:ascii="Arial" w:eastAsia="굴림" w:hAnsi="Arial" w:cs="Arial"/>
                <w:kern w:val="0"/>
                <w:sz w:val="24"/>
                <w:szCs w:val="24"/>
              </w:rPr>
            </w:pPr>
            <w:proofErr w:type="spellStart"/>
            <w:r w:rsidRPr="006C70F9">
              <w:rPr>
                <w:rFonts w:ascii="Arial" w:eastAsia="나눔고딕" w:hAnsi="Arial" w:cs="Arial"/>
                <w:kern w:val="0"/>
                <w:sz w:val="17"/>
                <w:szCs w:val="17"/>
              </w:rPr>
              <w:t>Neunganro</w:t>
            </w:r>
            <w:proofErr w:type="spellEnd"/>
            <w:r w:rsidRPr="006C70F9">
              <w:rPr>
                <w:rFonts w:ascii="Arial" w:eastAsia="나눔고딕" w:hAnsi="Arial" w:cs="Arial"/>
                <w:kern w:val="0"/>
                <w:sz w:val="17"/>
                <w:szCs w:val="17"/>
              </w:rPr>
              <w:t xml:space="preserve"> 17, </w:t>
            </w:r>
            <w:proofErr w:type="spellStart"/>
            <w:r w:rsidRPr="006C70F9">
              <w:rPr>
                <w:rFonts w:ascii="Arial" w:eastAsia="나눔고딕" w:hAnsi="Arial" w:cs="Arial"/>
                <w:kern w:val="0"/>
                <w:sz w:val="17"/>
                <w:szCs w:val="17"/>
              </w:rPr>
              <w:t>Danwon-gu</w:t>
            </w:r>
            <w:proofErr w:type="spellEnd"/>
            <w:r w:rsidRPr="006C70F9">
              <w:rPr>
                <w:rFonts w:ascii="Arial" w:eastAsia="나눔고딕" w:hAnsi="Arial" w:cs="Arial"/>
                <w:kern w:val="0"/>
                <w:sz w:val="17"/>
                <w:szCs w:val="17"/>
              </w:rPr>
              <w:t xml:space="preserve">, </w:t>
            </w:r>
            <w:proofErr w:type="spellStart"/>
            <w:r w:rsidRPr="006C70F9">
              <w:rPr>
                <w:rFonts w:ascii="Arial" w:eastAsia="나눔고딕" w:hAnsi="Arial" w:cs="Arial"/>
                <w:kern w:val="0"/>
                <w:sz w:val="17"/>
                <w:szCs w:val="17"/>
              </w:rPr>
              <w:t>Ansan-si</w:t>
            </w:r>
            <w:proofErr w:type="spellEnd"/>
            <w:r w:rsidRPr="006C70F9">
              <w:rPr>
                <w:rFonts w:ascii="Arial" w:eastAsia="나눔고딕" w:hAnsi="Arial" w:cs="Arial"/>
                <w:kern w:val="0"/>
                <w:sz w:val="17"/>
                <w:szCs w:val="17"/>
              </w:rPr>
              <w:t xml:space="preserve">, </w:t>
            </w:r>
            <w:proofErr w:type="spellStart"/>
            <w:r w:rsidRPr="006C70F9">
              <w:rPr>
                <w:rFonts w:ascii="Arial" w:eastAsia="나눔고딕" w:hAnsi="Arial" w:cs="Arial"/>
                <w:kern w:val="0"/>
                <w:sz w:val="17"/>
                <w:szCs w:val="17"/>
              </w:rPr>
              <w:t>Gyeonggi</w:t>
            </w:r>
            <w:proofErr w:type="spellEnd"/>
            <w:r w:rsidRPr="006C70F9">
              <w:rPr>
                <w:rFonts w:ascii="Arial" w:eastAsia="나눔고딕" w:hAnsi="Arial" w:cs="Arial"/>
                <w:kern w:val="0"/>
                <w:sz w:val="17"/>
                <w:szCs w:val="17"/>
              </w:rPr>
              <w:t>-do, Korea</w:t>
            </w:r>
          </w:p>
        </w:tc>
      </w:tr>
      <w:tr w:rsidR="00B11942" w:rsidRPr="003A0499" w:rsidTr="0042171F">
        <w:trPr>
          <w:trHeight w:val="229"/>
        </w:trPr>
        <w:tc>
          <w:tcPr>
            <w:tcW w:w="1645" w:type="dxa"/>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line="229" w:lineRule="atLeast"/>
              <w:jc w:val="left"/>
              <w:rPr>
                <w:rFonts w:ascii="Arial" w:eastAsia="굴림" w:hAnsi="Arial" w:cs="Arial"/>
                <w:kern w:val="0"/>
                <w:sz w:val="24"/>
                <w:szCs w:val="24"/>
              </w:rPr>
            </w:pPr>
            <w:r w:rsidRPr="006C70F9">
              <w:rPr>
                <w:rFonts w:ascii="Arial" w:eastAsia="나눔고딕" w:hAnsi="Arial" w:cs="Arial"/>
                <w:b/>
                <w:bCs/>
                <w:kern w:val="0"/>
                <w:sz w:val="17"/>
                <w:szCs w:val="17"/>
              </w:rPr>
              <w:t>Year of Establishment</w:t>
            </w:r>
          </w:p>
        </w:tc>
        <w:tc>
          <w:tcPr>
            <w:tcW w:w="212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line="229" w:lineRule="atLeast"/>
              <w:jc w:val="left"/>
              <w:rPr>
                <w:rFonts w:ascii="Arial" w:eastAsia="굴림" w:hAnsi="Arial" w:cs="Arial"/>
                <w:kern w:val="0"/>
                <w:sz w:val="24"/>
                <w:szCs w:val="24"/>
              </w:rPr>
            </w:pPr>
            <w:r w:rsidRPr="006C70F9">
              <w:rPr>
                <w:rFonts w:ascii="Arial" w:eastAsia="나눔고딕" w:hAnsi="Arial" w:cs="Arial"/>
                <w:kern w:val="0"/>
                <w:sz w:val="17"/>
                <w:szCs w:val="17"/>
              </w:rPr>
              <w:t>1963</w:t>
            </w:r>
          </w:p>
        </w:tc>
        <w:tc>
          <w:tcPr>
            <w:tcW w:w="1532" w:type="dxa"/>
            <w:tcBorders>
              <w:top w:val="single" w:sz="2" w:space="0" w:color="000000"/>
              <w:left w:val="single" w:sz="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line="229" w:lineRule="atLeast"/>
              <w:jc w:val="left"/>
              <w:rPr>
                <w:rFonts w:ascii="Arial" w:eastAsia="굴림" w:hAnsi="Arial" w:cs="Arial"/>
                <w:kern w:val="0"/>
                <w:sz w:val="24"/>
                <w:szCs w:val="24"/>
              </w:rPr>
            </w:pPr>
            <w:r w:rsidRPr="006C70F9">
              <w:rPr>
                <w:rFonts w:ascii="Arial" w:eastAsia="나눔고딕" w:hAnsi="Arial" w:cs="Arial"/>
                <w:b/>
                <w:bCs/>
                <w:kern w:val="0"/>
                <w:sz w:val="17"/>
                <w:szCs w:val="17"/>
              </w:rPr>
              <w:t>Sales (‘14)</w:t>
            </w:r>
          </w:p>
        </w:tc>
        <w:tc>
          <w:tcPr>
            <w:tcW w:w="2444"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line="229" w:lineRule="atLeast"/>
              <w:jc w:val="left"/>
              <w:rPr>
                <w:rFonts w:ascii="Arial" w:eastAsia="굴림" w:hAnsi="Arial" w:cs="Arial"/>
                <w:kern w:val="0"/>
                <w:sz w:val="24"/>
                <w:szCs w:val="24"/>
              </w:rPr>
            </w:pPr>
            <w:r w:rsidRPr="006C70F9">
              <w:rPr>
                <w:rFonts w:ascii="Arial" w:eastAsia="나눔고딕" w:hAnsi="Arial" w:cs="Arial"/>
                <w:kern w:val="0"/>
                <w:sz w:val="17"/>
                <w:szCs w:val="17"/>
              </w:rPr>
              <w:t>KRW 359,491 Million</w:t>
            </w:r>
          </w:p>
        </w:tc>
      </w:tr>
      <w:tr w:rsidR="00B11942" w:rsidRPr="003A0499" w:rsidTr="0042171F">
        <w:trPr>
          <w:trHeight w:val="229"/>
        </w:trPr>
        <w:tc>
          <w:tcPr>
            <w:tcW w:w="1645" w:type="dxa"/>
            <w:vMerge w:val="restart"/>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left"/>
              <w:rPr>
                <w:rFonts w:ascii="Arial" w:eastAsia="굴림" w:hAnsi="Arial" w:cs="Arial"/>
                <w:kern w:val="0"/>
                <w:sz w:val="24"/>
                <w:szCs w:val="24"/>
              </w:rPr>
            </w:pPr>
            <w:r w:rsidRPr="006C70F9">
              <w:rPr>
                <w:rFonts w:ascii="Arial" w:eastAsia="나눔고딕" w:hAnsi="Arial" w:cs="Arial"/>
                <w:b/>
                <w:bCs/>
                <w:kern w:val="0"/>
                <w:sz w:val="17"/>
                <w:szCs w:val="17"/>
              </w:rPr>
              <w:t>The Number of Employees (‘15)</w:t>
            </w:r>
          </w:p>
        </w:tc>
        <w:tc>
          <w:tcPr>
            <w:tcW w:w="2128" w:type="dxa"/>
            <w:tcBorders>
              <w:top w:val="single" w:sz="2" w:space="0" w:color="000000"/>
              <w:left w:val="single" w:sz="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line="229" w:lineRule="atLeast"/>
              <w:jc w:val="left"/>
              <w:rPr>
                <w:rFonts w:ascii="Arial" w:eastAsia="굴림" w:hAnsi="Arial" w:cs="Arial"/>
                <w:kern w:val="0"/>
                <w:sz w:val="24"/>
                <w:szCs w:val="24"/>
              </w:rPr>
            </w:pPr>
            <w:r w:rsidRPr="006C70F9">
              <w:rPr>
                <w:rFonts w:ascii="Arial" w:eastAsia="나눔고딕" w:hAnsi="Arial" w:cs="Arial"/>
                <w:b/>
                <w:bCs/>
                <w:kern w:val="0"/>
                <w:sz w:val="17"/>
                <w:szCs w:val="17"/>
              </w:rPr>
              <w:t>Total</w:t>
            </w:r>
          </w:p>
        </w:tc>
        <w:tc>
          <w:tcPr>
            <w:tcW w:w="1532" w:type="dxa"/>
            <w:vMerge w:val="restart"/>
            <w:tcBorders>
              <w:top w:val="single" w:sz="2" w:space="0" w:color="000000"/>
              <w:left w:val="single" w:sz="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line="229" w:lineRule="atLeast"/>
              <w:jc w:val="left"/>
              <w:rPr>
                <w:rFonts w:ascii="Arial" w:eastAsia="굴림" w:hAnsi="Arial" w:cs="Arial"/>
                <w:kern w:val="0"/>
                <w:sz w:val="24"/>
                <w:szCs w:val="24"/>
              </w:rPr>
            </w:pPr>
            <w:r w:rsidRPr="006C70F9">
              <w:rPr>
                <w:rFonts w:ascii="Arial" w:eastAsia="나눔고딕" w:hAnsi="Arial" w:cs="Arial"/>
                <w:b/>
                <w:bCs/>
                <w:kern w:val="0"/>
                <w:sz w:val="17"/>
                <w:szCs w:val="17"/>
              </w:rPr>
              <w:t>The Number of Researcher (‘15)</w:t>
            </w:r>
          </w:p>
        </w:tc>
        <w:tc>
          <w:tcPr>
            <w:tcW w:w="2444" w:type="dxa"/>
            <w:tcBorders>
              <w:top w:val="single" w:sz="2" w:space="0" w:color="000000"/>
              <w:left w:val="single" w:sz="2" w:space="0" w:color="000000"/>
              <w:bottom w:val="single" w:sz="2" w:space="0" w:color="000000"/>
              <w:right w:val="single" w:sz="12" w:space="0" w:color="000000"/>
            </w:tcBorders>
            <w:shd w:val="clear" w:color="auto" w:fill="E1E1E1"/>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line="229" w:lineRule="atLeast"/>
              <w:jc w:val="left"/>
              <w:rPr>
                <w:rFonts w:ascii="Arial" w:eastAsia="굴림" w:hAnsi="Arial" w:cs="Arial"/>
                <w:kern w:val="0"/>
                <w:sz w:val="24"/>
                <w:szCs w:val="24"/>
              </w:rPr>
            </w:pPr>
            <w:r w:rsidRPr="006C70F9">
              <w:rPr>
                <w:rFonts w:ascii="Arial" w:eastAsia="나눔고딕" w:hAnsi="Arial" w:cs="Arial"/>
                <w:b/>
                <w:bCs/>
                <w:kern w:val="0"/>
                <w:sz w:val="17"/>
                <w:szCs w:val="17"/>
              </w:rPr>
              <w:t>Total</w:t>
            </w:r>
          </w:p>
        </w:tc>
      </w:tr>
      <w:tr w:rsidR="00B11942" w:rsidRPr="003A0499" w:rsidTr="0042171F">
        <w:trPr>
          <w:trHeight w:val="342"/>
        </w:trPr>
        <w:tc>
          <w:tcPr>
            <w:tcW w:w="0" w:type="auto"/>
            <w:vMerge/>
            <w:tcBorders>
              <w:top w:val="single" w:sz="2" w:space="0" w:color="000000"/>
              <w:left w:val="single" w:sz="12" w:space="0" w:color="000000"/>
              <w:bottom w:val="single" w:sz="2" w:space="0" w:color="000000"/>
              <w:right w:val="single" w:sz="2" w:space="0" w:color="000000"/>
            </w:tcBorders>
            <w:vAlign w:val="center"/>
            <w:hideMark/>
          </w:tcPr>
          <w:p w:rsidR="00B11942" w:rsidRPr="006C70F9" w:rsidRDefault="00B11942" w:rsidP="0042171F">
            <w:pPr>
              <w:widowControl/>
              <w:wordWrap/>
              <w:autoSpaceDE/>
              <w:autoSpaceDN/>
              <w:jc w:val="left"/>
              <w:rPr>
                <w:rFonts w:ascii="Arial" w:eastAsia="굴림" w:hAnsi="Arial" w:cs="Arial"/>
                <w:kern w:val="0"/>
                <w:sz w:val="24"/>
                <w:szCs w:val="24"/>
              </w:rPr>
            </w:pPr>
          </w:p>
        </w:tc>
        <w:tc>
          <w:tcPr>
            <w:tcW w:w="212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left"/>
              <w:rPr>
                <w:rFonts w:ascii="Arial" w:eastAsia="굴림" w:hAnsi="Arial" w:cs="Arial"/>
                <w:kern w:val="0"/>
                <w:sz w:val="24"/>
                <w:szCs w:val="24"/>
              </w:rPr>
            </w:pPr>
            <w:r w:rsidRPr="006C70F9">
              <w:rPr>
                <w:rFonts w:ascii="Arial" w:eastAsia="나눔고딕" w:hAnsi="Arial" w:cs="Arial"/>
                <w:kern w:val="0"/>
                <w:sz w:val="17"/>
                <w:szCs w:val="17"/>
              </w:rPr>
              <w:t>1112</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B11942" w:rsidRPr="006C70F9" w:rsidRDefault="00B11942" w:rsidP="0042171F">
            <w:pPr>
              <w:widowControl/>
              <w:wordWrap/>
              <w:autoSpaceDE/>
              <w:autoSpaceDN/>
              <w:jc w:val="left"/>
              <w:rPr>
                <w:rFonts w:ascii="Arial" w:eastAsia="굴림" w:hAnsi="Arial" w:cs="Arial"/>
                <w:kern w:val="0"/>
                <w:sz w:val="24"/>
                <w:szCs w:val="24"/>
              </w:rPr>
            </w:pPr>
          </w:p>
        </w:tc>
        <w:tc>
          <w:tcPr>
            <w:tcW w:w="2444"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left"/>
              <w:rPr>
                <w:rFonts w:ascii="Arial" w:eastAsia="굴림" w:hAnsi="Arial" w:cs="Arial"/>
                <w:kern w:val="0"/>
                <w:sz w:val="24"/>
                <w:szCs w:val="24"/>
              </w:rPr>
            </w:pPr>
            <w:r w:rsidRPr="006C70F9">
              <w:rPr>
                <w:rFonts w:ascii="Arial" w:eastAsia="나눔고딕" w:hAnsi="Arial" w:cs="Arial"/>
                <w:kern w:val="0"/>
                <w:sz w:val="17"/>
                <w:szCs w:val="17"/>
              </w:rPr>
              <w:t>115</w:t>
            </w:r>
          </w:p>
        </w:tc>
      </w:tr>
      <w:tr w:rsidR="00B11942" w:rsidRPr="003A0499" w:rsidTr="0042171F">
        <w:trPr>
          <w:trHeight w:val="229"/>
        </w:trPr>
        <w:tc>
          <w:tcPr>
            <w:tcW w:w="1645" w:type="dxa"/>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line="229" w:lineRule="atLeast"/>
              <w:jc w:val="left"/>
              <w:rPr>
                <w:rFonts w:ascii="Arial" w:eastAsia="굴림" w:hAnsi="Arial" w:cs="Arial"/>
                <w:kern w:val="0"/>
                <w:sz w:val="24"/>
                <w:szCs w:val="24"/>
              </w:rPr>
            </w:pPr>
            <w:r w:rsidRPr="006C70F9">
              <w:rPr>
                <w:rFonts w:ascii="Arial" w:eastAsia="나눔고딕" w:hAnsi="Arial" w:cs="Arial"/>
                <w:b/>
                <w:bCs/>
                <w:kern w:val="0"/>
                <w:sz w:val="17"/>
                <w:szCs w:val="17"/>
              </w:rPr>
              <w:t>Contact Person</w:t>
            </w:r>
          </w:p>
        </w:tc>
        <w:tc>
          <w:tcPr>
            <w:tcW w:w="212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line="229" w:lineRule="atLeast"/>
              <w:jc w:val="left"/>
              <w:rPr>
                <w:rFonts w:ascii="Arial" w:eastAsia="굴림" w:hAnsi="Arial" w:cs="Arial"/>
                <w:kern w:val="0"/>
                <w:sz w:val="24"/>
                <w:szCs w:val="24"/>
              </w:rPr>
            </w:pPr>
            <w:r w:rsidRPr="006C70F9">
              <w:rPr>
                <w:rFonts w:ascii="Arial" w:eastAsia="나눔고딕" w:hAnsi="Arial" w:cs="Arial"/>
                <w:kern w:val="0"/>
                <w:sz w:val="17"/>
                <w:szCs w:val="17"/>
              </w:rPr>
              <w:t>Edward Kim</w:t>
            </w:r>
          </w:p>
        </w:tc>
        <w:tc>
          <w:tcPr>
            <w:tcW w:w="1532" w:type="dxa"/>
            <w:tcBorders>
              <w:top w:val="single" w:sz="2" w:space="0" w:color="000000"/>
              <w:left w:val="single" w:sz="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line="229" w:lineRule="atLeast"/>
              <w:jc w:val="left"/>
              <w:rPr>
                <w:rFonts w:ascii="Arial" w:eastAsia="굴림" w:hAnsi="Arial" w:cs="Arial"/>
                <w:kern w:val="0"/>
                <w:sz w:val="24"/>
                <w:szCs w:val="24"/>
              </w:rPr>
            </w:pPr>
            <w:r w:rsidRPr="006C70F9">
              <w:rPr>
                <w:rFonts w:ascii="Arial" w:eastAsia="나눔고딕" w:hAnsi="Arial" w:cs="Arial"/>
                <w:b/>
                <w:bCs/>
                <w:kern w:val="0"/>
                <w:sz w:val="17"/>
                <w:szCs w:val="17"/>
              </w:rPr>
              <w:t>Contact Phone</w:t>
            </w:r>
          </w:p>
        </w:tc>
        <w:tc>
          <w:tcPr>
            <w:tcW w:w="2444"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line="229" w:lineRule="atLeast"/>
              <w:jc w:val="left"/>
              <w:rPr>
                <w:rFonts w:ascii="Arial" w:eastAsia="굴림" w:hAnsi="Arial" w:cs="Arial"/>
                <w:kern w:val="0"/>
                <w:sz w:val="24"/>
                <w:szCs w:val="24"/>
              </w:rPr>
            </w:pPr>
            <w:r w:rsidRPr="006C70F9">
              <w:rPr>
                <w:rFonts w:ascii="Arial" w:eastAsia="나눔고딕" w:hAnsi="Arial" w:cs="Arial"/>
                <w:kern w:val="0"/>
                <w:sz w:val="17"/>
                <w:szCs w:val="17"/>
              </w:rPr>
              <w:t>02-708-8174</w:t>
            </w:r>
          </w:p>
        </w:tc>
      </w:tr>
      <w:tr w:rsidR="00B11942" w:rsidRPr="003A0499" w:rsidTr="0042171F">
        <w:trPr>
          <w:trHeight w:val="492"/>
        </w:trPr>
        <w:tc>
          <w:tcPr>
            <w:tcW w:w="1645" w:type="dxa"/>
            <w:tcBorders>
              <w:top w:val="single" w:sz="2" w:space="0" w:color="000000"/>
              <w:left w:val="single" w:sz="1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left"/>
              <w:rPr>
                <w:rFonts w:ascii="Arial" w:eastAsia="굴림" w:hAnsi="Arial" w:cs="Arial"/>
                <w:kern w:val="0"/>
                <w:sz w:val="24"/>
                <w:szCs w:val="24"/>
              </w:rPr>
            </w:pPr>
            <w:r w:rsidRPr="006C70F9">
              <w:rPr>
                <w:rFonts w:ascii="Arial" w:eastAsia="나눔고딕" w:hAnsi="Arial" w:cs="Arial"/>
                <w:b/>
                <w:bCs/>
                <w:kern w:val="0"/>
                <w:sz w:val="17"/>
                <w:szCs w:val="17"/>
              </w:rPr>
              <w:t>Contact E-mail</w:t>
            </w:r>
          </w:p>
        </w:tc>
        <w:tc>
          <w:tcPr>
            <w:tcW w:w="212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left"/>
              <w:rPr>
                <w:rFonts w:ascii="Arial" w:eastAsia="굴림" w:hAnsi="Arial" w:cs="Arial"/>
                <w:kern w:val="0"/>
                <w:sz w:val="24"/>
                <w:szCs w:val="24"/>
              </w:rPr>
            </w:pPr>
            <w:r w:rsidRPr="006C70F9">
              <w:rPr>
                <w:rFonts w:ascii="Arial" w:eastAsia="나눔고딕" w:hAnsi="Arial" w:cs="Arial"/>
                <w:kern w:val="0"/>
                <w:sz w:val="17"/>
                <w:szCs w:val="17"/>
              </w:rPr>
              <w:t>edward.kim@boryung.co.kr</w:t>
            </w:r>
          </w:p>
        </w:tc>
        <w:tc>
          <w:tcPr>
            <w:tcW w:w="1532" w:type="dxa"/>
            <w:tcBorders>
              <w:top w:val="single" w:sz="2" w:space="0" w:color="000000"/>
              <w:left w:val="single" w:sz="2" w:space="0" w:color="000000"/>
              <w:bottom w:val="single" w:sz="2" w:space="0" w:color="000000"/>
              <w:right w:val="single" w:sz="2" w:space="0" w:color="000000"/>
            </w:tcBorders>
            <w:shd w:val="clear" w:color="auto" w:fill="E1E1E1"/>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left"/>
              <w:rPr>
                <w:rFonts w:ascii="Arial" w:eastAsia="굴림" w:hAnsi="Arial" w:cs="Arial"/>
                <w:kern w:val="0"/>
                <w:sz w:val="24"/>
                <w:szCs w:val="24"/>
              </w:rPr>
            </w:pPr>
            <w:r w:rsidRPr="006C70F9">
              <w:rPr>
                <w:rFonts w:ascii="Arial" w:eastAsia="나눔고딕" w:hAnsi="Arial" w:cs="Arial"/>
                <w:b/>
                <w:bCs/>
                <w:kern w:val="0"/>
                <w:sz w:val="17"/>
                <w:szCs w:val="17"/>
              </w:rPr>
              <w:t>Contact Fax</w:t>
            </w:r>
          </w:p>
        </w:tc>
        <w:tc>
          <w:tcPr>
            <w:tcW w:w="2444"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left"/>
              <w:rPr>
                <w:rFonts w:ascii="Arial" w:eastAsia="굴림" w:hAnsi="Arial" w:cs="Arial"/>
                <w:kern w:val="0"/>
                <w:sz w:val="24"/>
                <w:szCs w:val="24"/>
              </w:rPr>
            </w:pPr>
            <w:r w:rsidRPr="006C70F9">
              <w:rPr>
                <w:rFonts w:ascii="Arial" w:eastAsia="나눔고딕" w:hAnsi="Arial" w:cs="Arial"/>
                <w:kern w:val="0"/>
                <w:sz w:val="17"/>
                <w:szCs w:val="17"/>
              </w:rPr>
              <w:t>02-708-8439</w:t>
            </w:r>
          </w:p>
        </w:tc>
      </w:tr>
      <w:tr w:rsidR="00B11942" w:rsidRPr="003A0499" w:rsidTr="0042171F">
        <w:trPr>
          <w:trHeight w:val="229"/>
        </w:trPr>
        <w:tc>
          <w:tcPr>
            <w:tcW w:w="7749" w:type="dxa"/>
            <w:gridSpan w:val="4"/>
            <w:tcBorders>
              <w:top w:val="single" w:sz="2" w:space="0" w:color="000000"/>
              <w:left w:val="single" w:sz="12" w:space="0" w:color="000000"/>
              <w:bottom w:val="single" w:sz="2" w:space="0" w:color="000000"/>
              <w:right w:val="single" w:sz="12" w:space="0" w:color="000000"/>
            </w:tcBorders>
            <w:shd w:val="clear" w:color="auto" w:fill="E1E1E1"/>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line="229" w:lineRule="atLeast"/>
              <w:jc w:val="left"/>
              <w:rPr>
                <w:rFonts w:ascii="Arial" w:eastAsia="굴림" w:hAnsi="Arial" w:cs="Arial"/>
                <w:kern w:val="0"/>
                <w:sz w:val="24"/>
                <w:szCs w:val="24"/>
              </w:rPr>
            </w:pPr>
            <w:r w:rsidRPr="006C70F9">
              <w:rPr>
                <w:rFonts w:ascii="Arial" w:eastAsia="나눔고딕" w:hAnsi="Arial" w:cs="Arial"/>
                <w:b/>
                <w:bCs/>
                <w:kern w:val="0"/>
                <w:sz w:val="17"/>
                <w:szCs w:val="17"/>
              </w:rPr>
              <w:t>Introduction of Company</w:t>
            </w:r>
          </w:p>
        </w:tc>
      </w:tr>
      <w:tr w:rsidR="00B11942" w:rsidRPr="003A0499" w:rsidTr="0042171F">
        <w:trPr>
          <w:trHeight w:val="5072"/>
        </w:trPr>
        <w:tc>
          <w:tcPr>
            <w:tcW w:w="7749" w:type="dxa"/>
            <w:gridSpan w:val="4"/>
            <w:tcBorders>
              <w:top w:val="single" w:sz="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spacing w:line="312" w:lineRule="auto"/>
              <w:ind w:left="400" w:right="400"/>
              <w:rPr>
                <w:rFonts w:ascii="Arial" w:eastAsia="한양신명조" w:hAnsi="Arial" w:cs="Arial"/>
                <w:color w:val="000000"/>
                <w:kern w:val="0"/>
                <w:sz w:val="22"/>
              </w:rPr>
            </w:pPr>
            <w:proofErr w:type="spellStart"/>
            <w:r w:rsidRPr="006C70F9">
              <w:rPr>
                <w:rFonts w:ascii="Arial" w:eastAsia="신명 중명조" w:hAnsi="Arial" w:cs="Arial"/>
                <w:color w:val="000000"/>
                <w:kern w:val="0"/>
                <w:sz w:val="19"/>
                <w:szCs w:val="19"/>
              </w:rPr>
              <w:t>Boryung</w:t>
            </w:r>
            <w:proofErr w:type="spellEnd"/>
            <w:r w:rsidRPr="006C70F9">
              <w:rPr>
                <w:rFonts w:ascii="Arial" w:eastAsia="신명 중명조" w:hAnsi="Arial" w:cs="Arial"/>
                <w:color w:val="000000"/>
                <w:kern w:val="0"/>
                <w:sz w:val="19"/>
                <w:szCs w:val="19"/>
              </w:rPr>
              <w:t xml:space="preserve"> Pharmaceutical company (here after </w:t>
            </w:r>
            <w:proofErr w:type="spellStart"/>
            <w:r w:rsidRPr="006C70F9">
              <w:rPr>
                <w:rFonts w:ascii="Arial" w:eastAsia="신명 중명조" w:hAnsi="Arial" w:cs="Arial"/>
                <w:color w:val="000000"/>
                <w:kern w:val="0"/>
                <w:sz w:val="19"/>
                <w:szCs w:val="19"/>
              </w:rPr>
              <w:t>Boryung</w:t>
            </w:r>
            <w:proofErr w:type="spellEnd"/>
            <w:r w:rsidRPr="006C70F9">
              <w:rPr>
                <w:rFonts w:ascii="Arial" w:eastAsia="신명 중명조" w:hAnsi="Arial" w:cs="Arial"/>
                <w:color w:val="000000"/>
                <w:kern w:val="0"/>
                <w:sz w:val="19"/>
                <w:szCs w:val="19"/>
              </w:rPr>
              <w:t xml:space="preserve">), since founded in 1963, has been trying its best to contribute to the health and well-being of humanity with corporate mission to 'realize mutual health and co-prosperity based on human centered values'. </w:t>
            </w:r>
          </w:p>
          <w:p w:rsidR="00B11942" w:rsidRPr="006C70F9" w:rsidRDefault="00B11942" w:rsidP="0042171F">
            <w:pPr>
              <w:widowControl/>
              <w:wordWrap/>
              <w:autoSpaceDE/>
              <w:autoSpaceDN/>
              <w:snapToGrid w:val="0"/>
              <w:spacing w:line="312" w:lineRule="auto"/>
              <w:ind w:left="400" w:right="400"/>
              <w:rPr>
                <w:rFonts w:ascii="Arial" w:eastAsia="한양신명조" w:hAnsi="Arial" w:cs="Arial"/>
                <w:color w:val="000000"/>
                <w:kern w:val="0"/>
                <w:sz w:val="22"/>
              </w:rPr>
            </w:pPr>
            <w:proofErr w:type="spellStart"/>
            <w:r w:rsidRPr="006C70F9">
              <w:rPr>
                <w:rFonts w:ascii="Arial" w:eastAsia="신명 중명조" w:hAnsi="Arial" w:cs="Arial"/>
                <w:color w:val="000000"/>
                <w:kern w:val="0"/>
                <w:sz w:val="19"/>
                <w:szCs w:val="19"/>
              </w:rPr>
              <w:t>Boryung</w:t>
            </w:r>
            <w:proofErr w:type="spellEnd"/>
            <w:r w:rsidRPr="006C70F9">
              <w:rPr>
                <w:rFonts w:ascii="Arial" w:eastAsia="신명 중명조" w:hAnsi="Arial" w:cs="Arial"/>
                <w:color w:val="000000"/>
                <w:kern w:val="0"/>
                <w:sz w:val="19"/>
                <w:szCs w:val="19"/>
              </w:rPr>
              <w:t xml:space="preserve"> has invested continually on research and development and made continuous efforts to produce high-quality products in the specialty areas such as cardiovascular, </w:t>
            </w:r>
            <w:proofErr w:type="spellStart"/>
            <w:r w:rsidRPr="006C70F9">
              <w:rPr>
                <w:rFonts w:ascii="Arial" w:eastAsia="신명 중명조" w:hAnsi="Arial" w:cs="Arial"/>
                <w:color w:val="000000"/>
                <w:kern w:val="0"/>
                <w:sz w:val="19"/>
                <w:szCs w:val="19"/>
              </w:rPr>
              <w:t>antineoplastic</w:t>
            </w:r>
            <w:proofErr w:type="spellEnd"/>
            <w:r w:rsidRPr="006C70F9">
              <w:rPr>
                <w:rFonts w:ascii="Arial" w:eastAsia="신명 중명조" w:hAnsi="Arial" w:cs="Arial"/>
                <w:color w:val="000000"/>
                <w:kern w:val="0"/>
                <w:sz w:val="19"/>
                <w:szCs w:val="19"/>
              </w:rPr>
              <w:t xml:space="preserve"> and antibiotics drugs. As a result, our products such as </w:t>
            </w:r>
            <w:proofErr w:type="spellStart"/>
            <w:r w:rsidRPr="006C70F9">
              <w:rPr>
                <w:rFonts w:ascii="Arial" w:eastAsia="신명 중명조" w:hAnsi="Arial" w:cs="Arial"/>
                <w:color w:val="000000"/>
                <w:kern w:val="0"/>
                <w:sz w:val="19"/>
                <w:szCs w:val="19"/>
              </w:rPr>
              <w:t>Gelfos</w:t>
            </w:r>
            <w:proofErr w:type="spellEnd"/>
            <w:r w:rsidRPr="006C70F9">
              <w:rPr>
                <w:rFonts w:ascii="Arial" w:eastAsia="신명 중명조" w:hAnsi="Arial" w:cs="Arial"/>
                <w:color w:val="000000"/>
                <w:kern w:val="0"/>
                <w:sz w:val="19"/>
                <w:szCs w:val="19"/>
              </w:rPr>
              <w:t xml:space="preserve"> M, </w:t>
            </w:r>
            <w:proofErr w:type="spellStart"/>
            <w:r w:rsidRPr="006C70F9">
              <w:rPr>
                <w:rFonts w:ascii="Arial" w:eastAsia="신명 중명조" w:hAnsi="Arial" w:cs="Arial"/>
                <w:color w:val="000000"/>
                <w:kern w:val="0"/>
                <w:sz w:val="19"/>
                <w:szCs w:val="19"/>
              </w:rPr>
              <w:t>Yongkaksan</w:t>
            </w:r>
            <w:proofErr w:type="spellEnd"/>
            <w:r w:rsidRPr="006C70F9">
              <w:rPr>
                <w:rFonts w:ascii="Arial" w:eastAsia="신명 중명조" w:hAnsi="Arial" w:cs="Arial"/>
                <w:color w:val="000000"/>
                <w:kern w:val="0"/>
                <w:sz w:val="19"/>
                <w:szCs w:val="19"/>
              </w:rPr>
              <w:t xml:space="preserve"> and </w:t>
            </w:r>
            <w:proofErr w:type="spellStart"/>
            <w:r w:rsidRPr="006C70F9">
              <w:rPr>
                <w:rFonts w:ascii="Arial" w:eastAsia="신명 중명조" w:hAnsi="Arial" w:cs="Arial"/>
                <w:color w:val="000000"/>
                <w:kern w:val="0"/>
                <w:sz w:val="19"/>
                <w:szCs w:val="19"/>
              </w:rPr>
              <w:t>Kyushin</w:t>
            </w:r>
            <w:proofErr w:type="spellEnd"/>
            <w:r w:rsidRPr="006C70F9">
              <w:rPr>
                <w:rFonts w:ascii="Arial" w:eastAsia="신명 중명조" w:hAnsi="Arial" w:cs="Arial"/>
                <w:color w:val="000000"/>
                <w:kern w:val="0"/>
                <w:sz w:val="19"/>
                <w:szCs w:val="19"/>
              </w:rPr>
              <w:t xml:space="preserve"> have become the best selling products and </w:t>
            </w:r>
            <w:proofErr w:type="spellStart"/>
            <w:r w:rsidRPr="006C70F9">
              <w:rPr>
                <w:rFonts w:ascii="Arial" w:eastAsia="신명 중명조" w:hAnsi="Arial" w:cs="Arial"/>
                <w:color w:val="000000"/>
                <w:kern w:val="0"/>
                <w:sz w:val="19"/>
                <w:szCs w:val="19"/>
              </w:rPr>
              <w:t>Boryung</w:t>
            </w:r>
            <w:proofErr w:type="spellEnd"/>
            <w:r w:rsidRPr="006C70F9">
              <w:rPr>
                <w:rFonts w:ascii="Arial" w:eastAsia="신명 중명조" w:hAnsi="Arial" w:cs="Arial"/>
                <w:color w:val="000000"/>
                <w:kern w:val="0"/>
                <w:sz w:val="19"/>
                <w:szCs w:val="19"/>
              </w:rPr>
              <w:t xml:space="preserve"> has emerged as the most familiar and trusted brand in Korea.</w:t>
            </w:r>
          </w:p>
          <w:p w:rsidR="00B11942" w:rsidRPr="006C70F9" w:rsidRDefault="00B11942" w:rsidP="0042171F">
            <w:pPr>
              <w:widowControl/>
              <w:wordWrap/>
              <w:autoSpaceDE/>
              <w:autoSpaceDN/>
              <w:snapToGrid w:val="0"/>
              <w:spacing w:line="312" w:lineRule="auto"/>
              <w:ind w:left="400" w:right="400"/>
              <w:rPr>
                <w:rFonts w:ascii="Arial" w:eastAsia="한양신명조" w:hAnsi="Arial" w:cs="Arial"/>
                <w:color w:val="000000"/>
                <w:kern w:val="0"/>
                <w:sz w:val="22"/>
              </w:rPr>
            </w:pPr>
            <w:proofErr w:type="spellStart"/>
            <w:r w:rsidRPr="006C70F9">
              <w:rPr>
                <w:rFonts w:ascii="Arial" w:eastAsia="신명 중명조" w:hAnsi="Arial" w:cs="Arial"/>
                <w:color w:val="000000"/>
                <w:kern w:val="0"/>
                <w:sz w:val="19"/>
                <w:szCs w:val="19"/>
              </w:rPr>
              <w:t>Boryung</w:t>
            </w:r>
            <w:proofErr w:type="spellEnd"/>
            <w:r w:rsidRPr="006C70F9">
              <w:rPr>
                <w:rFonts w:ascii="Arial" w:eastAsia="신명 중명조" w:hAnsi="Arial" w:cs="Arial"/>
                <w:color w:val="000000"/>
                <w:kern w:val="0"/>
                <w:sz w:val="19"/>
                <w:szCs w:val="19"/>
              </w:rPr>
              <w:t xml:space="preserve"> has developed </w:t>
            </w:r>
            <w:proofErr w:type="spellStart"/>
            <w:r w:rsidRPr="006C70F9">
              <w:rPr>
                <w:rFonts w:ascii="Arial" w:eastAsia="신명 중명조" w:hAnsi="Arial" w:cs="Arial"/>
                <w:color w:val="000000"/>
                <w:kern w:val="0"/>
                <w:sz w:val="19"/>
                <w:szCs w:val="19"/>
              </w:rPr>
              <w:t>Kanarb</w:t>
            </w:r>
            <w:proofErr w:type="spellEnd"/>
            <w:r w:rsidRPr="006C70F9">
              <w:rPr>
                <w:rFonts w:ascii="Arial" w:eastAsia="MS Mincho" w:hAnsi="MS Mincho" w:cs="Arial"/>
                <w:color w:val="000000"/>
                <w:kern w:val="0"/>
                <w:sz w:val="19"/>
                <w:szCs w:val="19"/>
                <w:vertAlign w:val="superscript"/>
              </w:rPr>
              <w:t>Ⓡ</w:t>
            </w:r>
            <w:r w:rsidRPr="006C70F9">
              <w:rPr>
                <w:rFonts w:ascii="Arial" w:eastAsia="신명 중명조" w:hAnsi="Arial" w:cs="Arial"/>
                <w:color w:val="000000"/>
                <w:kern w:val="0"/>
                <w:sz w:val="19"/>
                <w:szCs w:val="19"/>
                <w:vertAlign w:val="superscript"/>
              </w:rPr>
              <w:t xml:space="preserve"> </w:t>
            </w:r>
            <w:r w:rsidRPr="006C70F9">
              <w:rPr>
                <w:rFonts w:ascii="Arial" w:eastAsia="신명 중명조" w:hAnsi="Arial" w:cs="Arial"/>
                <w:color w:val="000000"/>
                <w:kern w:val="0"/>
                <w:sz w:val="19"/>
                <w:szCs w:val="19"/>
              </w:rPr>
              <w:t xml:space="preserve">by our proprietary technology. </w:t>
            </w:r>
            <w:proofErr w:type="spellStart"/>
            <w:r w:rsidRPr="006C70F9">
              <w:rPr>
                <w:rFonts w:ascii="Arial" w:eastAsia="신명 중명조" w:hAnsi="Arial" w:cs="Arial"/>
                <w:color w:val="000000"/>
                <w:kern w:val="0"/>
                <w:sz w:val="19"/>
                <w:szCs w:val="19"/>
              </w:rPr>
              <w:t>Kanarb</w:t>
            </w:r>
            <w:proofErr w:type="spellEnd"/>
            <w:r w:rsidRPr="006C70F9">
              <w:rPr>
                <w:rFonts w:ascii="Arial" w:eastAsia="신명 중명조" w:hAnsi="Arial" w:cs="Arial"/>
                <w:color w:val="000000"/>
                <w:kern w:val="0"/>
                <w:sz w:val="19"/>
                <w:szCs w:val="19"/>
              </w:rPr>
              <w:t xml:space="preserve"> is an innovative anti-hypertensive</w:t>
            </w:r>
            <w:r w:rsidRPr="006C70F9">
              <w:rPr>
                <w:rFonts w:ascii="Arial" w:eastAsia="신명 중명조" w:hAnsi="Arial" w:cs="Arial"/>
                <w:b/>
                <w:bCs/>
                <w:color w:val="000000"/>
                <w:kern w:val="0"/>
                <w:sz w:val="19"/>
                <w:szCs w:val="19"/>
              </w:rPr>
              <w:t xml:space="preserve"> </w:t>
            </w:r>
            <w:r w:rsidRPr="006C70F9">
              <w:rPr>
                <w:rFonts w:ascii="Arial" w:eastAsia="신명 중명조" w:hAnsi="Arial" w:cs="Arial"/>
                <w:color w:val="000000"/>
                <w:kern w:val="0"/>
                <w:sz w:val="19"/>
                <w:szCs w:val="19"/>
              </w:rPr>
              <w:t xml:space="preserve">drug that has been approved by the KFDA as the 15th new drug in </w:t>
            </w:r>
            <w:proofErr w:type="gramStart"/>
            <w:r w:rsidRPr="006C70F9">
              <w:rPr>
                <w:rFonts w:ascii="Arial" w:eastAsia="신명 중명조" w:hAnsi="Arial" w:cs="Arial"/>
                <w:color w:val="000000"/>
                <w:kern w:val="0"/>
                <w:sz w:val="19"/>
                <w:szCs w:val="19"/>
              </w:rPr>
              <w:t>2011,</w:t>
            </w:r>
            <w:proofErr w:type="gramEnd"/>
            <w:r w:rsidRPr="006C70F9">
              <w:rPr>
                <w:rFonts w:ascii="Arial" w:eastAsia="신명 중명조" w:hAnsi="Arial" w:cs="Arial"/>
                <w:color w:val="000000"/>
                <w:kern w:val="0"/>
                <w:sz w:val="19"/>
                <w:szCs w:val="19"/>
              </w:rPr>
              <w:t xml:space="preserve"> also it is 8th new ARB in the world. It was also awarded with ‘Korea Technology Awards’ by the Ministry of Knowledge Economy and ‘Oh Song New Drug Prize’ by the KFDA in 2011. </w:t>
            </w:r>
            <w:proofErr w:type="spellStart"/>
            <w:r w:rsidRPr="006C70F9">
              <w:rPr>
                <w:rFonts w:ascii="Arial" w:eastAsia="신명 중명조" w:hAnsi="Arial" w:cs="Arial"/>
                <w:color w:val="000000"/>
                <w:kern w:val="0"/>
                <w:sz w:val="19"/>
                <w:szCs w:val="19"/>
              </w:rPr>
              <w:t>Kanarb</w:t>
            </w:r>
            <w:proofErr w:type="spellEnd"/>
            <w:r w:rsidRPr="006C70F9">
              <w:rPr>
                <w:rFonts w:ascii="Arial" w:eastAsia="신명 중명조" w:hAnsi="Arial" w:cs="Arial"/>
                <w:color w:val="000000"/>
                <w:kern w:val="0"/>
                <w:sz w:val="19"/>
                <w:szCs w:val="19"/>
              </w:rPr>
              <w:t xml:space="preserve"> is the best selling ARB in Korea and has USD 30 million sales in 2014. </w:t>
            </w:r>
          </w:p>
          <w:p w:rsidR="00B11942" w:rsidRPr="006C70F9" w:rsidRDefault="00B11942" w:rsidP="0042171F">
            <w:pPr>
              <w:widowControl/>
              <w:wordWrap/>
              <w:autoSpaceDE/>
              <w:autoSpaceDN/>
              <w:snapToGrid w:val="0"/>
              <w:spacing w:line="312" w:lineRule="auto"/>
              <w:ind w:left="400" w:right="400"/>
              <w:rPr>
                <w:rFonts w:ascii="Arial" w:eastAsia="한양신명조" w:hAnsi="Arial" w:cs="Arial"/>
                <w:color w:val="000000"/>
                <w:kern w:val="0"/>
                <w:sz w:val="22"/>
              </w:rPr>
            </w:pPr>
            <w:r w:rsidRPr="006C70F9">
              <w:rPr>
                <w:rFonts w:ascii="Arial" w:eastAsia="신명 중명조" w:hAnsi="Arial" w:cs="Arial"/>
                <w:color w:val="000000"/>
                <w:kern w:val="0"/>
                <w:sz w:val="19"/>
                <w:szCs w:val="19"/>
              </w:rPr>
              <w:t xml:space="preserve">Until now, </w:t>
            </w:r>
            <w:proofErr w:type="spellStart"/>
            <w:r w:rsidRPr="006C70F9">
              <w:rPr>
                <w:rFonts w:ascii="Arial" w:eastAsia="신명 중명조" w:hAnsi="Arial" w:cs="Arial"/>
                <w:color w:val="000000"/>
                <w:kern w:val="0"/>
                <w:sz w:val="19"/>
                <w:szCs w:val="19"/>
              </w:rPr>
              <w:t>Boryung</w:t>
            </w:r>
            <w:proofErr w:type="spellEnd"/>
            <w:r w:rsidRPr="006C70F9">
              <w:rPr>
                <w:rFonts w:ascii="Arial" w:eastAsia="신명 중명조" w:hAnsi="Arial" w:cs="Arial"/>
                <w:color w:val="000000"/>
                <w:kern w:val="0"/>
                <w:sz w:val="19"/>
                <w:szCs w:val="19"/>
              </w:rPr>
              <w:t xml:space="preserve"> has successfully licensed-out </w:t>
            </w:r>
            <w:proofErr w:type="spellStart"/>
            <w:r w:rsidRPr="006C70F9">
              <w:rPr>
                <w:rFonts w:ascii="Arial" w:eastAsia="신명 중명조" w:hAnsi="Arial" w:cs="Arial"/>
                <w:color w:val="000000"/>
                <w:kern w:val="0"/>
                <w:sz w:val="19"/>
                <w:szCs w:val="19"/>
              </w:rPr>
              <w:t>Kanarb</w:t>
            </w:r>
            <w:proofErr w:type="spellEnd"/>
            <w:r w:rsidRPr="006C70F9">
              <w:rPr>
                <w:rFonts w:ascii="Arial" w:eastAsia="MS Mincho" w:hAnsi="MS Mincho" w:cs="Arial"/>
                <w:color w:val="000000"/>
                <w:kern w:val="0"/>
                <w:sz w:val="19"/>
                <w:szCs w:val="19"/>
                <w:vertAlign w:val="superscript"/>
              </w:rPr>
              <w:t>Ⓡ</w:t>
            </w:r>
            <w:r w:rsidRPr="006C70F9">
              <w:rPr>
                <w:rFonts w:ascii="Arial" w:eastAsia="신명 중명조" w:hAnsi="Arial" w:cs="Arial"/>
                <w:color w:val="000000"/>
                <w:kern w:val="0"/>
                <w:sz w:val="19"/>
                <w:szCs w:val="19"/>
              </w:rPr>
              <w:t xml:space="preserve"> with Mexico and 12 other Latin countries, Brazil, Russia and China and launched in Mexico September of last year. Also we are under business licensing discussions with Japan, USA, Europe, Australia etc.</w:t>
            </w:r>
          </w:p>
        </w:tc>
      </w:tr>
    </w:tbl>
    <w:p w:rsidR="00B11942" w:rsidRDefault="00B11942" w:rsidP="00B11942">
      <w:pPr>
        <w:widowControl/>
        <w:wordWrap/>
        <w:autoSpaceDE/>
        <w:autoSpaceDN/>
        <w:snapToGrid w:val="0"/>
        <w:spacing w:line="432" w:lineRule="auto"/>
        <w:ind w:firstLineChars="50" w:firstLine="110"/>
        <w:rPr>
          <w:rFonts w:ascii="한양신명조" w:eastAsia="한양신명조" w:hAnsi="한양신명조" w:cs="굴림"/>
          <w:color w:val="000000"/>
          <w:kern w:val="0"/>
          <w:sz w:val="22"/>
        </w:rPr>
      </w:pPr>
    </w:p>
    <w:p w:rsidR="00B11942" w:rsidRDefault="00B11942" w:rsidP="00B11942">
      <w:pPr>
        <w:widowControl/>
        <w:wordWrap/>
        <w:autoSpaceDE/>
        <w:autoSpaceDN/>
        <w:snapToGrid w:val="0"/>
        <w:spacing w:line="432" w:lineRule="auto"/>
        <w:ind w:firstLineChars="50" w:firstLine="110"/>
        <w:rPr>
          <w:rFonts w:ascii="한양신명조" w:eastAsia="한양신명조" w:hAnsi="한양신명조" w:cs="굴림"/>
          <w:color w:val="000000"/>
          <w:kern w:val="0"/>
          <w:sz w:val="22"/>
        </w:rPr>
      </w:pPr>
    </w:p>
    <w:p w:rsidR="00B11942" w:rsidRDefault="00B11942" w:rsidP="00B11942">
      <w:pPr>
        <w:widowControl/>
        <w:wordWrap/>
        <w:autoSpaceDE/>
        <w:autoSpaceDN/>
        <w:snapToGrid w:val="0"/>
        <w:spacing w:line="432" w:lineRule="auto"/>
        <w:ind w:firstLineChars="50" w:firstLine="110"/>
        <w:rPr>
          <w:rFonts w:ascii="한양신명조" w:eastAsia="한양신명조" w:hAnsi="한양신명조" w:cs="굴림"/>
          <w:color w:val="000000"/>
          <w:kern w:val="0"/>
          <w:sz w:val="22"/>
        </w:rPr>
      </w:pPr>
    </w:p>
    <w:p w:rsidR="00B11942" w:rsidRPr="003A0499" w:rsidRDefault="00B11942" w:rsidP="00B11942">
      <w:pPr>
        <w:widowControl/>
        <w:wordWrap/>
        <w:autoSpaceDE/>
        <w:autoSpaceDN/>
        <w:snapToGrid w:val="0"/>
        <w:spacing w:line="432" w:lineRule="auto"/>
        <w:ind w:firstLineChars="50" w:firstLine="110"/>
        <w:rPr>
          <w:rFonts w:ascii="한양신명조" w:eastAsia="한양신명조" w:hAnsi="한양신명조" w:cs="굴림"/>
          <w:color w:val="000000"/>
          <w:kern w:val="0"/>
          <w:sz w:val="22"/>
        </w:rPr>
      </w:pPr>
      <w:r>
        <w:rPr>
          <w:rFonts w:ascii="한양신명조" w:eastAsia="한양신명조" w:hAnsi="한양신명조" w:cs="굴림"/>
          <w:noProof/>
          <w:color w:val="000000"/>
          <w:kern w:val="0"/>
          <w:sz w:val="22"/>
        </w:rPr>
        <w:drawing>
          <wp:inline distT="0" distB="0" distL="0" distR="0">
            <wp:extent cx="4873625" cy="259080"/>
            <wp:effectExtent l="19050" t="0" r="3175" b="0"/>
            <wp:docPr id="13" name="_x104277752" descr="DRW00000f380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4277752" descr="DRW00000f38018c"/>
                    <pic:cNvPicPr>
                      <a:picLocks noChangeAspect="1" noChangeArrowheads="1"/>
                    </pic:cNvPicPr>
                  </pic:nvPicPr>
                  <pic:blipFill>
                    <a:blip r:embed="rId13" cstate="print"/>
                    <a:srcRect/>
                    <a:stretch>
                      <a:fillRect/>
                    </a:stretch>
                  </pic:blipFill>
                  <pic:spPr bwMode="auto">
                    <a:xfrm>
                      <a:off x="0" y="0"/>
                      <a:ext cx="4873625" cy="259080"/>
                    </a:xfrm>
                    <a:prstGeom prst="rect">
                      <a:avLst/>
                    </a:prstGeom>
                    <a:noFill/>
                    <a:ln w="9525">
                      <a:noFill/>
                      <a:miter lim="800000"/>
                      <a:headEnd/>
                      <a:tailEnd/>
                    </a:ln>
                  </pic:spPr>
                </pic:pic>
              </a:graphicData>
            </a:graphic>
          </wp:inline>
        </w:drawing>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417"/>
        <w:gridCol w:w="1366"/>
        <w:gridCol w:w="1098"/>
        <w:gridCol w:w="1550"/>
        <w:gridCol w:w="1768"/>
        <w:gridCol w:w="1583"/>
        <w:gridCol w:w="1232"/>
      </w:tblGrid>
      <w:tr w:rsidR="00B11942" w:rsidRPr="003A0499" w:rsidTr="0042171F">
        <w:trPr>
          <w:trHeight w:val="625"/>
        </w:trPr>
        <w:tc>
          <w:tcPr>
            <w:tcW w:w="41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6C70F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6C70F9">
              <w:rPr>
                <w:rFonts w:ascii="Arial" w:eastAsia="신명 태고딕" w:hAnsi="Arial" w:cs="Arial"/>
                <w:kern w:val="0"/>
                <w:sz w:val="16"/>
                <w:szCs w:val="16"/>
              </w:rPr>
              <w:t>No.</w:t>
            </w:r>
          </w:p>
        </w:tc>
        <w:tc>
          <w:tcPr>
            <w:tcW w:w="136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6C70F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6C70F9">
              <w:rPr>
                <w:rFonts w:ascii="Arial" w:eastAsia="신명 태고딕" w:hAnsi="Arial" w:cs="Arial"/>
                <w:kern w:val="0"/>
                <w:sz w:val="16"/>
                <w:szCs w:val="16"/>
              </w:rPr>
              <w:t>Classification</w:t>
            </w:r>
          </w:p>
        </w:tc>
        <w:tc>
          <w:tcPr>
            <w:tcW w:w="1098"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6C70F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6C70F9">
              <w:rPr>
                <w:rFonts w:ascii="Arial" w:eastAsia="신명 태고딕" w:hAnsi="Arial" w:cs="Arial"/>
                <w:kern w:val="0"/>
                <w:sz w:val="16"/>
                <w:szCs w:val="16"/>
              </w:rPr>
              <w:t>(Bio,</w:t>
            </w:r>
            <w:r>
              <w:rPr>
                <w:rFonts w:ascii="Arial" w:eastAsia="신명 태고딕" w:hAnsi="Arial" w:cs="Arial" w:hint="eastAsia"/>
                <w:kern w:val="0"/>
                <w:sz w:val="16"/>
                <w:szCs w:val="16"/>
              </w:rPr>
              <w:t xml:space="preserve"> </w:t>
            </w:r>
            <w:r w:rsidRPr="006C70F9">
              <w:rPr>
                <w:rFonts w:ascii="Arial" w:eastAsia="신명 태고딕" w:hAnsi="Arial" w:cs="Arial"/>
                <w:kern w:val="0"/>
                <w:sz w:val="16"/>
                <w:szCs w:val="16"/>
              </w:rPr>
              <w:t>Synthesis)</w:t>
            </w:r>
          </w:p>
        </w:tc>
        <w:tc>
          <w:tcPr>
            <w:tcW w:w="1550"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6C70F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6C70F9">
              <w:rPr>
                <w:rFonts w:ascii="Arial" w:eastAsia="신명 태고딕" w:hAnsi="Arial" w:cs="Arial"/>
                <w:kern w:val="0"/>
                <w:sz w:val="16"/>
                <w:szCs w:val="16"/>
              </w:rPr>
              <w:t>The Name of Products</w:t>
            </w:r>
          </w:p>
        </w:tc>
        <w:tc>
          <w:tcPr>
            <w:tcW w:w="1768"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6C70F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6C70F9">
              <w:rPr>
                <w:rFonts w:ascii="Arial" w:eastAsia="신명 태고딕" w:hAnsi="Arial" w:cs="Arial"/>
                <w:kern w:val="0"/>
                <w:sz w:val="16"/>
                <w:szCs w:val="16"/>
              </w:rPr>
              <w:t>Main Ingredient</w:t>
            </w:r>
          </w:p>
        </w:tc>
        <w:tc>
          <w:tcPr>
            <w:tcW w:w="1583"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6C70F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6C70F9">
              <w:rPr>
                <w:rFonts w:ascii="Arial" w:eastAsia="신명 태고딕" w:hAnsi="Arial" w:cs="Arial"/>
                <w:kern w:val="0"/>
                <w:sz w:val="16"/>
                <w:szCs w:val="16"/>
              </w:rPr>
              <w:t>Use (Indications)</w:t>
            </w:r>
          </w:p>
        </w:tc>
        <w:tc>
          <w:tcPr>
            <w:tcW w:w="1232"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6C70F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6C70F9">
              <w:rPr>
                <w:rFonts w:ascii="Arial" w:eastAsia="신명 태고딕" w:hAnsi="Arial" w:cs="Arial"/>
                <w:kern w:val="0"/>
                <w:sz w:val="16"/>
                <w:szCs w:val="16"/>
              </w:rPr>
              <w:t>Formulation</w:t>
            </w:r>
          </w:p>
        </w:tc>
      </w:tr>
      <w:tr w:rsidR="00B11942" w:rsidRPr="003A0499" w:rsidTr="0042171F">
        <w:trPr>
          <w:trHeight w:val="292"/>
        </w:trPr>
        <w:tc>
          <w:tcPr>
            <w:tcW w:w="417"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1</w:t>
            </w:r>
          </w:p>
        </w:tc>
        <w:tc>
          <w:tcPr>
            <w:tcW w:w="1366"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New Product</w:t>
            </w:r>
          </w:p>
        </w:tc>
        <w:tc>
          <w:tcPr>
            <w:tcW w:w="1098"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Synthesis</w:t>
            </w:r>
          </w:p>
        </w:tc>
        <w:tc>
          <w:tcPr>
            <w:tcW w:w="1550"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Kanarb</w:t>
            </w:r>
            <w:proofErr w:type="spellEnd"/>
          </w:p>
        </w:tc>
        <w:tc>
          <w:tcPr>
            <w:tcW w:w="1768"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Fimasartan</w:t>
            </w:r>
            <w:proofErr w:type="spellEnd"/>
            <w:r w:rsidRPr="006C70F9">
              <w:rPr>
                <w:rFonts w:ascii="Arial" w:eastAsia="나눔고딕" w:hAnsi="Arial" w:cs="Arial"/>
                <w:kern w:val="0"/>
                <w:sz w:val="16"/>
                <w:szCs w:val="16"/>
              </w:rPr>
              <w:t xml:space="preserve"> Potassium</w:t>
            </w:r>
          </w:p>
        </w:tc>
        <w:tc>
          <w:tcPr>
            <w:tcW w:w="1583"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essential hypertension</w:t>
            </w:r>
          </w:p>
        </w:tc>
        <w:tc>
          <w:tcPr>
            <w:tcW w:w="1232"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Tablet</w:t>
            </w:r>
          </w:p>
        </w:tc>
      </w:tr>
      <w:tr w:rsidR="00B11942" w:rsidRPr="003A0499" w:rsidTr="0042171F">
        <w:trPr>
          <w:trHeight w:val="423"/>
        </w:trPr>
        <w:tc>
          <w:tcPr>
            <w:tcW w:w="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2</w:t>
            </w:r>
          </w:p>
        </w:tc>
        <w:tc>
          <w:tcPr>
            <w:tcW w:w="13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Generic</w:t>
            </w:r>
          </w:p>
        </w:tc>
        <w:tc>
          <w:tcPr>
            <w:tcW w:w="109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Synthesis</w:t>
            </w:r>
          </w:p>
        </w:tc>
        <w:tc>
          <w:tcPr>
            <w:tcW w:w="15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Gelfos</w:t>
            </w:r>
            <w:proofErr w:type="spellEnd"/>
          </w:p>
        </w:tc>
        <w:tc>
          <w:tcPr>
            <w:tcW w:w="17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Aluminum phosphate, colloid</w:t>
            </w:r>
          </w:p>
        </w:tc>
        <w:tc>
          <w:tcPr>
            <w:tcW w:w="158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stomach ulcer</w:t>
            </w:r>
          </w:p>
        </w:tc>
        <w:tc>
          <w:tcPr>
            <w:tcW w:w="12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Suspention</w:t>
            </w:r>
            <w:proofErr w:type="spellEnd"/>
          </w:p>
        </w:tc>
      </w:tr>
      <w:tr w:rsidR="00B11942" w:rsidRPr="003A0499" w:rsidTr="0042171F">
        <w:trPr>
          <w:trHeight w:val="217"/>
        </w:trPr>
        <w:tc>
          <w:tcPr>
            <w:tcW w:w="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3</w:t>
            </w:r>
          </w:p>
        </w:tc>
        <w:tc>
          <w:tcPr>
            <w:tcW w:w="13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Generic</w:t>
            </w:r>
          </w:p>
        </w:tc>
        <w:tc>
          <w:tcPr>
            <w:tcW w:w="109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Synthesis</w:t>
            </w:r>
          </w:p>
        </w:tc>
        <w:tc>
          <w:tcPr>
            <w:tcW w:w="15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Astrix</w:t>
            </w:r>
            <w:proofErr w:type="spellEnd"/>
          </w:p>
        </w:tc>
        <w:tc>
          <w:tcPr>
            <w:tcW w:w="17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Aspirin</w:t>
            </w:r>
          </w:p>
        </w:tc>
        <w:tc>
          <w:tcPr>
            <w:tcW w:w="158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myocardial infarction</w:t>
            </w:r>
          </w:p>
        </w:tc>
        <w:tc>
          <w:tcPr>
            <w:tcW w:w="12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Capsule</w:t>
            </w:r>
          </w:p>
        </w:tc>
      </w:tr>
      <w:tr w:rsidR="00B11942" w:rsidRPr="003A0499" w:rsidTr="0042171F">
        <w:trPr>
          <w:trHeight w:val="221"/>
        </w:trPr>
        <w:tc>
          <w:tcPr>
            <w:tcW w:w="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4</w:t>
            </w:r>
          </w:p>
        </w:tc>
        <w:tc>
          <w:tcPr>
            <w:tcW w:w="13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Generic</w:t>
            </w:r>
          </w:p>
        </w:tc>
        <w:tc>
          <w:tcPr>
            <w:tcW w:w="109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Synthesis</w:t>
            </w:r>
          </w:p>
        </w:tc>
        <w:tc>
          <w:tcPr>
            <w:tcW w:w="15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Stogar</w:t>
            </w:r>
            <w:proofErr w:type="spellEnd"/>
          </w:p>
        </w:tc>
        <w:tc>
          <w:tcPr>
            <w:tcW w:w="17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Lafutidine</w:t>
            </w:r>
            <w:proofErr w:type="spellEnd"/>
          </w:p>
        </w:tc>
        <w:tc>
          <w:tcPr>
            <w:tcW w:w="158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stomach ulcer</w:t>
            </w:r>
          </w:p>
        </w:tc>
        <w:tc>
          <w:tcPr>
            <w:tcW w:w="12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Tablet</w:t>
            </w:r>
          </w:p>
        </w:tc>
      </w:tr>
      <w:tr w:rsidR="00B11942" w:rsidRPr="003A0499" w:rsidTr="0042171F">
        <w:trPr>
          <w:trHeight w:val="225"/>
        </w:trPr>
        <w:tc>
          <w:tcPr>
            <w:tcW w:w="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5</w:t>
            </w:r>
          </w:p>
        </w:tc>
        <w:tc>
          <w:tcPr>
            <w:tcW w:w="13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Generic</w:t>
            </w:r>
          </w:p>
        </w:tc>
        <w:tc>
          <w:tcPr>
            <w:tcW w:w="109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Synthesis</w:t>
            </w:r>
          </w:p>
        </w:tc>
        <w:tc>
          <w:tcPr>
            <w:tcW w:w="15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Tamsulosin</w:t>
            </w:r>
            <w:proofErr w:type="spellEnd"/>
          </w:p>
        </w:tc>
        <w:tc>
          <w:tcPr>
            <w:tcW w:w="17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Tamsrocin</w:t>
            </w:r>
            <w:proofErr w:type="spellEnd"/>
            <w:r w:rsidRPr="006C70F9">
              <w:rPr>
                <w:rFonts w:ascii="Arial" w:eastAsia="나눔고딕" w:hAnsi="Arial" w:cs="Arial"/>
                <w:kern w:val="0"/>
                <w:sz w:val="16"/>
                <w:szCs w:val="16"/>
              </w:rPr>
              <w:t xml:space="preserve"> </w:t>
            </w:r>
            <w:proofErr w:type="spellStart"/>
            <w:r w:rsidRPr="006C70F9">
              <w:rPr>
                <w:rFonts w:ascii="Arial" w:eastAsia="나눔고딕" w:hAnsi="Arial" w:cs="Arial"/>
                <w:kern w:val="0"/>
                <w:sz w:val="16"/>
                <w:szCs w:val="16"/>
              </w:rPr>
              <w:t>HCl</w:t>
            </w:r>
            <w:proofErr w:type="spellEnd"/>
          </w:p>
        </w:tc>
        <w:tc>
          <w:tcPr>
            <w:tcW w:w="158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Benign Prostate hypertrophy (BPH)</w:t>
            </w:r>
          </w:p>
        </w:tc>
        <w:tc>
          <w:tcPr>
            <w:tcW w:w="12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Capsule</w:t>
            </w:r>
          </w:p>
        </w:tc>
      </w:tr>
      <w:tr w:rsidR="00B11942" w:rsidRPr="003A0499" w:rsidTr="0042171F">
        <w:trPr>
          <w:trHeight w:val="261"/>
        </w:trPr>
        <w:tc>
          <w:tcPr>
            <w:tcW w:w="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6</w:t>
            </w:r>
          </w:p>
        </w:tc>
        <w:tc>
          <w:tcPr>
            <w:tcW w:w="13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Generic</w:t>
            </w:r>
          </w:p>
        </w:tc>
        <w:tc>
          <w:tcPr>
            <w:tcW w:w="109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Synthesis</w:t>
            </w:r>
          </w:p>
        </w:tc>
        <w:tc>
          <w:tcPr>
            <w:tcW w:w="15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Rebamipide</w:t>
            </w:r>
            <w:proofErr w:type="spellEnd"/>
          </w:p>
        </w:tc>
        <w:tc>
          <w:tcPr>
            <w:tcW w:w="17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Rebamipide</w:t>
            </w:r>
            <w:proofErr w:type="spellEnd"/>
          </w:p>
        </w:tc>
        <w:tc>
          <w:tcPr>
            <w:tcW w:w="158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gastric ulcer</w:t>
            </w:r>
          </w:p>
        </w:tc>
        <w:tc>
          <w:tcPr>
            <w:tcW w:w="12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Tablet</w:t>
            </w:r>
          </w:p>
        </w:tc>
      </w:tr>
      <w:tr w:rsidR="00B11942" w:rsidRPr="003A0499" w:rsidTr="0042171F">
        <w:trPr>
          <w:trHeight w:val="261"/>
        </w:trPr>
        <w:tc>
          <w:tcPr>
            <w:tcW w:w="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7</w:t>
            </w:r>
          </w:p>
        </w:tc>
        <w:tc>
          <w:tcPr>
            <w:tcW w:w="13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Generic</w:t>
            </w:r>
          </w:p>
        </w:tc>
        <w:tc>
          <w:tcPr>
            <w:tcW w:w="109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Synthesis</w:t>
            </w:r>
          </w:p>
        </w:tc>
        <w:tc>
          <w:tcPr>
            <w:tcW w:w="15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Br-</w:t>
            </w:r>
            <w:proofErr w:type="spellStart"/>
            <w:r w:rsidRPr="006C70F9">
              <w:rPr>
                <w:rFonts w:ascii="Arial" w:eastAsia="나눔고딕" w:hAnsi="Arial" w:cs="Arial"/>
                <w:kern w:val="0"/>
                <w:sz w:val="16"/>
                <w:szCs w:val="16"/>
              </w:rPr>
              <w:t>Glimepiride</w:t>
            </w:r>
            <w:proofErr w:type="spellEnd"/>
          </w:p>
        </w:tc>
        <w:tc>
          <w:tcPr>
            <w:tcW w:w="17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Glimepiride</w:t>
            </w:r>
            <w:proofErr w:type="spellEnd"/>
          </w:p>
        </w:tc>
        <w:tc>
          <w:tcPr>
            <w:tcW w:w="158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Type -II diabetes</w:t>
            </w:r>
          </w:p>
        </w:tc>
        <w:tc>
          <w:tcPr>
            <w:tcW w:w="12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Tablet</w:t>
            </w:r>
          </w:p>
        </w:tc>
      </w:tr>
      <w:tr w:rsidR="00B11942" w:rsidRPr="003A0499" w:rsidTr="0042171F">
        <w:trPr>
          <w:trHeight w:val="282"/>
        </w:trPr>
        <w:tc>
          <w:tcPr>
            <w:tcW w:w="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8</w:t>
            </w:r>
          </w:p>
        </w:tc>
        <w:tc>
          <w:tcPr>
            <w:tcW w:w="13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Generic</w:t>
            </w:r>
          </w:p>
        </w:tc>
        <w:tc>
          <w:tcPr>
            <w:tcW w:w="109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Synthesis</w:t>
            </w:r>
          </w:p>
        </w:tc>
        <w:tc>
          <w:tcPr>
            <w:tcW w:w="15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Nafcillin</w:t>
            </w:r>
            <w:proofErr w:type="spellEnd"/>
          </w:p>
        </w:tc>
        <w:tc>
          <w:tcPr>
            <w:tcW w:w="17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Nafcillin</w:t>
            </w:r>
            <w:proofErr w:type="spellEnd"/>
            <w:r w:rsidRPr="006C70F9">
              <w:rPr>
                <w:rFonts w:ascii="Arial" w:eastAsia="나눔고딕" w:hAnsi="Arial" w:cs="Arial"/>
                <w:kern w:val="0"/>
                <w:sz w:val="16"/>
                <w:szCs w:val="16"/>
              </w:rPr>
              <w:t xml:space="preserve"> sodium</w:t>
            </w:r>
          </w:p>
        </w:tc>
        <w:tc>
          <w:tcPr>
            <w:tcW w:w="158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beta-</w:t>
            </w:r>
            <w:proofErr w:type="spellStart"/>
            <w:r w:rsidRPr="006C70F9">
              <w:rPr>
                <w:rFonts w:ascii="Arial" w:eastAsia="나눔고딕" w:hAnsi="Arial" w:cs="Arial"/>
                <w:kern w:val="0"/>
                <w:sz w:val="16"/>
                <w:szCs w:val="16"/>
              </w:rPr>
              <w:t>lactamase</w:t>
            </w:r>
            <w:proofErr w:type="spellEnd"/>
          </w:p>
        </w:tc>
        <w:tc>
          <w:tcPr>
            <w:tcW w:w="12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Injection</w:t>
            </w:r>
          </w:p>
        </w:tc>
      </w:tr>
      <w:tr w:rsidR="00B11942" w:rsidRPr="003A0499" w:rsidTr="0042171F">
        <w:trPr>
          <w:trHeight w:val="231"/>
        </w:trPr>
        <w:tc>
          <w:tcPr>
            <w:tcW w:w="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9</w:t>
            </w:r>
          </w:p>
        </w:tc>
        <w:tc>
          <w:tcPr>
            <w:tcW w:w="13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Generic</w:t>
            </w:r>
          </w:p>
        </w:tc>
        <w:tc>
          <w:tcPr>
            <w:tcW w:w="109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Synthesis</w:t>
            </w:r>
          </w:p>
        </w:tc>
        <w:tc>
          <w:tcPr>
            <w:tcW w:w="15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Megace</w:t>
            </w:r>
            <w:proofErr w:type="spellEnd"/>
          </w:p>
        </w:tc>
        <w:tc>
          <w:tcPr>
            <w:tcW w:w="17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Megestrol</w:t>
            </w:r>
            <w:proofErr w:type="spellEnd"/>
          </w:p>
        </w:tc>
        <w:tc>
          <w:tcPr>
            <w:tcW w:w="158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anorexia due to AIDS/ cancer</w:t>
            </w:r>
          </w:p>
        </w:tc>
        <w:tc>
          <w:tcPr>
            <w:tcW w:w="12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Suspention</w:t>
            </w:r>
            <w:proofErr w:type="spellEnd"/>
          </w:p>
        </w:tc>
      </w:tr>
      <w:tr w:rsidR="00B11942" w:rsidRPr="003A0499" w:rsidTr="0042171F">
        <w:trPr>
          <w:trHeight w:val="365"/>
        </w:trPr>
        <w:tc>
          <w:tcPr>
            <w:tcW w:w="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10</w:t>
            </w:r>
          </w:p>
        </w:tc>
        <w:tc>
          <w:tcPr>
            <w:tcW w:w="13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Generic</w:t>
            </w:r>
          </w:p>
        </w:tc>
        <w:tc>
          <w:tcPr>
            <w:tcW w:w="109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Synthesis</w:t>
            </w:r>
          </w:p>
        </w:tc>
        <w:tc>
          <w:tcPr>
            <w:tcW w:w="15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Rinoebastel</w:t>
            </w:r>
            <w:proofErr w:type="spellEnd"/>
          </w:p>
        </w:tc>
        <w:tc>
          <w:tcPr>
            <w:tcW w:w="17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Ebastin</w:t>
            </w:r>
            <w:proofErr w:type="spellEnd"/>
            <w:r w:rsidRPr="006C70F9">
              <w:rPr>
                <w:rFonts w:ascii="Arial" w:eastAsia="나눔고딕" w:hAnsi="Arial" w:cs="Arial"/>
                <w:kern w:val="0"/>
                <w:sz w:val="16"/>
                <w:szCs w:val="16"/>
              </w:rPr>
              <w:t>, pseudoephedrine</w:t>
            </w:r>
          </w:p>
        </w:tc>
        <w:tc>
          <w:tcPr>
            <w:tcW w:w="158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chronic rhinitis</w:t>
            </w:r>
          </w:p>
        </w:tc>
        <w:tc>
          <w:tcPr>
            <w:tcW w:w="12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Capsule</w:t>
            </w:r>
          </w:p>
        </w:tc>
      </w:tr>
      <w:tr w:rsidR="00B11942" w:rsidRPr="003A0499" w:rsidTr="0042171F">
        <w:trPr>
          <w:trHeight w:val="357"/>
        </w:trPr>
        <w:tc>
          <w:tcPr>
            <w:tcW w:w="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11</w:t>
            </w:r>
          </w:p>
        </w:tc>
        <w:tc>
          <w:tcPr>
            <w:tcW w:w="13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Generic</w:t>
            </w:r>
          </w:p>
        </w:tc>
        <w:tc>
          <w:tcPr>
            <w:tcW w:w="109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Synthesis</w:t>
            </w:r>
          </w:p>
        </w:tc>
        <w:tc>
          <w:tcPr>
            <w:tcW w:w="15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Maxnophen</w:t>
            </w:r>
            <w:proofErr w:type="spellEnd"/>
          </w:p>
        </w:tc>
        <w:tc>
          <w:tcPr>
            <w:tcW w:w="17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Tramadol</w:t>
            </w:r>
            <w:proofErr w:type="spellEnd"/>
            <w:r w:rsidRPr="006C70F9">
              <w:rPr>
                <w:rFonts w:ascii="Arial" w:eastAsia="나눔고딕" w:hAnsi="Arial" w:cs="Arial"/>
                <w:kern w:val="0"/>
                <w:sz w:val="16"/>
                <w:szCs w:val="16"/>
              </w:rPr>
              <w:t xml:space="preserve"> </w:t>
            </w:r>
            <w:proofErr w:type="spellStart"/>
            <w:r w:rsidRPr="006C70F9">
              <w:rPr>
                <w:rFonts w:ascii="Arial" w:eastAsia="나눔고딕" w:hAnsi="Arial" w:cs="Arial"/>
                <w:kern w:val="0"/>
                <w:sz w:val="16"/>
                <w:szCs w:val="16"/>
              </w:rPr>
              <w:t>HCl</w:t>
            </w:r>
            <w:proofErr w:type="spellEnd"/>
          </w:p>
        </w:tc>
        <w:tc>
          <w:tcPr>
            <w:tcW w:w="158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chronic pain</w:t>
            </w:r>
          </w:p>
        </w:tc>
        <w:tc>
          <w:tcPr>
            <w:tcW w:w="12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Tablet/ Semi tablet</w:t>
            </w:r>
          </w:p>
        </w:tc>
      </w:tr>
      <w:tr w:rsidR="00B11942" w:rsidRPr="003A0499" w:rsidTr="0042171F">
        <w:trPr>
          <w:trHeight w:val="348"/>
        </w:trPr>
        <w:tc>
          <w:tcPr>
            <w:tcW w:w="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12</w:t>
            </w:r>
          </w:p>
        </w:tc>
        <w:tc>
          <w:tcPr>
            <w:tcW w:w="13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Generic</w:t>
            </w:r>
          </w:p>
        </w:tc>
        <w:tc>
          <w:tcPr>
            <w:tcW w:w="109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Synthesis</w:t>
            </w:r>
          </w:p>
        </w:tc>
        <w:tc>
          <w:tcPr>
            <w:tcW w:w="15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Neomedicough</w:t>
            </w:r>
            <w:proofErr w:type="spellEnd"/>
          </w:p>
        </w:tc>
        <w:tc>
          <w:tcPr>
            <w:tcW w:w="17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Dihydrocodeine</w:t>
            </w:r>
            <w:proofErr w:type="spellEnd"/>
            <w:r w:rsidRPr="006C70F9">
              <w:rPr>
                <w:rFonts w:ascii="Arial" w:eastAsia="나눔고딕" w:hAnsi="Arial" w:cs="Arial"/>
                <w:kern w:val="0"/>
                <w:sz w:val="16"/>
                <w:szCs w:val="16"/>
              </w:rPr>
              <w:t xml:space="preserve"> </w:t>
            </w:r>
            <w:proofErr w:type="spellStart"/>
            <w:r w:rsidRPr="006C70F9">
              <w:rPr>
                <w:rFonts w:ascii="Arial" w:eastAsia="나눔고딕" w:hAnsi="Arial" w:cs="Arial"/>
                <w:kern w:val="0"/>
                <w:sz w:val="16"/>
                <w:szCs w:val="16"/>
              </w:rPr>
              <w:t>tartrate</w:t>
            </w:r>
            <w:proofErr w:type="spellEnd"/>
          </w:p>
        </w:tc>
        <w:tc>
          <w:tcPr>
            <w:tcW w:w="158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cough/ sputum</w:t>
            </w:r>
          </w:p>
        </w:tc>
        <w:tc>
          <w:tcPr>
            <w:tcW w:w="12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Tablet</w:t>
            </w:r>
          </w:p>
        </w:tc>
      </w:tr>
      <w:tr w:rsidR="00B11942" w:rsidRPr="003A0499" w:rsidTr="0042171F">
        <w:trPr>
          <w:trHeight w:val="261"/>
        </w:trPr>
        <w:tc>
          <w:tcPr>
            <w:tcW w:w="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13</w:t>
            </w:r>
          </w:p>
        </w:tc>
        <w:tc>
          <w:tcPr>
            <w:tcW w:w="13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Generic</w:t>
            </w:r>
          </w:p>
        </w:tc>
        <w:tc>
          <w:tcPr>
            <w:tcW w:w="109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Synthesis</w:t>
            </w:r>
          </w:p>
        </w:tc>
        <w:tc>
          <w:tcPr>
            <w:tcW w:w="15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Cresante</w:t>
            </w:r>
            <w:proofErr w:type="spellEnd"/>
          </w:p>
        </w:tc>
        <w:tc>
          <w:tcPr>
            <w:tcW w:w="17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Rosuvastatin</w:t>
            </w:r>
            <w:proofErr w:type="spellEnd"/>
          </w:p>
        </w:tc>
        <w:tc>
          <w:tcPr>
            <w:tcW w:w="158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hyperglicemia</w:t>
            </w:r>
            <w:proofErr w:type="spellEnd"/>
          </w:p>
        </w:tc>
        <w:tc>
          <w:tcPr>
            <w:tcW w:w="12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Tablet</w:t>
            </w:r>
          </w:p>
        </w:tc>
      </w:tr>
      <w:tr w:rsidR="00B11942" w:rsidRPr="003A0499" w:rsidTr="0042171F">
        <w:trPr>
          <w:trHeight w:val="261"/>
        </w:trPr>
        <w:tc>
          <w:tcPr>
            <w:tcW w:w="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14</w:t>
            </w:r>
          </w:p>
        </w:tc>
        <w:tc>
          <w:tcPr>
            <w:tcW w:w="13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Generic</w:t>
            </w:r>
          </w:p>
        </w:tc>
        <w:tc>
          <w:tcPr>
            <w:tcW w:w="109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Synthesis</w:t>
            </w:r>
          </w:p>
        </w:tc>
        <w:tc>
          <w:tcPr>
            <w:tcW w:w="15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Itraconazol</w:t>
            </w:r>
            <w:proofErr w:type="spellEnd"/>
          </w:p>
        </w:tc>
        <w:tc>
          <w:tcPr>
            <w:tcW w:w="17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Itraconazole</w:t>
            </w:r>
            <w:proofErr w:type="spellEnd"/>
          </w:p>
        </w:tc>
        <w:tc>
          <w:tcPr>
            <w:tcW w:w="158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candida</w:t>
            </w:r>
            <w:proofErr w:type="spellEnd"/>
            <w:r w:rsidRPr="006C70F9">
              <w:rPr>
                <w:rFonts w:ascii="Arial" w:eastAsia="나눔고딕" w:hAnsi="Arial" w:cs="Arial"/>
                <w:kern w:val="0"/>
                <w:sz w:val="16"/>
                <w:szCs w:val="16"/>
              </w:rPr>
              <w:t xml:space="preserve"> </w:t>
            </w:r>
            <w:proofErr w:type="spellStart"/>
            <w:r w:rsidRPr="006C70F9">
              <w:rPr>
                <w:rFonts w:ascii="Arial" w:eastAsia="나눔고딕" w:hAnsi="Arial" w:cs="Arial"/>
                <w:kern w:val="0"/>
                <w:sz w:val="16"/>
                <w:szCs w:val="16"/>
              </w:rPr>
              <w:t>vaginitis</w:t>
            </w:r>
            <w:proofErr w:type="spellEnd"/>
          </w:p>
        </w:tc>
        <w:tc>
          <w:tcPr>
            <w:tcW w:w="12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Tablet</w:t>
            </w:r>
          </w:p>
        </w:tc>
      </w:tr>
      <w:tr w:rsidR="00B11942" w:rsidRPr="003A0499" w:rsidTr="0042171F">
        <w:trPr>
          <w:trHeight w:val="448"/>
        </w:trPr>
        <w:tc>
          <w:tcPr>
            <w:tcW w:w="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15</w:t>
            </w:r>
          </w:p>
        </w:tc>
        <w:tc>
          <w:tcPr>
            <w:tcW w:w="13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Generic</w:t>
            </w:r>
          </w:p>
        </w:tc>
        <w:tc>
          <w:tcPr>
            <w:tcW w:w="109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Synthesis</w:t>
            </w:r>
          </w:p>
        </w:tc>
        <w:tc>
          <w:tcPr>
            <w:tcW w:w="15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Cinalong</w:t>
            </w:r>
            <w:proofErr w:type="spellEnd"/>
          </w:p>
        </w:tc>
        <w:tc>
          <w:tcPr>
            <w:tcW w:w="17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Clinidipine</w:t>
            </w:r>
            <w:proofErr w:type="spellEnd"/>
          </w:p>
        </w:tc>
        <w:tc>
          <w:tcPr>
            <w:tcW w:w="158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essential hypertension</w:t>
            </w:r>
          </w:p>
        </w:tc>
        <w:tc>
          <w:tcPr>
            <w:tcW w:w="12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Tablet</w:t>
            </w:r>
          </w:p>
        </w:tc>
      </w:tr>
      <w:tr w:rsidR="00B11942" w:rsidRPr="003A0499" w:rsidTr="0042171F">
        <w:trPr>
          <w:trHeight w:val="306"/>
        </w:trPr>
        <w:tc>
          <w:tcPr>
            <w:tcW w:w="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16</w:t>
            </w:r>
          </w:p>
        </w:tc>
        <w:tc>
          <w:tcPr>
            <w:tcW w:w="13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Generic</w:t>
            </w:r>
          </w:p>
        </w:tc>
        <w:tc>
          <w:tcPr>
            <w:tcW w:w="109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Synthesis</w:t>
            </w:r>
          </w:p>
        </w:tc>
        <w:tc>
          <w:tcPr>
            <w:tcW w:w="15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Netilmcin</w:t>
            </w:r>
            <w:proofErr w:type="spellEnd"/>
          </w:p>
        </w:tc>
        <w:tc>
          <w:tcPr>
            <w:tcW w:w="17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Netilmicin</w:t>
            </w:r>
            <w:proofErr w:type="spellEnd"/>
            <w:r w:rsidRPr="006C70F9">
              <w:rPr>
                <w:rFonts w:ascii="Arial" w:eastAsia="나눔고딕" w:hAnsi="Arial" w:cs="Arial"/>
                <w:kern w:val="0"/>
                <w:sz w:val="16"/>
                <w:szCs w:val="16"/>
              </w:rPr>
              <w:t xml:space="preserve"> sulfate</w:t>
            </w:r>
          </w:p>
        </w:tc>
        <w:tc>
          <w:tcPr>
            <w:tcW w:w="158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Cefatamet</w:t>
            </w:r>
            <w:proofErr w:type="spellEnd"/>
            <w:r w:rsidRPr="006C70F9">
              <w:rPr>
                <w:rFonts w:ascii="Arial" w:eastAsia="나눔고딕" w:hAnsi="Arial" w:cs="Arial"/>
                <w:kern w:val="0"/>
                <w:sz w:val="16"/>
                <w:szCs w:val="16"/>
              </w:rPr>
              <w:t xml:space="preserve"> </w:t>
            </w:r>
            <w:proofErr w:type="spellStart"/>
            <w:r w:rsidRPr="006C70F9">
              <w:rPr>
                <w:rFonts w:ascii="Arial" w:eastAsia="나눔고딕" w:hAnsi="Arial" w:cs="Arial"/>
                <w:kern w:val="0"/>
                <w:sz w:val="16"/>
                <w:szCs w:val="16"/>
              </w:rPr>
              <w:t>pivoxil</w:t>
            </w:r>
            <w:proofErr w:type="spellEnd"/>
          </w:p>
        </w:tc>
        <w:tc>
          <w:tcPr>
            <w:tcW w:w="12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Injection</w:t>
            </w:r>
          </w:p>
        </w:tc>
      </w:tr>
      <w:tr w:rsidR="00B11942" w:rsidRPr="003A0499" w:rsidTr="0042171F">
        <w:trPr>
          <w:trHeight w:val="306"/>
        </w:trPr>
        <w:tc>
          <w:tcPr>
            <w:tcW w:w="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17</w:t>
            </w:r>
          </w:p>
        </w:tc>
        <w:tc>
          <w:tcPr>
            <w:tcW w:w="136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Generic</w:t>
            </w:r>
          </w:p>
        </w:tc>
        <w:tc>
          <w:tcPr>
            <w:tcW w:w="109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Synthesis</w:t>
            </w:r>
          </w:p>
        </w:tc>
        <w:tc>
          <w:tcPr>
            <w:tcW w:w="15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Meiact</w:t>
            </w:r>
            <w:proofErr w:type="spellEnd"/>
          </w:p>
        </w:tc>
        <w:tc>
          <w:tcPr>
            <w:tcW w:w="17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Cefditoren</w:t>
            </w:r>
            <w:proofErr w:type="spellEnd"/>
            <w:r w:rsidRPr="006C70F9">
              <w:rPr>
                <w:rFonts w:ascii="Arial" w:eastAsia="나눔고딕" w:hAnsi="Arial" w:cs="Arial"/>
                <w:kern w:val="0"/>
                <w:sz w:val="16"/>
                <w:szCs w:val="16"/>
              </w:rPr>
              <w:t xml:space="preserve"> </w:t>
            </w:r>
            <w:proofErr w:type="spellStart"/>
            <w:r w:rsidRPr="006C70F9">
              <w:rPr>
                <w:rFonts w:ascii="Arial" w:eastAsia="나눔고딕" w:hAnsi="Arial" w:cs="Arial"/>
                <w:kern w:val="0"/>
                <w:sz w:val="16"/>
                <w:szCs w:val="16"/>
              </w:rPr>
              <w:t>pivoxil</w:t>
            </w:r>
            <w:proofErr w:type="spellEnd"/>
          </w:p>
        </w:tc>
        <w:tc>
          <w:tcPr>
            <w:tcW w:w="158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infectious disease</w:t>
            </w:r>
          </w:p>
        </w:tc>
        <w:tc>
          <w:tcPr>
            <w:tcW w:w="12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Granule</w:t>
            </w:r>
          </w:p>
        </w:tc>
      </w:tr>
      <w:tr w:rsidR="00B11942" w:rsidRPr="003A0499" w:rsidTr="0042171F">
        <w:trPr>
          <w:trHeight w:val="261"/>
        </w:trPr>
        <w:tc>
          <w:tcPr>
            <w:tcW w:w="417"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18</w:t>
            </w:r>
          </w:p>
        </w:tc>
        <w:tc>
          <w:tcPr>
            <w:tcW w:w="1366"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Generic</w:t>
            </w:r>
          </w:p>
        </w:tc>
        <w:tc>
          <w:tcPr>
            <w:tcW w:w="1098"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Synthesis</w:t>
            </w:r>
          </w:p>
        </w:tc>
        <w:tc>
          <w:tcPr>
            <w:tcW w:w="1550"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Taxol</w:t>
            </w:r>
            <w:proofErr w:type="spellEnd"/>
          </w:p>
        </w:tc>
        <w:tc>
          <w:tcPr>
            <w:tcW w:w="1768"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proofErr w:type="spellStart"/>
            <w:r w:rsidRPr="006C70F9">
              <w:rPr>
                <w:rFonts w:ascii="Arial" w:eastAsia="나눔고딕" w:hAnsi="Arial" w:cs="Arial"/>
                <w:kern w:val="0"/>
                <w:sz w:val="16"/>
                <w:szCs w:val="16"/>
              </w:rPr>
              <w:t>paclitaxel</w:t>
            </w:r>
            <w:proofErr w:type="spellEnd"/>
          </w:p>
        </w:tc>
        <w:tc>
          <w:tcPr>
            <w:tcW w:w="1583"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cancer</w:t>
            </w:r>
          </w:p>
        </w:tc>
        <w:tc>
          <w:tcPr>
            <w:tcW w:w="1232"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Injection</w:t>
            </w:r>
          </w:p>
        </w:tc>
      </w:tr>
    </w:tbl>
    <w:p w:rsidR="00B11942" w:rsidRPr="003A0499" w:rsidRDefault="00B11942" w:rsidP="00B11942">
      <w:pPr>
        <w:widowControl/>
        <w:wordWrap/>
        <w:autoSpaceDE/>
        <w:autoSpaceDN/>
        <w:snapToGrid w:val="0"/>
        <w:spacing w:line="432" w:lineRule="auto"/>
        <w:rPr>
          <w:rFonts w:ascii="한양신명조" w:eastAsia="한양신명조" w:hAnsi="한양신명조" w:cs="굴림"/>
          <w:color w:val="000000"/>
          <w:kern w:val="0"/>
          <w:sz w:val="22"/>
        </w:rPr>
      </w:pPr>
    </w:p>
    <w:p w:rsidR="00B11942" w:rsidRPr="006C70F9" w:rsidRDefault="00B11942" w:rsidP="00B11942">
      <w:pPr>
        <w:pStyle w:val="a3"/>
      </w:pPr>
      <w:r>
        <w:rPr>
          <w:noProof/>
        </w:rPr>
        <w:drawing>
          <wp:inline distT="0" distB="0" distL="0" distR="0">
            <wp:extent cx="4873459" cy="362309"/>
            <wp:effectExtent l="19050" t="0" r="3341" b="0"/>
            <wp:docPr id="114" name="_x104499720" descr="DRW00000f380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4499720" descr="DRW00000f3801f1"/>
                    <pic:cNvPicPr>
                      <a:picLocks noChangeAspect="1" noChangeArrowheads="1"/>
                    </pic:cNvPicPr>
                  </pic:nvPicPr>
                  <pic:blipFill>
                    <a:blip r:embed="rId56" cstate="print"/>
                    <a:srcRect/>
                    <a:stretch>
                      <a:fillRect/>
                    </a:stretch>
                  </pic:blipFill>
                  <pic:spPr bwMode="auto">
                    <a:xfrm>
                      <a:off x="0" y="0"/>
                      <a:ext cx="4873625" cy="362321"/>
                    </a:xfrm>
                    <a:prstGeom prst="rect">
                      <a:avLst/>
                    </a:prstGeom>
                    <a:noFill/>
                    <a:ln w="9525">
                      <a:noFill/>
                      <a:miter lim="800000"/>
                      <a:headEnd/>
                      <a:tailEnd/>
                    </a:ln>
                  </pic:spPr>
                </pic:pic>
              </a:graphicData>
            </a:graphic>
          </wp:inline>
        </w:drawing>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374"/>
        <w:gridCol w:w="1190"/>
        <w:gridCol w:w="956"/>
        <w:gridCol w:w="1567"/>
        <w:gridCol w:w="1186"/>
        <w:gridCol w:w="1420"/>
        <w:gridCol w:w="1190"/>
        <w:gridCol w:w="1190"/>
      </w:tblGrid>
      <w:tr w:rsidR="00B11942" w:rsidRPr="003A0499" w:rsidTr="0042171F">
        <w:trPr>
          <w:trHeight w:val="563"/>
        </w:trPr>
        <w:tc>
          <w:tcPr>
            <w:tcW w:w="374"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6C70F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6C70F9">
              <w:rPr>
                <w:rFonts w:ascii="Arial" w:eastAsia="신명 태고딕" w:hAnsi="Arial" w:cs="Arial"/>
                <w:kern w:val="0"/>
                <w:sz w:val="16"/>
                <w:szCs w:val="16"/>
              </w:rPr>
              <w:t>No</w:t>
            </w:r>
          </w:p>
        </w:tc>
        <w:tc>
          <w:tcPr>
            <w:tcW w:w="1190"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6C70F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6C70F9">
              <w:rPr>
                <w:rFonts w:ascii="Arial" w:eastAsia="신명 태고딕" w:hAnsi="Arial" w:cs="Arial"/>
                <w:kern w:val="0"/>
                <w:sz w:val="16"/>
                <w:szCs w:val="16"/>
              </w:rPr>
              <w:t>Classification</w:t>
            </w:r>
          </w:p>
        </w:tc>
        <w:tc>
          <w:tcPr>
            <w:tcW w:w="95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6C70F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Pr>
                <w:rFonts w:ascii="Arial" w:eastAsia="신명 태고딕" w:hAnsi="Arial" w:cs="Arial"/>
                <w:kern w:val="0"/>
                <w:sz w:val="16"/>
                <w:szCs w:val="16"/>
              </w:rPr>
              <w:t>Bio</w:t>
            </w:r>
            <w:r>
              <w:rPr>
                <w:rFonts w:ascii="Arial" w:eastAsia="신명 태고딕" w:hAnsi="Arial" w:cs="Arial" w:hint="eastAsia"/>
                <w:kern w:val="0"/>
                <w:sz w:val="16"/>
                <w:szCs w:val="16"/>
              </w:rPr>
              <w:t>/</w:t>
            </w:r>
            <w:r w:rsidRPr="006C70F9">
              <w:rPr>
                <w:rFonts w:ascii="Arial" w:eastAsia="신명 태고딕" w:hAnsi="Arial" w:cs="Arial"/>
                <w:kern w:val="0"/>
                <w:sz w:val="16"/>
                <w:szCs w:val="16"/>
              </w:rPr>
              <w:t xml:space="preserve"> Synthesis</w:t>
            </w:r>
          </w:p>
        </w:tc>
        <w:tc>
          <w:tcPr>
            <w:tcW w:w="156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6C70F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6C70F9">
              <w:rPr>
                <w:rFonts w:ascii="Arial" w:eastAsia="신명 태고딕" w:hAnsi="Arial" w:cs="Arial"/>
                <w:kern w:val="0"/>
                <w:sz w:val="16"/>
                <w:szCs w:val="16"/>
              </w:rPr>
              <w:t>The Name of Technology</w:t>
            </w:r>
          </w:p>
        </w:tc>
        <w:tc>
          <w:tcPr>
            <w:tcW w:w="118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6C70F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6C70F9">
              <w:rPr>
                <w:rFonts w:ascii="Arial" w:eastAsia="신명 태고딕" w:hAnsi="Arial" w:cs="Arial"/>
                <w:kern w:val="0"/>
                <w:sz w:val="16"/>
                <w:szCs w:val="16"/>
              </w:rPr>
              <w:t>Main Ingredient</w:t>
            </w:r>
          </w:p>
        </w:tc>
        <w:tc>
          <w:tcPr>
            <w:tcW w:w="1420"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6C70F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6C70F9">
              <w:rPr>
                <w:rFonts w:ascii="Arial" w:eastAsia="신명 태고딕" w:hAnsi="Arial" w:cs="Arial"/>
                <w:kern w:val="0"/>
                <w:sz w:val="16"/>
                <w:szCs w:val="16"/>
              </w:rPr>
              <w:t>Use (Indications)</w:t>
            </w:r>
          </w:p>
        </w:tc>
        <w:tc>
          <w:tcPr>
            <w:tcW w:w="1190"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6C70F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6C70F9">
              <w:rPr>
                <w:rFonts w:ascii="Arial" w:eastAsia="신명 태고딕" w:hAnsi="Arial" w:cs="Arial"/>
                <w:kern w:val="0"/>
                <w:sz w:val="16"/>
                <w:szCs w:val="16"/>
              </w:rPr>
              <w:t>The Duration of Development</w:t>
            </w:r>
          </w:p>
        </w:tc>
        <w:tc>
          <w:tcPr>
            <w:tcW w:w="1190"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6C70F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6C70F9">
              <w:rPr>
                <w:rFonts w:ascii="Arial" w:eastAsia="신명 태고딕" w:hAnsi="Arial" w:cs="Arial"/>
                <w:kern w:val="0"/>
                <w:sz w:val="16"/>
                <w:szCs w:val="16"/>
              </w:rPr>
              <w:t xml:space="preserve">The Stage </w:t>
            </w:r>
            <w:proofErr w:type="spellStart"/>
            <w:r w:rsidRPr="006C70F9">
              <w:rPr>
                <w:rFonts w:ascii="Arial" w:eastAsia="신명 태고딕" w:hAnsi="Arial" w:cs="Arial"/>
                <w:kern w:val="0"/>
                <w:sz w:val="16"/>
                <w:szCs w:val="16"/>
              </w:rPr>
              <w:t>ofDevelopment</w:t>
            </w:r>
            <w:proofErr w:type="spellEnd"/>
          </w:p>
        </w:tc>
      </w:tr>
      <w:tr w:rsidR="00B11942" w:rsidRPr="003A0499" w:rsidTr="0042171F">
        <w:trPr>
          <w:trHeight w:val="600"/>
        </w:trPr>
        <w:tc>
          <w:tcPr>
            <w:tcW w:w="374"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1</w:t>
            </w:r>
          </w:p>
        </w:tc>
        <w:tc>
          <w:tcPr>
            <w:tcW w:w="1190"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IMD</w:t>
            </w:r>
          </w:p>
        </w:tc>
        <w:tc>
          <w:tcPr>
            <w:tcW w:w="956"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Synthesis</w:t>
            </w:r>
          </w:p>
        </w:tc>
        <w:tc>
          <w:tcPr>
            <w:tcW w:w="1567"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Development of ARB combination + CCB</w:t>
            </w:r>
          </w:p>
        </w:tc>
        <w:tc>
          <w:tcPr>
            <w:tcW w:w="1186"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proofErr w:type="spellStart"/>
            <w:r w:rsidRPr="006C70F9">
              <w:rPr>
                <w:rFonts w:ascii="Arial" w:eastAsia="나눔고딕" w:hAnsi="Arial" w:cs="Arial"/>
                <w:color w:val="000000"/>
                <w:kern w:val="0"/>
                <w:sz w:val="16"/>
                <w:szCs w:val="16"/>
              </w:rPr>
              <w:t>Fimasartan</w:t>
            </w:r>
            <w:proofErr w:type="spellEnd"/>
            <w:r w:rsidRPr="006C70F9">
              <w:rPr>
                <w:rFonts w:ascii="Arial" w:eastAsia="나눔고딕" w:hAnsi="Arial" w:cs="Arial"/>
                <w:color w:val="000000"/>
                <w:kern w:val="0"/>
                <w:sz w:val="16"/>
                <w:szCs w:val="16"/>
              </w:rPr>
              <w:t xml:space="preserve"> + </w:t>
            </w:r>
            <w:proofErr w:type="spellStart"/>
            <w:r w:rsidRPr="006C70F9">
              <w:rPr>
                <w:rFonts w:ascii="Arial" w:eastAsia="나눔고딕" w:hAnsi="Arial" w:cs="Arial"/>
                <w:color w:val="000000"/>
                <w:kern w:val="0"/>
                <w:sz w:val="16"/>
                <w:szCs w:val="16"/>
              </w:rPr>
              <w:t>Amlodipine</w:t>
            </w:r>
            <w:proofErr w:type="spellEnd"/>
          </w:p>
        </w:tc>
        <w:tc>
          <w:tcPr>
            <w:tcW w:w="1420"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Anti hypertensive</w:t>
            </w:r>
          </w:p>
        </w:tc>
        <w:tc>
          <w:tcPr>
            <w:tcW w:w="1190"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2008 07 ~</w:t>
            </w:r>
          </w:p>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2015. 05</w:t>
            </w:r>
          </w:p>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on going</w:t>
            </w:r>
          </w:p>
        </w:tc>
        <w:tc>
          <w:tcPr>
            <w:tcW w:w="1190"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Clinical Trials</w:t>
            </w:r>
          </w:p>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in process</w:t>
            </w:r>
          </w:p>
        </w:tc>
      </w:tr>
      <w:tr w:rsidR="00B11942" w:rsidRPr="003A0499" w:rsidTr="0042171F">
        <w:trPr>
          <w:trHeight w:val="680"/>
        </w:trPr>
        <w:tc>
          <w:tcPr>
            <w:tcW w:w="37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2</w:t>
            </w:r>
          </w:p>
        </w:tc>
        <w:tc>
          <w:tcPr>
            <w:tcW w:w="11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IMD</w:t>
            </w:r>
          </w:p>
        </w:tc>
        <w:tc>
          <w:tcPr>
            <w:tcW w:w="95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Synthesis</w:t>
            </w:r>
          </w:p>
        </w:tc>
        <w:tc>
          <w:tcPr>
            <w:tcW w:w="1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 xml:space="preserve">Development of ARB combination + </w:t>
            </w:r>
            <w:proofErr w:type="spellStart"/>
            <w:r w:rsidRPr="006C70F9">
              <w:rPr>
                <w:rFonts w:ascii="Arial" w:eastAsia="나눔고딕" w:hAnsi="Arial" w:cs="Arial"/>
                <w:color w:val="000000"/>
                <w:kern w:val="0"/>
                <w:sz w:val="16"/>
                <w:szCs w:val="16"/>
              </w:rPr>
              <w:t>Statin</w:t>
            </w:r>
            <w:proofErr w:type="spellEnd"/>
          </w:p>
        </w:tc>
        <w:tc>
          <w:tcPr>
            <w:tcW w:w="118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proofErr w:type="spellStart"/>
            <w:r w:rsidRPr="006C70F9">
              <w:rPr>
                <w:rFonts w:ascii="Arial" w:eastAsia="나눔고딕" w:hAnsi="Arial" w:cs="Arial"/>
                <w:color w:val="000000"/>
                <w:kern w:val="0"/>
                <w:sz w:val="16"/>
                <w:szCs w:val="16"/>
              </w:rPr>
              <w:t>Fimasartan</w:t>
            </w:r>
            <w:proofErr w:type="spellEnd"/>
            <w:r w:rsidRPr="006C70F9">
              <w:rPr>
                <w:rFonts w:ascii="Arial" w:eastAsia="나눔고딕" w:hAnsi="Arial" w:cs="Arial"/>
                <w:color w:val="000000"/>
                <w:kern w:val="0"/>
                <w:sz w:val="16"/>
                <w:szCs w:val="16"/>
              </w:rPr>
              <w:t xml:space="preserve"> + </w:t>
            </w:r>
            <w:proofErr w:type="spellStart"/>
            <w:r w:rsidRPr="006C70F9">
              <w:rPr>
                <w:rFonts w:ascii="Arial" w:eastAsia="나눔고딕" w:hAnsi="Arial" w:cs="Arial"/>
                <w:color w:val="000000"/>
                <w:kern w:val="0"/>
                <w:sz w:val="16"/>
                <w:szCs w:val="16"/>
              </w:rPr>
              <w:t>Rosuvastatin</w:t>
            </w:r>
            <w:proofErr w:type="spellEnd"/>
          </w:p>
        </w:tc>
        <w:tc>
          <w:tcPr>
            <w:tcW w:w="14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 xml:space="preserve">Anti hypertensive, </w:t>
            </w:r>
            <w:proofErr w:type="spellStart"/>
            <w:r w:rsidRPr="006C70F9">
              <w:rPr>
                <w:rFonts w:ascii="Arial" w:eastAsia="나눔고딕" w:hAnsi="Arial" w:cs="Arial"/>
                <w:color w:val="000000"/>
                <w:kern w:val="0"/>
                <w:sz w:val="16"/>
                <w:szCs w:val="16"/>
              </w:rPr>
              <w:t>Antihyperlipidemia</w:t>
            </w:r>
            <w:proofErr w:type="spellEnd"/>
          </w:p>
        </w:tc>
        <w:tc>
          <w:tcPr>
            <w:tcW w:w="11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2015. 05</w:t>
            </w:r>
          </w:p>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on going</w:t>
            </w:r>
          </w:p>
        </w:tc>
        <w:tc>
          <w:tcPr>
            <w:tcW w:w="11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Clinical Trials</w:t>
            </w:r>
          </w:p>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in process</w:t>
            </w:r>
          </w:p>
        </w:tc>
      </w:tr>
      <w:tr w:rsidR="00B11942" w:rsidRPr="003A0499" w:rsidTr="0042171F">
        <w:trPr>
          <w:trHeight w:val="620"/>
        </w:trPr>
        <w:tc>
          <w:tcPr>
            <w:tcW w:w="37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3</w:t>
            </w:r>
          </w:p>
        </w:tc>
        <w:tc>
          <w:tcPr>
            <w:tcW w:w="11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IMD</w:t>
            </w:r>
          </w:p>
        </w:tc>
        <w:tc>
          <w:tcPr>
            <w:tcW w:w="95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Synthesis</w:t>
            </w:r>
          </w:p>
        </w:tc>
        <w:tc>
          <w:tcPr>
            <w:tcW w:w="1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 xml:space="preserve">Development of ARB combination + CCB + </w:t>
            </w:r>
            <w:proofErr w:type="spellStart"/>
            <w:r w:rsidRPr="006C70F9">
              <w:rPr>
                <w:rFonts w:ascii="Arial" w:eastAsia="나눔고딕" w:hAnsi="Arial" w:cs="Arial"/>
                <w:color w:val="000000"/>
                <w:kern w:val="0"/>
                <w:sz w:val="16"/>
                <w:szCs w:val="16"/>
              </w:rPr>
              <w:t>Statin</w:t>
            </w:r>
            <w:proofErr w:type="spellEnd"/>
          </w:p>
        </w:tc>
        <w:tc>
          <w:tcPr>
            <w:tcW w:w="118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proofErr w:type="spellStart"/>
            <w:r w:rsidRPr="006C70F9">
              <w:rPr>
                <w:rFonts w:ascii="Arial" w:eastAsia="나눔고딕" w:hAnsi="Arial" w:cs="Arial"/>
                <w:color w:val="000000"/>
                <w:kern w:val="0"/>
                <w:sz w:val="16"/>
                <w:szCs w:val="16"/>
              </w:rPr>
              <w:t>Fimasartan</w:t>
            </w:r>
            <w:proofErr w:type="spellEnd"/>
            <w:r w:rsidRPr="006C70F9">
              <w:rPr>
                <w:rFonts w:ascii="Arial" w:eastAsia="나눔고딕" w:hAnsi="Arial" w:cs="Arial"/>
                <w:color w:val="000000"/>
                <w:kern w:val="0"/>
                <w:sz w:val="16"/>
                <w:szCs w:val="16"/>
              </w:rPr>
              <w:t xml:space="preserve"> + </w:t>
            </w:r>
            <w:proofErr w:type="spellStart"/>
            <w:r w:rsidRPr="006C70F9">
              <w:rPr>
                <w:rFonts w:ascii="Arial" w:eastAsia="나눔고딕" w:hAnsi="Arial" w:cs="Arial"/>
                <w:color w:val="000000"/>
                <w:kern w:val="0"/>
                <w:sz w:val="16"/>
                <w:szCs w:val="16"/>
              </w:rPr>
              <w:t>Amlodipine</w:t>
            </w:r>
            <w:proofErr w:type="spellEnd"/>
            <w:r w:rsidRPr="006C70F9">
              <w:rPr>
                <w:rFonts w:ascii="Arial" w:eastAsia="나눔고딕" w:hAnsi="Arial" w:cs="Arial"/>
                <w:color w:val="000000"/>
                <w:kern w:val="0"/>
                <w:sz w:val="16"/>
                <w:szCs w:val="16"/>
              </w:rPr>
              <w:t xml:space="preserve"> + </w:t>
            </w:r>
            <w:proofErr w:type="spellStart"/>
            <w:r w:rsidRPr="006C70F9">
              <w:rPr>
                <w:rFonts w:ascii="Arial" w:eastAsia="나눔고딕" w:hAnsi="Arial" w:cs="Arial"/>
                <w:color w:val="000000"/>
                <w:kern w:val="0"/>
                <w:sz w:val="16"/>
                <w:szCs w:val="16"/>
              </w:rPr>
              <w:t>Rosuvastatin</w:t>
            </w:r>
            <w:proofErr w:type="spellEnd"/>
          </w:p>
        </w:tc>
        <w:tc>
          <w:tcPr>
            <w:tcW w:w="14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 xml:space="preserve">Anti hypertensive, </w:t>
            </w:r>
            <w:proofErr w:type="spellStart"/>
            <w:r w:rsidRPr="006C70F9">
              <w:rPr>
                <w:rFonts w:ascii="Arial" w:eastAsia="나눔고딕" w:hAnsi="Arial" w:cs="Arial"/>
                <w:color w:val="000000"/>
                <w:kern w:val="0"/>
                <w:sz w:val="16"/>
                <w:szCs w:val="16"/>
              </w:rPr>
              <w:t>Antihyperlipidemia</w:t>
            </w:r>
            <w:proofErr w:type="spellEnd"/>
          </w:p>
        </w:tc>
        <w:tc>
          <w:tcPr>
            <w:tcW w:w="11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2015. 05</w:t>
            </w:r>
          </w:p>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on going</w:t>
            </w:r>
          </w:p>
        </w:tc>
        <w:tc>
          <w:tcPr>
            <w:tcW w:w="11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Clinical Trials</w:t>
            </w:r>
          </w:p>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in process</w:t>
            </w:r>
          </w:p>
        </w:tc>
      </w:tr>
      <w:tr w:rsidR="00B11942" w:rsidRPr="003A0499" w:rsidTr="0042171F">
        <w:trPr>
          <w:trHeight w:val="687"/>
        </w:trPr>
        <w:tc>
          <w:tcPr>
            <w:tcW w:w="37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4</w:t>
            </w:r>
          </w:p>
        </w:tc>
        <w:tc>
          <w:tcPr>
            <w:tcW w:w="11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IMD</w:t>
            </w:r>
          </w:p>
        </w:tc>
        <w:tc>
          <w:tcPr>
            <w:tcW w:w="95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Synthesis</w:t>
            </w:r>
          </w:p>
        </w:tc>
        <w:tc>
          <w:tcPr>
            <w:tcW w:w="1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 xml:space="preserve">Development of ARB combination + </w:t>
            </w:r>
            <w:proofErr w:type="spellStart"/>
            <w:r w:rsidRPr="006C70F9">
              <w:rPr>
                <w:rFonts w:ascii="Arial" w:eastAsia="나눔고딕" w:hAnsi="Arial" w:cs="Arial"/>
                <w:color w:val="000000"/>
                <w:kern w:val="0"/>
                <w:sz w:val="16"/>
                <w:szCs w:val="16"/>
              </w:rPr>
              <w:t>Statin</w:t>
            </w:r>
            <w:proofErr w:type="spellEnd"/>
          </w:p>
        </w:tc>
        <w:tc>
          <w:tcPr>
            <w:tcW w:w="118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proofErr w:type="spellStart"/>
            <w:r w:rsidRPr="006C70F9">
              <w:rPr>
                <w:rFonts w:ascii="Arial" w:eastAsia="나눔고딕" w:hAnsi="Arial" w:cs="Arial"/>
                <w:color w:val="000000"/>
                <w:kern w:val="0"/>
                <w:sz w:val="16"/>
                <w:szCs w:val="16"/>
              </w:rPr>
              <w:t>Fimasartan</w:t>
            </w:r>
            <w:proofErr w:type="spellEnd"/>
            <w:r w:rsidRPr="006C70F9">
              <w:rPr>
                <w:rFonts w:ascii="Arial" w:eastAsia="나눔고딕" w:hAnsi="Arial" w:cs="Arial"/>
                <w:color w:val="000000"/>
                <w:kern w:val="0"/>
                <w:sz w:val="16"/>
                <w:szCs w:val="16"/>
              </w:rPr>
              <w:t xml:space="preserve"> + </w:t>
            </w:r>
            <w:proofErr w:type="spellStart"/>
            <w:r w:rsidRPr="006C70F9">
              <w:rPr>
                <w:rFonts w:ascii="Arial" w:eastAsia="나눔고딕" w:hAnsi="Arial" w:cs="Arial"/>
                <w:color w:val="000000"/>
                <w:kern w:val="0"/>
                <w:sz w:val="16"/>
                <w:szCs w:val="16"/>
              </w:rPr>
              <w:t>Atorvastatin</w:t>
            </w:r>
            <w:proofErr w:type="spellEnd"/>
          </w:p>
        </w:tc>
        <w:tc>
          <w:tcPr>
            <w:tcW w:w="14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 xml:space="preserve">Anti hypertensive, </w:t>
            </w:r>
            <w:proofErr w:type="spellStart"/>
            <w:r w:rsidRPr="006C70F9">
              <w:rPr>
                <w:rFonts w:ascii="Arial" w:eastAsia="나눔고딕" w:hAnsi="Arial" w:cs="Arial"/>
                <w:color w:val="000000"/>
                <w:kern w:val="0"/>
                <w:sz w:val="16"/>
                <w:szCs w:val="16"/>
              </w:rPr>
              <w:t>Antihyperlipidemia</w:t>
            </w:r>
            <w:proofErr w:type="spellEnd"/>
          </w:p>
        </w:tc>
        <w:tc>
          <w:tcPr>
            <w:tcW w:w="11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2015. 05</w:t>
            </w:r>
          </w:p>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on going</w:t>
            </w:r>
          </w:p>
        </w:tc>
        <w:tc>
          <w:tcPr>
            <w:tcW w:w="119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Clinical Trials</w:t>
            </w:r>
          </w:p>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in process</w:t>
            </w:r>
          </w:p>
        </w:tc>
      </w:tr>
      <w:tr w:rsidR="00B11942" w:rsidRPr="003A0499" w:rsidTr="0042171F">
        <w:trPr>
          <w:trHeight w:val="255"/>
        </w:trPr>
        <w:tc>
          <w:tcPr>
            <w:tcW w:w="374"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lastRenderedPageBreak/>
              <w:t>5</w:t>
            </w:r>
          </w:p>
        </w:tc>
        <w:tc>
          <w:tcPr>
            <w:tcW w:w="1190"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NBE</w:t>
            </w:r>
          </w:p>
        </w:tc>
        <w:tc>
          <w:tcPr>
            <w:tcW w:w="956"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spacing w:before="100" w:beforeAutospacing="1" w:after="100" w:afterAutospacing="1"/>
              <w:jc w:val="center"/>
              <w:rPr>
                <w:rFonts w:ascii="Arial" w:eastAsia="굴림" w:hAnsi="Arial" w:cs="Arial"/>
                <w:kern w:val="0"/>
                <w:sz w:val="16"/>
                <w:szCs w:val="16"/>
              </w:rPr>
            </w:pPr>
            <w:r w:rsidRPr="006C70F9">
              <w:rPr>
                <w:rFonts w:ascii="Arial" w:eastAsia="나눔고딕" w:hAnsi="Arial" w:cs="Arial"/>
                <w:kern w:val="0"/>
                <w:sz w:val="16"/>
                <w:szCs w:val="16"/>
              </w:rPr>
              <w:t>Bio</w:t>
            </w:r>
          </w:p>
        </w:tc>
        <w:tc>
          <w:tcPr>
            <w:tcW w:w="1567"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Development of New gene therapy</w:t>
            </w:r>
          </w:p>
        </w:tc>
        <w:tc>
          <w:tcPr>
            <w:tcW w:w="1186"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w:t>
            </w:r>
          </w:p>
        </w:tc>
        <w:tc>
          <w:tcPr>
            <w:tcW w:w="1420"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Antitumor</w:t>
            </w:r>
          </w:p>
        </w:tc>
        <w:tc>
          <w:tcPr>
            <w:tcW w:w="1190"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2013. 12~</w:t>
            </w:r>
          </w:p>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2015. 05on going</w:t>
            </w:r>
          </w:p>
        </w:tc>
        <w:tc>
          <w:tcPr>
            <w:tcW w:w="1190"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Clinical Trials</w:t>
            </w:r>
          </w:p>
          <w:p w:rsidR="00B11942" w:rsidRPr="006C70F9" w:rsidRDefault="00B11942" w:rsidP="0042171F">
            <w:pPr>
              <w:widowControl/>
              <w:wordWrap/>
              <w:autoSpaceDE/>
              <w:autoSpaceDN/>
              <w:snapToGrid w:val="0"/>
              <w:jc w:val="center"/>
              <w:rPr>
                <w:rFonts w:ascii="Arial" w:eastAsia="한양신명조" w:hAnsi="Arial" w:cs="Arial"/>
                <w:color w:val="000000"/>
                <w:kern w:val="0"/>
                <w:sz w:val="16"/>
                <w:szCs w:val="16"/>
              </w:rPr>
            </w:pPr>
            <w:r w:rsidRPr="006C70F9">
              <w:rPr>
                <w:rFonts w:ascii="Arial" w:eastAsia="나눔고딕" w:hAnsi="Arial" w:cs="Arial"/>
                <w:color w:val="000000"/>
                <w:kern w:val="0"/>
                <w:sz w:val="16"/>
                <w:szCs w:val="16"/>
              </w:rPr>
              <w:t>in process</w:t>
            </w:r>
          </w:p>
        </w:tc>
      </w:tr>
    </w:tbl>
    <w:p w:rsidR="00B11942" w:rsidRPr="00343C79" w:rsidRDefault="00B11942" w:rsidP="00B11942">
      <w:pPr>
        <w:pStyle w:val="a3"/>
      </w:pPr>
      <w:r>
        <w:rPr>
          <w:noProof/>
        </w:rPr>
        <w:drawing>
          <wp:inline distT="0" distB="0" distL="0" distR="0">
            <wp:extent cx="5467350" cy="345056"/>
            <wp:effectExtent l="19050" t="0" r="0" b="0"/>
            <wp:docPr id="117" name="_x104498520" descr="DRW00000f3801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4498520" descr="DRW00000f3801fb"/>
                    <pic:cNvPicPr>
                      <a:picLocks noChangeAspect="1" noChangeArrowheads="1"/>
                    </pic:cNvPicPr>
                  </pic:nvPicPr>
                  <pic:blipFill>
                    <a:blip r:embed="rId57" cstate="print"/>
                    <a:srcRect/>
                    <a:stretch>
                      <a:fillRect/>
                    </a:stretch>
                  </pic:blipFill>
                  <pic:spPr bwMode="auto">
                    <a:xfrm>
                      <a:off x="0" y="0"/>
                      <a:ext cx="5467969" cy="345095"/>
                    </a:xfrm>
                    <a:prstGeom prst="rect">
                      <a:avLst/>
                    </a:prstGeom>
                    <a:noFill/>
                    <a:ln w="9525">
                      <a:noFill/>
                      <a:miter lim="800000"/>
                      <a:headEnd/>
                      <a:tailEnd/>
                    </a:ln>
                  </pic:spPr>
                </pic:pic>
              </a:graphicData>
            </a:graphic>
          </wp:inline>
        </w:drawing>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371"/>
        <w:gridCol w:w="2137"/>
        <w:gridCol w:w="1779"/>
        <w:gridCol w:w="1481"/>
        <w:gridCol w:w="890"/>
        <w:gridCol w:w="1222"/>
      </w:tblGrid>
      <w:tr w:rsidR="00B11942" w:rsidRPr="003A0499" w:rsidTr="0042171F">
        <w:trPr>
          <w:trHeight w:val="447"/>
        </w:trPr>
        <w:tc>
          <w:tcPr>
            <w:tcW w:w="1371"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343C7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proofErr w:type="spellStart"/>
            <w:r w:rsidRPr="00343C79">
              <w:rPr>
                <w:rFonts w:ascii="Arial" w:eastAsia="신명 태고딕" w:hAnsi="Arial" w:cs="Arial"/>
                <w:kern w:val="0"/>
                <w:sz w:val="16"/>
                <w:szCs w:val="16"/>
              </w:rPr>
              <w:t>Producst</w:t>
            </w:r>
            <w:proofErr w:type="spellEnd"/>
            <w:r w:rsidRPr="00343C79">
              <w:rPr>
                <w:rFonts w:ascii="Arial" w:eastAsia="신명 태고딕" w:hAnsi="Arial" w:cs="Arial"/>
                <w:kern w:val="0"/>
                <w:sz w:val="16"/>
                <w:szCs w:val="16"/>
              </w:rPr>
              <w:t xml:space="preserve"> Name</w:t>
            </w:r>
          </w:p>
        </w:tc>
        <w:tc>
          <w:tcPr>
            <w:tcW w:w="213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343C7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343C79">
              <w:rPr>
                <w:rFonts w:ascii="Arial" w:eastAsia="신명 태고딕" w:hAnsi="Arial" w:cs="Arial"/>
                <w:kern w:val="0"/>
                <w:sz w:val="16"/>
                <w:szCs w:val="16"/>
              </w:rPr>
              <w:t>Active Ingredient</w:t>
            </w:r>
          </w:p>
        </w:tc>
        <w:tc>
          <w:tcPr>
            <w:tcW w:w="1779"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343C7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343C79">
              <w:rPr>
                <w:rFonts w:ascii="Arial" w:eastAsia="신명 태고딕" w:hAnsi="Arial" w:cs="Arial"/>
                <w:kern w:val="0"/>
                <w:sz w:val="16"/>
                <w:szCs w:val="16"/>
              </w:rPr>
              <w:t>Indication</w:t>
            </w:r>
          </w:p>
        </w:tc>
        <w:tc>
          <w:tcPr>
            <w:tcW w:w="1481"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343C7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343C79">
              <w:rPr>
                <w:rFonts w:ascii="Arial" w:eastAsia="신명 태고딕" w:hAnsi="Arial" w:cs="Arial"/>
                <w:kern w:val="0"/>
                <w:sz w:val="16"/>
                <w:szCs w:val="16"/>
              </w:rPr>
              <w:t>Categories</w:t>
            </w:r>
          </w:p>
        </w:tc>
        <w:tc>
          <w:tcPr>
            <w:tcW w:w="890"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343C7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343C79">
              <w:rPr>
                <w:rFonts w:ascii="Arial" w:eastAsia="신명 태고딕" w:hAnsi="Arial" w:cs="Arial"/>
                <w:kern w:val="0"/>
                <w:sz w:val="16"/>
                <w:szCs w:val="16"/>
              </w:rPr>
              <w:t>Expected Country</w:t>
            </w:r>
          </w:p>
        </w:tc>
        <w:tc>
          <w:tcPr>
            <w:tcW w:w="1222"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343C7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343C79">
              <w:rPr>
                <w:rFonts w:ascii="Arial" w:eastAsia="신명 태고딕" w:hAnsi="Arial" w:cs="Arial"/>
                <w:kern w:val="0"/>
                <w:sz w:val="16"/>
                <w:szCs w:val="16"/>
              </w:rPr>
              <w:t>Note</w:t>
            </w:r>
          </w:p>
        </w:tc>
      </w:tr>
      <w:tr w:rsidR="00B11942" w:rsidRPr="003A0499" w:rsidTr="0042171F">
        <w:trPr>
          <w:trHeight w:val="815"/>
        </w:trPr>
        <w:tc>
          <w:tcPr>
            <w:tcW w:w="1371"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Kanarb</w:t>
            </w:r>
            <w:proofErr w:type="spellEnd"/>
          </w:p>
        </w:tc>
        <w:tc>
          <w:tcPr>
            <w:tcW w:w="2137"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Fimasartan</w:t>
            </w:r>
            <w:proofErr w:type="spellEnd"/>
          </w:p>
        </w:tc>
        <w:tc>
          <w:tcPr>
            <w:tcW w:w="1779"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Hypertension</w:t>
            </w:r>
          </w:p>
        </w:tc>
        <w:tc>
          <w:tcPr>
            <w:tcW w:w="1481"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Pr>
                <w:rFonts w:ascii="Arial" w:eastAsia="나눔고딕" w:hAnsi="Arial" w:cs="Arial" w:hint="eastAsia"/>
                <w:color w:val="000000"/>
                <w:kern w:val="0"/>
                <w:sz w:val="16"/>
                <w:szCs w:val="16"/>
              </w:rPr>
              <w:t>ETC</w:t>
            </w:r>
          </w:p>
        </w:tc>
        <w:tc>
          <w:tcPr>
            <w:tcW w:w="890"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Global</w:t>
            </w:r>
          </w:p>
        </w:tc>
        <w:tc>
          <w:tcPr>
            <w:tcW w:w="1222"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out-licensing to Mexico, Brazil, China, Russia</w:t>
            </w:r>
          </w:p>
        </w:tc>
      </w:tr>
      <w:tr w:rsidR="00B11942" w:rsidRPr="003A0499" w:rsidTr="0042171F">
        <w:trPr>
          <w:trHeight w:val="314"/>
        </w:trPr>
        <w:tc>
          <w:tcPr>
            <w:tcW w:w="137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Kanarb</w:t>
            </w:r>
            <w:proofErr w:type="spellEnd"/>
            <w:r w:rsidRPr="00343C79">
              <w:rPr>
                <w:rFonts w:ascii="Arial" w:eastAsia="나눔고딕" w:hAnsi="Arial" w:cs="Arial"/>
                <w:color w:val="000000"/>
                <w:kern w:val="0"/>
                <w:sz w:val="16"/>
                <w:szCs w:val="16"/>
              </w:rPr>
              <w:t xml:space="preserve"> plus</w:t>
            </w:r>
          </w:p>
        </w:tc>
        <w:tc>
          <w:tcPr>
            <w:tcW w:w="213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Fimasartan</w:t>
            </w:r>
            <w:proofErr w:type="spellEnd"/>
            <w:r w:rsidRPr="00343C79">
              <w:rPr>
                <w:rFonts w:ascii="Arial" w:eastAsia="나눔고딕" w:hAnsi="Arial" w:cs="Arial"/>
                <w:color w:val="000000"/>
                <w:kern w:val="0"/>
                <w:sz w:val="16"/>
                <w:szCs w:val="16"/>
              </w:rPr>
              <w:t>, Hydrochlorothiazide</w:t>
            </w:r>
          </w:p>
        </w:tc>
        <w:tc>
          <w:tcPr>
            <w:tcW w:w="17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Hypertension</w:t>
            </w:r>
          </w:p>
        </w:tc>
        <w:tc>
          <w:tcPr>
            <w:tcW w:w="148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Pr>
                <w:rFonts w:ascii="Arial" w:eastAsia="나눔고딕" w:hAnsi="Arial" w:cs="Arial" w:hint="eastAsia"/>
                <w:color w:val="000000"/>
                <w:kern w:val="0"/>
                <w:sz w:val="16"/>
                <w:szCs w:val="16"/>
              </w:rPr>
              <w:t>ETC</w:t>
            </w:r>
          </w:p>
        </w:tc>
        <w:tc>
          <w:tcPr>
            <w:tcW w:w="89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Global</w:t>
            </w:r>
          </w:p>
        </w:tc>
        <w:tc>
          <w:tcPr>
            <w:tcW w:w="122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
        </w:tc>
      </w:tr>
      <w:tr w:rsidR="00B11942" w:rsidRPr="003A0499" w:rsidTr="0042171F">
        <w:trPr>
          <w:trHeight w:val="236"/>
        </w:trPr>
        <w:tc>
          <w:tcPr>
            <w:tcW w:w="137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Kanarb</w:t>
            </w:r>
            <w:proofErr w:type="spellEnd"/>
            <w:r w:rsidRPr="00343C79">
              <w:rPr>
                <w:rFonts w:ascii="Arial" w:eastAsia="나눔고딕" w:hAnsi="Arial" w:cs="Arial"/>
                <w:color w:val="000000"/>
                <w:kern w:val="0"/>
                <w:sz w:val="16"/>
                <w:szCs w:val="16"/>
              </w:rPr>
              <w:t xml:space="preserve"> combination</w:t>
            </w:r>
          </w:p>
        </w:tc>
        <w:tc>
          <w:tcPr>
            <w:tcW w:w="213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Fimasartan</w:t>
            </w:r>
            <w:proofErr w:type="spellEnd"/>
            <w:r w:rsidRPr="00343C79">
              <w:rPr>
                <w:rFonts w:ascii="Arial" w:eastAsia="나눔고딕" w:hAnsi="Arial" w:cs="Arial"/>
                <w:color w:val="000000"/>
                <w:kern w:val="0"/>
                <w:sz w:val="16"/>
                <w:szCs w:val="16"/>
              </w:rPr>
              <w:t xml:space="preserve">, </w:t>
            </w:r>
            <w:proofErr w:type="spellStart"/>
            <w:r w:rsidRPr="00343C79">
              <w:rPr>
                <w:rFonts w:ascii="Arial" w:eastAsia="나눔고딕" w:hAnsi="Arial" w:cs="Arial"/>
                <w:color w:val="000000"/>
                <w:kern w:val="0"/>
                <w:sz w:val="16"/>
                <w:szCs w:val="16"/>
              </w:rPr>
              <w:t>Amlodipine</w:t>
            </w:r>
            <w:proofErr w:type="spellEnd"/>
          </w:p>
        </w:tc>
        <w:tc>
          <w:tcPr>
            <w:tcW w:w="17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Hypertension</w:t>
            </w:r>
          </w:p>
        </w:tc>
        <w:tc>
          <w:tcPr>
            <w:tcW w:w="148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Pr>
                <w:rFonts w:ascii="Arial" w:eastAsia="나눔고딕" w:hAnsi="Arial" w:cs="Arial" w:hint="eastAsia"/>
                <w:color w:val="000000"/>
                <w:kern w:val="0"/>
                <w:sz w:val="16"/>
                <w:szCs w:val="16"/>
              </w:rPr>
              <w:t>ETC</w:t>
            </w:r>
          </w:p>
        </w:tc>
        <w:tc>
          <w:tcPr>
            <w:tcW w:w="89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Global</w:t>
            </w:r>
          </w:p>
        </w:tc>
        <w:tc>
          <w:tcPr>
            <w:tcW w:w="122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Clinical trials in process</w:t>
            </w:r>
          </w:p>
        </w:tc>
      </w:tr>
      <w:tr w:rsidR="00B11942" w:rsidRPr="003A0499" w:rsidTr="0042171F">
        <w:trPr>
          <w:trHeight w:val="300"/>
        </w:trPr>
        <w:tc>
          <w:tcPr>
            <w:tcW w:w="137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Kanarb</w:t>
            </w:r>
            <w:proofErr w:type="spellEnd"/>
            <w:r w:rsidRPr="00343C79">
              <w:rPr>
                <w:rFonts w:ascii="Arial" w:eastAsia="나눔고딕" w:hAnsi="Arial" w:cs="Arial"/>
                <w:color w:val="000000"/>
                <w:kern w:val="0"/>
                <w:sz w:val="16"/>
                <w:szCs w:val="16"/>
              </w:rPr>
              <w:t xml:space="preserve"> combination</w:t>
            </w:r>
          </w:p>
        </w:tc>
        <w:tc>
          <w:tcPr>
            <w:tcW w:w="213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Fimasartan</w:t>
            </w:r>
            <w:proofErr w:type="spellEnd"/>
            <w:r w:rsidRPr="00343C79">
              <w:rPr>
                <w:rFonts w:ascii="Arial" w:eastAsia="나눔고딕" w:hAnsi="Arial" w:cs="Arial"/>
                <w:color w:val="000000"/>
                <w:kern w:val="0"/>
                <w:sz w:val="16"/>
                <w:szCs w:val="16"/>
              </w:rPr>
              <w:t xml:space="preserve">, </w:t>
            </w:r>
            <w:proofErr w:type="spellStart"/>
            <w:r w:rsidRPr="00343C79">
              <w:rPr>
                <w:rFonts w:ascii="Arial" w:eastAsia="나눔고딕" w:hAnsi="Arial" w:cs="Arial"/>
                <w:color w:val="000000"/>
                <w:kern w:val="0"/>
                <w:sz w:val="16"/>
                <w:szCs w:val="16"/>
              </w:rPr>
              <w:t>Rosuvastatin</w:t>
            </w:r>
            <w:proofErr w:type="spellEnd"/>
          </w:p>
        </w:tc>
        <w:tc>
          <w:tcPr>
            <w:tcW w:w="17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 xml:space="preserve">Hypertension, </w:t>
            </w:r>
            <w:proofErr w:type="spellStart"/>
            <w:r w:rsidRPr="00343C79">
              <w:rPr>
                <w:rFonts w:ascii="Arial" w:eastAsia="나눔고딕" w:hAnsi="Arial" w:cs="Arial"/>
                <w:color w:val="000000"/>
                <w:kern w:val="0"/>
                <w:sz w:val="16"/>
                <w:szCs w:val="16"/>
              </w:rPr>
              <w:t>Hyperlipidemia</w:t>
            </w:r>
            <w:proofErr w:type="spellEnd"/>
          </w:p>
        </w:tc>
        <w:tc>
          <w:tcPr>
            <w:tcW w:w="148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Pr>
                <w:rFonts w:ascii="Arial" w:eastAsia="나눔고딕" w:hAnsi="Arial" w:cs="Arial" w:hint="eastAsia"/>
                <w:color w:val="000000"/>
                <w:kern w:val="0"/>
                <w:sz w:val="16"/>
                <w:szCs w:val="16"/>
              </w:rPr>
              <w:t>ETC</w:t>
            </w:r>
          </w:p>
        </w:tc>
        <w:tc>
          <w:tcPr>
            <w:tcW w:w="89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Global</w:t>
            </w:r>
          </w:p>
        </w:tc>
        <w:tc>
          <w:tcPr>
            <w:tcW w:w="122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Clinical trials in process</w:t>
            </w:r>
          </w:p>
        </w:tc>
      </w:tr>
      <w:tr w:rsidR="00B11942" w:rsidRPr="003A0499" w:rsidTr="0042171F">
        <w:trPr>
          <w:trHeight w:val="506"/>
        </w:trPr>
        <w:tc>
          <w:tcPr>
            <w:tcW w:w="137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Kanarb</w:t>
            </w:r>
            <w:proofErr w:type="spellEnd"/>
            <w:r w:rsidRPr="00343C79">
              <w:rPr>
                <w:rFonts w:ascii="Arial" w:eastAsia="나눔고딕" w:hAnsi="Arial" w:cs="Arial"/>
                <w:color w:val="000000"/>
                <w:kern w:val="0"/>
                <w:sz w:val="16"/>
                <w:szCs w:val="16"/>
              </w:rPr>
              <w:t xml:space="preserve"> combination</w:t>
            </w:r>
          </w:p>
        </w:tc>
        <w:tc>
          <w:tcPr>
            <w:tcW w:w="213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Fimasartan</w:t>
            </w:r>
            <w:proofErr w:type="spellEnd"/>
            <w:r w:rsidRPr="00343C79">
              <w:rPr>
                <w:rFonts w:ascii="Arial" w:eastAsia="나눔고딕" w:hAnsi="Arial" w:cs="Arial"/>
                <w:color w:val="000000"/>
                <w:kern w:val="0"/>
                <w:sz w:val="16"/>
                <w:szCs w:val="16"/>
              </w:rPr>
              <w:t xml:space="preserve">, </w:t>
            </w:r>
            <w:proofErr w:type="spellStart"/>
            <w:r w:rsidRPr="00343C79">
              <w:rPr>
                <w:rFonts w:ascii="Arial" w:eastAsia="나눔고딕" w:hAnsi="Arial" w:cs="Arial"/>
                <w:color w:val="000000"/>
                <w:kern w:val="0"/>
                <w:sz w:val="16"/>
                <w:szCs w:val="16"/>
              </w:rPr>
              <w:t>Amlodipine</w:t>
            </w:r>
            <w:proofErr w:type="spellEnd"/>
            <w:r w:rsidRPr="00343C79">
              <w:rPr>
                <w:rFonts w:ascii="Arial" w:eastAsia="나눔고딕" w:hAnsi="Arial" w:cs="Arial"/>
                <w:color w:val="000000"/>
                <w:kern w:val="0"/>
                <w:sz w:val="16"/>
                <w:szCs w:val="16"/>
              </w:rPr>
              <w:t xml:space="preserve">, </w:t>
            </w:r>
            <w:proofErr w:type="spellStart"/>
            <w:r w:rsidRPr="00343C79">
              <w:rPr>
                <w:rFonts w:ascii="Arial" w:eastAsia="나눔고딕" w:hAnsi="Arial" w:cs="Arial"/>
                <w:color w:val="000000"/>
                <w:kern w:val="0"/>
                <w:sz w:val="16"/>
                <w:szCs w:val="16"/>
              </w:rPr>
              <w:t>Rosuvastatin</w:t>
            </w:r>
            <w:proofErr w:type="spellEnd"/>
          </w:p>
        </w:tc>
        <w:tc>
          <w:tcPr>
            <w:tcW w:w="17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 xml:space="preserve">Hypertension, </w:t>
            </w:r>
            <w:proofErr w:type="spellStart"/>
            <w:r w:rsidRPr="00343C79">
              <w:rPr>
                <w:rFonts w:ascii="Arial" w:eastAsia="나눔고딕" w:hAnsi="Arial" w:cs="Arial"/>
                <w:color w:val="000000"/>
                <w:kern w:val="0"/>
                <w:sz w:val="16"/>
                <w:szCs w:val="16"/>
              </w:rPr>
              <w:t>Hyperlipidemia</w:t>
            </w:r>
            <w:proofErr w:type="spellEnd"/>
          </w:p>
        </w:tc>
        <w:tc>
          <w:tcPr>
            <w:tcW w:w="148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Pr>
                <w:rFonts w:ascii="Arial" w:eastAsia="나눔고딕" w:hAnsi="Arial" w:cs="Arial" w:hint="eastAsia"/>
                <w:color w:val="000000"/>
                <w:kern w:val="0"/>
                <w:sz w:val="16"/>
                <w:szCs w:val="16"/>
              </w:rPr>
              <w:t>ETC</w:t>
            </w:r>
          </w:p>
        </w:tc>
        <w:tc>
          <w:tcPr>
            <w:tcW w:w="89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Global</w:t>
            </w:r>
          </w:p>
        </w:tc>
        <w:tc>
          <w:tcPr>
            <w:tcW w:w="122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Clinical trials in process</w:t>
            </w:r>
          </w:p>
        </w:tc>
      </w:tr>
      <w:tr w:rsidR="00B11942" w:rsidRPr="003A0499" w:rsidTr="0042171F">
        <w:trPr>
          <w:trHeight w:val="358"/>
        </w:trPr>
        <w:tc>
          <w:tcPr>
            <w:tcW w:w="137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Kanarb</w:t>
            </w:r>
            <w:proofErr w:type="spellEnd"/>
            <w:r w:rsidRPr="00343C79">
              <w:rPr>
                <w:rFonts w:ascii="Arial" w:eastAsia="나눔고딕" w:hAnsi="Arial" w:cs="Arial"/>
                <w:color w:val="000000"/>
                <w:kern w:val="0"/>
                <w:sz w:val="16"/>
                <w:szCs w:val="16"/>
              </w:rPr>
              <w:t xml:space="preserve"> combination</w:t>
            </w:r>
          </w:p>
        </w:tc>
        <w:tc>
          <w:tcPr>
            <w:tcW w:w="213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Fimasartan</w:t>
            </w:r>
            <w:proofErr w:type="spellEnd"/>
            <w:r w:rsidRPr="00343C79">
              <w:rPr>
                <w:rFonts w:ascii="Arial" w:eastAsia="나눔고딕" w:hAnsi="Arial" w:cs="Arial"/>
                <w:color w:val="000000"/>
                <w:kern w:val="0"/>
                <w:sz w:val="16"/>
                <w:szCs w:val="16"/>
              </w:rPr>
              <w:t xml:space="preserve">, </w:t>
            </w:r>
            <w:proofErr w:type="spellStart"/>
            <w:r w:rsidRPr="00343C79">
              <w:rPr>
                <w:rFonts w:ascii="Arial" w:eastAsia="나눔고딕" w:hAnsi="Arial" w:cs="Arial"/>
                <w:color w:val="000000"/>
                <w:kern w:val="0"/>
                <w:sz w:val="16"/>
                <w:szCs w:val="16"/>
              </w:rPr>
              <w:t>Atorvastatin</w:t>
            </w:r>
            <w:proofErr w:type="spellEnd"/>
          </w:p>
        </w:tc>
        <w:tc>
          <w:tcPr>
            <w:tcW w:w="17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 xml:space="preserve">Hypertension, </w:t>
            </w:r>
            <w:proofErr w:type="spellStart"/>
            <w:r w:rsidRPr="00343C79">
              <w:rPr>
                <w:rFonts w:ascii="Arial" w:eastAsia="나눔고딕" w:hAnsi="Arial" w:cs="Arial"/>
                <w:color w:val="000000"/>
                <w:kern w:val="0"/>
                <w:sz w:val="16"/>
                <w:szCs w:val="16"/>
              </w:rPr>
              <w:t>Hyperlipidemia</w:t>
            </w:r>
            <w:proofErr w:type="spellEnd"/>
          </w:p>
        </w:tc>
        <w:tc>
          <w:tcPr>
            <w:tcW w:w="148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Pr>
                <w:rFonts w:ascii="Arial" w:eastAsia="나눔고딕" w:hAnsi="Arial" w:cs="Arial" w:hint="eastAsia"/>
                <w:color w:val="000000"/>
                <w:kern w:val="0"/>
                <w:sz w:val="16"/>
                <w:szCs w:val="16"/>
              </w:rPr>
              <w:t>ETC</w:t>
            </w:r>
          </w:p>
        </w:tc>
        <w:tc>
          <w:tcPr>
            <w:tcW w:w="89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Global</w:t>
            </w:r>
          </w:p>
        </w:tc>
        <w:tc>
          <w:tcPr>
            <w:tcW w:w="122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Clinical trials in process</w:t>
            </w:r>
          </w:p>
        </w:tc>
      </w:tr>
      <w:tr w:rsidR="00B11942" w:rsidRPr="003A0499" w:rsidTr="0042171F">
        <w:trPr>
          <w:trHeight w:val="280"/>
        </w:trPr>
        <w:tc>
          <w:tcPr>
            <w:tcW w:w="137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ADmycin</w:t>
            </w:r>
            <w:proofErr w:type="spellEnd"/>
          </w:p>
        </w:tc>
        <w:tc>
          <w:tcPr>
            <w:tcW w:w="213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Doxorubicin</w:t>
            </w:r>
          </w:p>
        </w:tc>
        <w:tc>
          <w:tcPr>
            <w:tcW w:w="17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Antineoplastics</w:t>
            </w:r>
            <w:proofErr w:type="spellEnd"/>
          </w:p>
        </w:tc>
        <w:tc>
          <w:tcPr>
            <w:tcW w:w="148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Pr>
                <w:rFonts w:ascii="Arial" w:eastAsia="나눔고딕" w:hAnsi="Arial" w:cs="Arial" w:hint="eastAsia"/>
                <w:color w:val="000000"/>
                <w:kern w:val="0"/>
                <w:sz w:val="16"/>
                <w:szCs w:val="16"/>
              </w:rPr>
              <w:t>ETC</w:t>
            </w:r>
          </w:p>
        </w:tc>
        <w:tc>
          <w:tcPr>
            <w:tcW w:w="89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Global</w:t>
            </w:r>
          </w:p>
        </w:tc>
        <w:tc>
          <w:tcPr>
            <w:tcW w:w="122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
        </w:tc>
      </w:tr>
      <w:tr w:rsidR="00B11942" w:rsidRPr="003A0499" w:rsidTr="0042171F">
        <w:trPr>
          <w:trHeight w:val="217"/>
        </w:trPr>
        <w:tc>
          <w:tcPr>
            <w:tcW w:w="137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Oxalitin</w:t>
            </w:r>
            <w:proofErr w:type="spellEnd"/>
          </w:p>
        </w:tc>
        <w:tc>
          <w:tcPr>
            <w:tcW w:w="213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Oxaliplatin</w:t>
            </w:r>
            <w:proofErr w:type="spellEnd"/>
          </w:p>
        </w:tc>
        <w:tc>
          <w:tcPr>
            <w:tcW w:w="17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Antineoplastics</w:t>
            </w:r>
            <w:proofErr w:type="spellEnd"/>
          </w:p>
        </w:tc>
        <w:tc>
          <w:tcPr>
            <w:tcW w:w="148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Pr>
                <w:rFonts w:ascii="Arial" w:eastAsia="나눔고딕" w:hAnsi="Arial" w:cs="Arial" w:hint="eastAsia"/>
                <w:color w:val="000000"/>
                <w:kern w:val="0"/>
                <w:sz w:val="16"/>
                <w:szCs w:val="16"/>
              </w:rPr>
              <w:t>ETC</w:t>
            </w:r>
          </w:p>
        </w:tc>
        <w:tc>
          <w:tcPr>
            <w:tcW w:w="89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Global</w:t>
            </w:r>
          </w:p>
        </w:tc>
        <w:tc>
          <w:tcPr>
            <w:tcW w:w="122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
        </w:tc>
      </w:tr>
      <w:tr w:rsidR="00B11942" w:rsidRPr="003A0499" w:rsidTr="0042171F">
        <w:trPr>
          <w:trHeight w:val="360"/>
        </w:trPr>
        <w:tc>
          <w:tcPr>
            <w:tcW w:w="137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Gelfos</w:t>
            </w:r>
            <w:proofErr w:type="spellEnd"/>
          </w:p>
        </w:tc>
        <w:tc>
          <w:tcPr>
            <w:tcW w:w="213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 xml:space="preserve">Colloidal Aluminum </w:t>
            </w:r>
            <w:proofErr w:type="spellStart"/>
            <w:r w:rsidRPr="00343C79">
              <w:rPr>
                <w:rFonts w:ascii="Arial" w:eastAsia="나눔고딕" w:hAnsi="Arial" w:cs="Arial"/>
                <w:color w:val="000000"/>
                <w:kern w:val="0"/>
                <w:sz w:val="16"/>
                <w:szCs w:val="16"/>
              </w:rPr>
              <w:t>Phospate</w:t>
            </w:r>
            <w:proofErr w:type="spellEnd"/>
          </w:p>
        </w:tc>
        <w:tc>
          <w:tcPr>
            <w:tcW w:w="17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Gastric Hyperacidity</w:t>
            </w:r>
          </w:p>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Heartburn</w:t>
            </w:r>
          </w:p>
        </w:tc>
        <w:tc>
          <w:tcPr>
            <w:tcW w:w="148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Pr>
                <w:rFonts w:ascii="Arial" w:eastAsia="나눔고딕" w:hAnsi="Arial" w:cs="Arial" w:hint="eastAsia"/>
                <w:color w:val="000000"/>
                <w:kern w:val="0"/>
                <w:sz w:val="16"/>
                <w:szCs w:val="16"/>
              </w:rPr>
              <w:t>OTC</w:t>
            </w:r>
          </w:p>
        </w:tc>
        <w:tc>
          <w:tcPr>
            <w:tcW w:w="89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Global</w:t>
            </w:r>
          </w:p>
        </w:tc>
        <w:tc>
          <w:tcPr>
            <w:tcW w:w="122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
        </w:tc>
      </w:tr>
      <w:tr w:rsidR="00B11942" w:rsidRPr="003A0499" w:rsidTr="0042171F">
        <w:trPr>
          <w:trHeight w:val="283"/>
        </w:trPr>
        <w:tc>
          <w:tcPr>
            <w:tcW w:w="137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Stogar</w:t>
            </w:r>
            <w:proofErr w:type="spellEnd"/>
          </w:p>
        </w:tc>
        <w:tc>
          <w:tcPr>
            <w:tcW w:w="213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Lafutidine</w:t>
            </w:r>
            <w:proofErr w:type="spellEnd"/>
          </w:p>
        </w:tc>
        <w:tc>
          <w:tcPr>
            <w:tcW w:w="17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Gastric ulcer</w:t>
            </w:r>
          </w:p>
        </w:tc>
        <w:tc>
          <w:tcPr>
            <w:tcW w:w="148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Pr>
                <w:rFonts w:ascii="Arial" w:eastAsia="나눔고딕" w:hAnsi="Arial" w:cs="Arial" w:hint="eastAsia"/>
                <w:color w:val="000000"/>
                <w:kern w:val="0"/>
                <w:sz w:val="16"/>
                <w:szCs w:val="16"/>
              </w:rPr>
              <w:t>ETC</w:t>
            </w:r>
          </w:p>
        </w:tc>
        <w:tc>
          <w:tcPr>
            <w:tcW w:w="89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Global</w:t>
            </w:r>
          </w:p>
        </w:tc>
        <w:tc>
          <w:tcPr>
            <w:tcW w:w="122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
        </w:tc>
      </w:tr>
      <w:tr w:rsidR="00B11942" w:rsidRPr="003A0499" w:rsidTr="0042171F">
        <w:trPr>
          <w:trHeight w:val="373"/>
        </w:trPr>
        <w:tc>
          <w:tcPr>
            <w:tcW w:w="1371"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Cinalong</w:t>
            </w:r>
            <w:proofErr w:type="spellEnd"/>
          </w:p>
        </w:tc>
        <w:tc>
          <w:tcPr>
            <w:tcW w:w="2137"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Cilnidipine</w:t>
            </w:r>
            <w:proofErr w:type="spellEnd"/>
          </w:p>
        </w:tc>
        <w:tc>
          <w:tcPr>
            <w:tcW w:w="1779"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Essential Hypertension</w:t>
            </w:r>
          </w:p>
        </w:tc>
        <w:tc>
          <w:tcPr>
            <w:tcW w:w="1481"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Pr>
                <w:rFonts w:ascii="Arial" w:eastAsia="나눔고딕" w:hAnsi="Arial" w:cs="Arial" w:hint="eastAsia"/>
                <w:color w:val="000000"/>
                <w:kern w:val="0"/>
                <w:sz w:val="16"/>
                <w:szCs w:val="16"/>
              </w:rPr>
              <w:t>ETC</w:t>
            </w:r>
          </w:p>
        </w:tc>
        <w:tc>
          <w:tcPr>
            <w:tcW w:w="890"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Global</w:t>
            </w:r>
          </w:p>
        </w:tc>
        <w:tc>
          <w:tcPr>
            <w:tcW w:w="1222"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B11942" w:rsidRPr="00343C79" w:rsidRDefault="00B11942" w:rsidP="0042171F">
            <w:pPr>
              <w:widowControl/>
              <w:wordWrap/>
              <w:autoSpaceDE/>
              <w:autoSpaceDN/>
              <w:snapToGrid w:val="0"/>
              <w:spacing w:line="288" w:lineRule="auto"/>
              <w:jc w:val="center"/>
              <w:rPr>
                <w:rFonts w:ascii="Arial" w:eastAsia="한양신명조" w:hAnsi="Arial" w:cs="Arial"/>
                <w:color w:val="000000"/>
                <w:kern w:val="0"/>
                <w:sz w:val="16"/>
                <w:szCs w:val="16"/>
              </w:rPr>
            </w:pPr>
          </w:p>
        </w:tc>
      </w:tr>
    </w:tbl>
    <w:p w:rsidR="00B11942" w:rsidRPr="003A0499" w:rsidRDefault="00B11942" w:rsidP="00B11942">
      <w:pPr>
        <w:widowControl/>
        <w:wordWrap/>
        <w:autoSpaceDE/>
        <w:autoSpaceDN/>
        <w:snapToGrid w:val="0"/>
        <w:spacing w:line="432" w:lineRule="auto"/>
        <w:rPr>
          <w:rFonts w:ascii="한양신명조" w:eastAsia="한양신명조" w:hAnsi="한양신명조" w:cs="굴림"/>
          <w:color w:val="000000"/>
          <w:kern w:val="0"/>
          <w:sz w:val="22"/>
        </w:rPr>
      </w:pPr>
    </w:p>
    <w:p w:rsidR="00B11942" w:rsidRPr="00343C79" w:rsidRDefault="00B11942" w:rsidP="00B11942">
      <w:pPr>
        <w:pStyle w:val="a3"/>
      </w:pPr>
      <w:r>
        <w:rPr>
          <w:noProof/>
        </w:rPr>
        <w:drawing>
          <wp:inline distT="0" distB="0" distL="0" distR="0">
            <wp:extent cx="4873625" cy="353695"/>
            <wp:effectExtent l="19050" t="0" r="3175" b="0"/>
            <wp:docPr id="120" name="_x104500360" descr="DRW00000f380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4500360" descr="DRW00000f3801fd"/>
                    <pic:cNvPicPr>
                      <a:picLocks noChangeAspect="1" noChangeArrowheads="1"/>
                    </pic:cNvPicPr>
                  </pic:nvPicPr>
                  <pic:blipFill>
                    <a:blip r:embed="rId16" cstate="print"/>
                    <a:srcRect/>
                    <a:stretch>
                      <a:fillRect/>
                    </a:stretch>
                  </pic:blipFill>
                  <pic:spPr bwMode="auto">
                    <a:xfrm>
                      <a:off x="0" y="0"/>
                      <a:ext cx="4873625" cy="353695"/>
                    </a:xfrm>
                    <a:prstGeom prst="rect">
                      <a:avLst/>
                    </a:prstGeom>
                    <a:noFill/>
                    <a:ln w="9525">
                      <a:noFill/>
                      <a:miter lim="800000"/>
                      <a:headEnd/>
                      <a:tailEnd/>
                    </a:ln>
                  </pic:spPr>
                </pic:pic>
              </a:graphicData>
            </a:graphic>
          </wp:inline>
        </w:drawing>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375"/>
        <w:gridCol w:w="1761"/>
        <w:gridCol w:w="1224"/>
        <w:gridCol w:w="1882"/>
        <w:gridCol w:w="1702"/>
      </w:tblGrid>
      <w:tr w:rsidR="00B11942" w:rsidRPr="003A0499" w:rsidTr="0042171F">
        <w:trPr>
          <w:trHeight w:val="377"/>
        </w:trPr>
        <w:tc>
          <w:tcPr>
            <w:tcW w:w="2375"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343C7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proofErr w:type="spellStart"/>
            <w:r w:rsidRPr="00343C79">
              <w:rPr>
                <w:rFonts w:ascii="Arial" w:eastAsia="신명 태고딕" w:hAnsi="Arial" w:cs="Arial"/>
                <w:kern w:val="0"/>
                <w:sz w:val="16"/>
                <w:szCs w:val="16"/>
              </w:rPr>
              <w:t>Producst</w:t>
            </w:r>
            <w:proofErr w:type="spellEnd"/>
            <w:r w:rsidRPr="00343C79">
              <w:rPr>
                <w:rFonts w:ascii="Arial" w:eastAsia="신명 태고딕" w:hAnsi="Arial" w:cs="Arial"/>
                <w:kern w:val="0"/>
                <w:sz w:val="16"/>
                <w:szCs w:val="16"/>
              </w:rPr>
              <w:t xml:space="preserve"> Name</w:t>
            </w:r>
          </w:p>
        </w:tc>
        <w:tc>
          <w:tcPr>
            <w:tcW w:w="1761"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343C7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343C79">
              <w:rPr>
                <w:rFonts w:ascii="Arial" w:eastAsia="신명 태고딕" w:hAnsi="Arial" w:cs="Arial"/>
                <w:kern w:val="0"/>
                <w:sz w:val="16"/>
                <w:szCs w:val="16"/>
              </w:rPr>
              <w:t>Active Ingredient</w:t>
            </w:r>
          </w:p>
        </w:tc>
        <w:tc>
          <w:tcPr>
            <w:tcW w:w="1224"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343C7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343C79">
              <w:rPr>
                <w:rFonts w:ascii="Arial" w:eastAsia="신명 태고딕" w:hAnsi="Arial" w:cs="Arial"/>
                <w:kern w:val="0"/>
                <w:sz w:val="16"/>
                <w:szCs w:val="16"/>
              </w:rPr>
              <w:t>Dosage form</w:t>
            </w:r>
          </w:p>
        </w:tc>
        <w:tc>
          <w:tcPr>
            <w:tcW w:w="1882"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343C7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343C79">
              <w:rPr>
                <w:rFonts w:ascii="Arial" w:eastAsia="신명 태고딕" w:hAnsi="Arial" w:cs="Arial"/>
                <w:kern w:val="0"/>
                <w:sz w:val="16"/>
                <w:szCs w:val="16"/>
              </w:rPr>
              <w:t>Indication</w:t>
            </w:r>
          </w:p>
        </w:tc>
        <w:tc>
          <w:tcPr>
            <w:tcW w:w="1702"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B11942" w:rsidRPr="00343C79" w:rsidRDefault="00B11942" w:rsidP="0042171F">
            <w:pPr>
              <w:widowControl/>
              <w:wordWrap/>
              <w:autoSpaceDE/>
              <w:autoSpaceDN/>
              <w:snapToGrid w:val="0"/>
              <w:spacing w:before="100" w:beforeAutospacing="1" w:after="100" w:afterAutospacing="1" w:line="264" w:lineRule="auto"/>
              <w:jc w:val="center"/>
              <w:rPr>
                <w:rFonts w:ascii="Arial" w:eastAsia="굴림" w:hAnsi="Arial" w:cs="Arial"/>
                <w:kern w:val="0"/>
                <w:sz w:val="16"/>
                <w:szCs w:val="16"/>
              </w:rPr>
            </w:pPr>
            <w:r w:rsidRPr="00343C79">
              <w:rPr>
                <w:rFonts w:ascii="Arial" w:eastAsia="신명 태고딕" w:hAnsi="Arial" w:cs="Arial"/>
                <w:kern w:val="0"/>
                <w:sz w:val="16"/>
                <w:szCs w:val="16"/>
              </w:rPr>
              <w:t>International Certification</w:t>
            </w:r>
          </w:p>
        </w:tc>
      </w:tr>
      <w:tr w:rsidR="00B11942" w:rsidRPr="003A0499" w:rsidTr="0042171F">
        <w:trPr>
          <w:trHeight w:val="157"/>
        </w:trPr>
        <w:tc>
          <w:tcPr>
            <w:tcW w:w="2375"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Oxalitin</w:t>
            </w:r>
            <w:proofErr w:type="spellEnd"/>
            <w:r w:rsidRPr="00343C79">
              <w:rPr>
                <w:rFonts w:ascii="Arial" w:eastAsia="나눔고딕" w:hAnsi="Arial" w:cs="Arial"/>
                <w:color w:val="000000"/>
                <w:kern w:val="0"/>
                <w:sz w:val="16"/>
                <w:szCs w:val="16"/>
              </w:rPr>
              <w:t xml:space="preserve"> 50mg/100mg</w:t>
            </w:r>
          </w:p>
        </w:tc>
        <w:tc>
          <w:tcPr>
            <w:tcW w:w="1761"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Oxaliplatin</w:t>
            </w:r>
            <w:proofErr w:type="spellEnd"/>
          </w:p>
        </w:tc>
        <w:tc>
          <w:tcPr>
            <w:tcW w:w="1224"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Injection</w:t>
            </w:r>
          </w:p>
        </w:tc>
        <w:tc>
          <w:tcPr>
            <w:tcW w:w="1882"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Antineoplatics</w:t>
            </w:r>
            <w:proofErr w:type="spellEnd"/>
          </w:p>
        </w:tc>
        <w:tc>
          <w:tcPr>
            <w:tcW w:w="1702"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 xml:space="preserve">Pakistan </w:t>
            </w:r>
            <w:r>
              <w:rPr>
                <w:rFonts w:ascii="Arial" w:eastAsia="나눔고딕" w:hAnsi="Arial" w:cs="Arial" w:hint="eastAsia"/>
                <w:color w:val="000000"/>
                <w:kern w:val="0"/>
                <w:sz w:val="16"/>
                <w:szCs w:val="16"/>
              </w:rPr>
              <w:t>MOH</w:t>
            </w:r>
          </w:p>
        </w:tc>
      </w:tr>
      <w:tr w:rsidR="00B11942" w:rsidRPr="003A0499" w:rsidTr="0042171F">
        <w:trPr>
          <w:trHeight w:val="286"/>
        </w:trPr>
        <w:tc>
          <w:tcPr>
            <w:tcW w:w="23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굴림" w:hAnsi="Arial" w:cs="Arial"/>
                <w:color w:val="000000"/>
                <w:kern w:val="0"/>
                <w:sz w:val="16"/>
                <w:szCs w:val="16"/>
              </w:rPr>
            </w:pPr>
            <w:proofErr w:type="spellStart"/>
            <w:r w:rsidRPr="00343C79">
              <w:rPr>
                <w:rFonts w:ascii="Arial" w:eastAsia="나눔고딕" w:hAnsi="Arial" w:cs="Arial"/>
                <w:shadow/>
                <w:color w:val="000000"/>
                <w:kern w:val="0"/>
                <w:sz w:val="16"/>
                <w:szCs w:val="16"/>
              </w:rPr>
              <w:t>Inoxel</w:t>
            </w:r>
            <w:proofErr w:type="spellEnd"/>
            <w:r>
              <w:rPr>
                <w:rFonts w:ascii="Arial" w:eastAsia="나눔고딕" w:hAnsi="Arial" w:cs="Arial" w:hint="eastAsia"/>
                <w:shadow/>
                <w:color w:val="000000"/>
                <w:kern w:val="0"/>
                <w:sz w:val="16"/>
                <w:szCs w:val="16"/>
              </w:rPr>
              <w:t xml:space="preserve"> </w:t>
            </w:r>
            <w:r w:rsidRPr="00343C79">
              <w:rPr>
                <w:rFonts w:ascii="Arial" w:eastAsia="나눔고딕" w:hAnsi="Arial" w:cs="Arial"/>
                <w:shadow/>
                <w:color w:val="000000"/>
                <w:kern w:val="0"/>
                <w:sz w:val="16"/>
                <w:szCs w:val="16"/>
              </w:rPr>
              <w:t>30mg/100mg/150mg</w:t>
            </w:r>
          </w:p>
        </w:tc>
        <w:tc>
          <w:tcPr>
            <w:tcW w:w="176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Paclitaxel</w:t>
            </w:r>
            <w:proofErr w:type="spellEnd"/>
          </w:p>
        </w:tc>
        <w:tc>
          <w:tcPr>
            <w:tcW w:w="12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Injection</w:t>
            </w:r>
          </w:p>
        </w:tc>
        <w:tc>
          <w:tcPr>
            <w:tcW w:w="188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Antineoplatics</w:t>
            </w:r>
            <w:proofErr w:type="spellEnd"/>
          </w:p>
        </w:tc>
        <w:tc>
          <w:tcPr>
            <w:tcW w:w="170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 xml:space="preserve">Pakistan </w:t>
            </w:r>
            <w:r>
              <w:rPr>
                <w:rFonts w:ascii="Arial" w:eastAsia="나눔고딕" w:hAnsi="Arial" w:cs="Arial" w:hint="eastAsia"/>
                <w:color w:val="000000"/>
                <w:kern w:val="0"/>
                <w:sz w:val="16"/>
                <w:szCs w:val="16"/>
              </w:rPr>
              <w:t>MOH</w:t>
            </w:r>
          </w:p>
        </w:tc>
      </w:tr>
      <w:tr w:rsidR="00B11942" w:rsidRPr="003A0499" w:rsidTr="0042171F">
        <w:trPr>
          <w:trHeight w:val="235"/>
        </w:trPr>
        <w:tc>
          <w:tcPr>
            <w:tcW w:w="23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굴림" w:hAnsi="Arial" w:cs="Arial"/>
                <w:color w:val="000000"/>
                <w:kern w:val="0"/>
                <w:sz w:val="16"/>
                <w:szCs w:val="16"/>
              </w:rPr>
            </w:pPr>
            <w:proofErr w:type="spellStart"/>
            <w:r w:rsidRPr="00343C79">
              <w:rPr>
                <w:rFonts w:ascii="Arial" w:eastAsia="나눔고딕" w:hAnsi="Arial" w:cs="Arial"/>
                <w:shadow/>
                <w:color w:val="000000"/>
                <w:kern w:val="0"/>
                <w:sz w:val="16"/>
                <w:szCs w:val="16"/>
              </w:rPr>
              <w:t>Modakemin</w:t>
            </w:r>
            <w:proofErr w:type="spellEnd"/>
            <w:r>
              <w:rPr>
                <w:rFonts w:ascii="Arial" w:eastAsia="나눔고딕" w:hAnsi="Arial" w:cs="Arial" w:hint="eastAsia"/>
                <w:shadow/>
                <w:color w:val="000000"/>
                <w:kern w:val="0"/>
                <w:sz w:val="16"/>
                <w:szCs w:val="16"/>
              </w:rPr>
              <w:t xml:space="preserve"> </w:t>
            </w:r>
            <w:r w:rsidRPr="00343C79">
              <w:rPr>
                <w:rFonts w:ascii="Arial" w:eastAsia="나눔고딕" w:hAnsi="Arial" w:cs="Arial"/>
                <w:shadow/>
                <w:color w:val="000000"/>
                <w:kern w:val="0"/>
                <w:sz w:val="16"/>
                <w:szCs w:val="16"/>
              </w:rPr>
              <w:t>0.5g/1g</w:t>
            </w:r>
          </w:p>
        </w:tc>
        <w:tc>
          <w:tcPr>
            <w:tcW w:w="176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Ceftazidime</w:t>
            </w:r>
            <w:proofErr w:type="spellEnd"/>
          </w:p>
        </w:tc>
        <w:tc>
          <w:tcPr>
            <w:tcW w:w="12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Injection</w:t>
            </w:r>
          </w:p>
        </w:tc>
        <w:tc>
          <w:tcPr>
            <w:tcW w:w="188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Anti-infection</w:t>
            </w:r>
          </w:p>
        </w:tc>
        <w:tc>
          <w:tcPr>
            <w:tcW w:w="170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PMDA</w:t>
            </w:r>
          </w:p>
        </w:tc>
      </w:tr>
      <w:tr w:rsidR="00B11942" w:rsidRPr="003A0499" w:rsidTr="0042171F">
        <w:trPr>
          <w:trHeight w:val="213"/>
        </w:trPr>
        <w:tc>
          <w:tcPr>
            <w:tcW w:w="23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굴림" w:hAnsi="Arial" w:cs="Arial"/>
                <w:color w:val="000000"/>
                <w:kern w:val="0"/>
                <w:sz w:val="16"/>
                <w:szCs w:val="16"/>
              </w:rPr>
            </w:pPr>
            <w:proofErr w:type="spellStart"/>
            <w:r w:rsidRPr="00343C79">
              <w:rPr>
                <w:rFonts w:ascii="Arial" w:eastAsia="나눔고딕" w:hAnsi="Arial" w:cs="Arial"/>
                <w:shadow/>
                <w:color w:val="000000"/>
                <w:kern w:val="0"/>
                <w:sz w:val="16"/>
                <w:szCs w:val="16"/>
              </w:rPr>
              <w:t>Riasophin</w:t>
            </w:r>
            <w:proofErr w:type="spellEnd"/>
            <w:r>
              <w:rPr>
                <w:rFonts w:ascii="Arial" w:eastAsia="나눔고딕" w:hAnsi="Arial" w:cs="Arial" w:hint="eastAsia"/>
                <w:shadow/>
                <w:color w:val="000000"/>
                <w:kern w:val="0"/>
                <w:sz w:val="16"/>
                <w:szCs w:val="16"/>
              </w:rPr>
              <w:t xml:space="preserve"> </w:t>
            </w:r>
            <w:r w:rsidRPr="00343C79">
              <w:rPr>
                <w:rFonts w:ascii="Arial" w:eastAsia="나눔고딕" w:hAnsi="Arial" w:cs="Arial"/>
                <w:shadow/>
                <w:color w:val="000000"/>
                <w:kern w:val="0"/>
                <w:sz w:val="16"/>
                <w:szCs w:val="16"/>
              </w:rPr>
              <w:t>0.5g/1g</w:t>
            </w:r>
          </w:p>
        </w:tc>
        <w:tc>
          <w:tcPr>
            <w:tcW w:w="176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Ceftriaxone</w:t>
            </w:r>
            <w:proofErr w:type="spellEnd"/>
            <w:r w:rsidRPr="00343C79">
              <w:rPr>
                <w:rFonts w:ascii="Arial" w:eastAsia="나눔고딕" w:hAnsi="Arial" w:cs="Arial"/>
                <w:color w:val="000000"/>
                <w:kern w:val="0"/>
                <w:sz w:val="16"/>
                <w:szCs w:val="16"/>
              </w:rPr>
              <w:t xml:space="preserve"> sodium</w:t>
            </w:r>
          </w:p>
        </w:tc>
        <w:tc>
          <w:tcPr>
            <w:tcW w:w="12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Injection</w:t>
            </w:r>
          </w:p>
        </w:tc>
        <w:tc>
          <w:tcPr>
            <w:tcW w:w="188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Anti-infection</w:t>
            </w:r>
          </w:p>
        </w:tc>
        <w:tc>
          <w:tcPr>
            <w:tcW w:w="170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PMDA</w:t>
            </w:r>
          </w:p>
        </w:tc>
      </w:tr>
      <w:tr w:rsidR="00B11942" w:rsidRPr="003A0499" w:rsidTr="0042171F">
        <w:trPr>
          <w:trHeight w:val="186"/>
        </w:trPr>
        <w:tc>
          <w:tcPr>
            <w:tcW w:w="23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굴림" w:hAnsi="Arial" w:cs="Arial"/>
                <w:color w:val="000000"/>
                <w:kern w:val="0"/>
                <w:sz w:val="16"/>
                <w:szCs w:val="16"/>
              </w:rPr>
            </w:pPr>
            <w:proofErr w:type="spellStart"/>
            <w:r w:rsidRPr="00343C79">
              <w:rPr>
                <w:rFonts w:ascii="Arial" w:eastAsia="나눔고딕" w:hAnsi="Arial" w:cs="Arial"/>
                <w:color w:val="000000"/>
                <w:kern w:val="0"/>
                <w:sz w:val="16"/>
                <w:szCs w:val="16"/>
              </w:rPr>
              <w:t>Kemisporin</w:t>
            </w:r>
            <w:proofErr w:type="spellEnd"/>
            <w:r>
              <w:rPr>
                <w:rFonts w:ascii="Arial" w:eastAsia="나눔고딕" w:hAnsi="Arial" w:cs="Arial" w:hint="eastAsia"/>
                <w:color w:val="000000"/>
                <w:kern w:val="0"/>
                <w:sz w:val="16"/>
                <w:szCs w:val="16"/>
              </w:rPr>
              <w:t xml:space="preserve"> </w:t>
            </w:r>
            <w:r w:rsidRPr="00343C79">
              <w:rPr>
                <w:rFonts w:ascii="Arial" w:eastAsia="나눔고딕" w:hAnsi="Arial" w:cs="Arial"/>
                <w:shadow/>
                <w:color w:val="000000"/>
                <w:kern w:val="0"/>
                <w:sz w:val="16"/>
                <w:szCs w:val="16"/>
              </w:rPr>
              <w:t>0.25g/0.5g/1g</w:t>
            </w:r>
          </w:p>
        </w:tc>
        <w:tc>
          <w:tcPr>
            <w:tcW w:w="176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Cefotiam</w:t>
            </w:r>
            <w:proofErr w:type="spellEnd"/>
            <w:r w:rsidRPr="00343C79">
              <w:rPr>
                <w:rFonts w:ascii="Arial" w:eastAsia="나눔고딕" w:hAnsi="Arial" w:cs="Arial"/>
                <w:color w:val="000000"/>
                <w:kern w:val="0"/>
                <w:sz w:val="16"/>
                <w:szCs w:val="16"/>
              </w:rPr>
              <w:t xml:space="preserve"> </w:t>
            </w:r>
            <w:proofErr w:type="spellStart"/>
            <w:r w:rsidRPr="00343C79">
              <w:rPr>
                <w:rFonts w:ascii="Arial" w:eastAsia="나눔고딕" w:hAnsi="Arial" w:cs="Arial"/>
                <w:color w:val="000000"/>
                <w:kern w:val="0"/>
                <w:sz w:val="16"/>
                <w:szCs w:val="16"/>
              </w:rPr>
              <w:t>HCl</w:t>
            </w:r>
            <w:proofErr w:type="spellEnd"/>
          </w:p>
        </w:tc>
        <w:tc>
          <w:tcPr>
            <w:tcW w:w="12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Injection</w:t>
            </w:r>
          </w:p>
        </w:tc>
        <w:tc>
          <w:tcPr>
            <w:tcW w:w="188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Anti-infection</w:t>
            </w:r>
          </w:p>
        </w:tc>
        <w:tc>
          <w:tcPr>
            <w:tcW w:w="170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PMDA</w:t>
            </w:r>
          </w:p>
        </w:tc>
      </w:tr>
      <w:tr w:rsidR="00B11942" w:rsidRPr="003A0499" w:rsidTr="0042171F">
        <w:trPr>
          <w:trHeight w:val="163"/>
        </w:trPr>
        <w:tc>
          <w:tcPr>
            <w:tcW w:w="23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Cepfirome</w:t>
            </w:r>
            <w:proofErr w:type="spellEnd"/>
            <w:r>
              <w:rPr>
                <w:rFonts w:ascii="Arial" w:eastAsia="나눔고딕" w:hAnsi="Arial" w:cs="Arial" w:hint="eastAsia"/>
                <w:color w:val="000000"/>
                <w:kern w:val="0"/>
                <w:sz w:val="16"/>
                <w:szCs w:val="16"/>
              </w:rPr>
              <w:t xml:space="preserve"> </w:t>
            </w:r>
            <w:r w:rsidRPr="00343C79">
              <w:rPr>
                <w:rFonts w:ascii="Arial" w:eastAsia="나눔고딕" w:hAnsi="Arial" w:cs="Arial"/>
                <w:color w:val="000000"/>
                <w:kern w:val="0"/>
                <w:sz w:val="16"/>
                <w:szCs w:val="16"/>
              </w:rPr>
              <w:t>0.5g/1g</w:t>
            </w:r>
          </w:p>
        </w:tc>
        <w:tc>
          <w:tcPr>
            <w:tcW w:w="176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Cepfirome</w:t>
            </w:r>
            <w:proofErr w:type="spellEnd"/>
            <w:r w:rsidRPr="00343C79">
              <w:rPr>
                <w:rFonts w:ascii="Arial" w:eastAsia="나눔고딕" w:hAnsi="Arial" w:cs="Arial"/>
                <w:color w:val="000000"/>
                <w:kern w:val="0"/>
                <w:sz w:val="16"/>
                <w:szCs w:val="16"/>
              </w:rPr>
              <w:t xml:space="preserve"> sulfate</w:t>
            </w:r>
          </w:p>
        </w:tc>
        <w:tc>
          <w:tcPr>
            <w:tcW w:w="12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Injection</w:t>
            </w:r>
          </w:p>
        </w:tc>
        <w:tc>
          <w:tcPr>
            <w:tcW w:w="188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Anti-infection</w:t>
            </w:r>
          </w:p>
        </w:tc>
        <w:tc>
          <w:tcPr>
            <w:tcW w:w="170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PMDA</w:t>
            </w:r>
          </w:p>
        </w:tc>
      </w:tr>
      <w:tr w:rsidR="00B11942" w:rsidRPr="003A0499" w:rsidTr="0042171F">
        <w:trPr>
          <w:trHeight w:val="152"/>
        </w:trPr>
        <w:tc>
          <w:tcPr>
            <w:tcW w:w="23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Rokilide</w:t>
            </w:r>
            <w:proofErr w:type="spellEnd"/>
            <w:r>
              <w:rPr>
                <w:rFonts w:ascii="Arial" w:eastAsia="나눔고딕" w:hAnsi="Arial" w:cs="Arial" w:hint="eastAsia"/>
                <w:color w:val="000000"/>
                <w:kern w:val="0"/>
                <w:sz w:val="16"/>
                <w:szCs w:val="16"/>
              </w:rPr>
              <w:t xml:space="preserve"> </w:t>
            </w:r>
            <w:r w:rsidRPr="00343C79">
              <w:rPr>
                <w:rFonts w:ascii="Arial" w:eastAsia="나눔고딕" w:hAnsi="Arial" w:cs="Arial"/>
                <w:color w:val="000000"/>
                <w:kern w:val="0"/>
                <w:sz w:val="16"/>
                <w:szCs w:val="16"/>
              </w:rPr>
              <w:t>150mg</w:t>
            </w:r>
          </w:p>
        </w:tc>
        <w:tc>
          <w:tcPr>
            <w:tcW w:w="176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Roxithromycin</w:t>
            </w:r>
            <w:proofErr w:type="spellEnd"/>
          </w:p>
        </w:tc>
        <w:tc>
          <w:tcPr>
            <w:tcW w:w="12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Oral</w:t>
            </w:r>
          </w:p>
        </w:tc>
        <w:tc>
          <w:tcPr>
            <w:tcW w:w="188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Anti-infection</w:t>
            </w:r>
          </w:p>
        </w:tc>
        <w:tc>
          <w:tcPr>
            <w:tcW w:w="170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PMDA</w:t>
            </w:r>
          </w:p>
        </w:tc>
      </w:tr>
      <w:tr w:rsidR="00B11942" w:rsidRPr="003A0499" w:rsidTr="0042171F">
        <w:trPr>
          <w:trHeight w:val="143"/>
        </w:trPr>
        <w:tc>
          <w:tcPr>
            <w:tcW w:w="23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Cefaclor</w:t>
            </w:r>
            <w:proofErr w:type="spellEnd"/>
            <w:r w:rsidRPr="00343C79">
              <w:rPr>
                <w:rFonts w:ascii="Arial" w:eastAsia="나눔고딕" w:hAnsi="Arial" w:cs="Arial"/>
                <w:color w:val="000000"/>
                <w:kern w:val="0"/>
                <w:sz w:val="16"/>
                <w:szCs w:val="16"/>
              </w:rPr>
              <w:t xml:space="preserve"> capsule 250mg</w:t>
            </w:r>
          </w:p>
        </w:tc>
        <w:tc>
          <w:tcPr>
            <w:tcW w:w="176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Cefaclor</w:t>
            </w:r>
            <w:proofErr w:type="spellEnd"/>
          </w:p>
        </w:tc>
        <w:tc>
          <w:tcPr>
            <w:tcW w:w="12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Oral</w:t>
            </w:r>
          </w:p>
        </w:tc>
        <w:tc>
          <w:tcPr>
            <w:tcW w:w="188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Anti-infection</w:t>
            </w:r>
          </w:p>
        </w:tc>
        <w:tc>
          <w:tcPr>
            <w:tcW w:w="170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PMDA</w:t>
            </w:r>
          </w:p>
        </w:tc>
      </w:tr>
      <w:tr w:rsidR="00B11942" w:rsidRPr="003A0499" w:rsidTr="0042171F">
        <w:trPr>
          <w:trHeight w:val="260"/>
        </w:trPr>
        <w:tc>
          <w:tcPr>
            <w:tcW w:w="23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굴림" w:hAnsi="Arial" w:cs="Arial"/>
                <w:color w:val="000000"/>
                <w:kern w:val="0"/>
                <w:sz w:val="16"/>
                <w:szCs w:val="16"/>
              </w:rPr>
            </w:pPr>
            <w:proofErr w:type="spellStart"/>
            <w:r w:rsidRPr="00343C79">
              <w:rPr>
                <w:rFonts w:ascii="Arial" w:eastAsia="나눔고딕" w:hAnsi="Arial" w:cs="Arial"/>
                <w:color w:val="000000"/>
                <w:kern w:val="0"/>
                <w:sz w:val="16"/>
                <w:szCs w:val="16"/>
              </w:rPr>
              <w:t>Fosfomycin</w:t>
            </w:r>
            <w:proofErr w:type="spellEnd"/>
            <w:r>
              <w:rPr>
                <w:rFonts w:ascii="Arial" w:eastAsia="나눔고딕" w:hAnsi="Arial" w:cs="Arial" w:hint="eastAsia"/>
                <w:color w:val="000000"/>
                <w:kern w:val="0"/>
                <w:sz w:val="16"/>
                <w:szCs w:val="16"/>
              </w:rPr>
              <w:t xml:space="preserve"> </w:t>
            </w:r>
            <w:r w:rsidRPr="00343C79">
              <w:rPr>
                <w:rFonts w:ascii="Arial" w:eastAsia="나눔고딕" w:hAnsi="Arial" w:cs="Arial"/>
                <w:shadow/>
                <w:color w:val="000000"/>
                <w:kern w:val="0"/>
                <w:sz w:val="16"/>
                <w:szCs w:val="16"/>
              </w:rPr>
              <w:t>0.5g/1g/2g</w:t>
            </w:r>
          </w:p>
        </w:tc>
        <w:tc>
          <w:tcPr>
            <w:tcW w:w="176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Fosfomycin</w:t>
            </w:r>
            <w:proofErr w:type="spellEnd"/>
          </w:p>
        </w:tc>
        <w:tc>
          <w:tcPr>
            <w:tcW w:w="12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Injection</w:t>
            </w:r>
          </w:p>
        </w:tc>
        <w:tc>
          <w:tcPr>
            <w:tcW w:w="188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Anti-infection</w:t>
            </w:r>
          </w:p>
        </w:tc>
        <w:tc>
          <w:tcPr>
            <w:tcW w:w="170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PMDA</w:t>
            </w:r>
          </w:p>
        </w:tc>
      </w:tr>
      <w:tr w:rsidR="00B11942" w:rsidRPr="003A0499" w:rsidTr="0042171F">
        <w:trPr>
          <w:trHeight w:val="365"/>
        </w:trPr>
        <w:tc>
          <w:tcPr>
            <w:tcW w:w="23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Fluconazole</w:t>
            </w:r>
            <w:proofErr w:type="spellEnd"/>
            <w:r w:rsidRPr="00343C79">
              <w:rPr>
                <w:rFonts w:ascii="Arial" w:eastAsia="나눔고딕" w:hAnsi="Arial" w:cs="Arial"/>
                <w:color w:val="000000"/>
                <w:kern w:val="0"/>
                <w:sz w:val="16"/>
                <w:szCs w:val="16"/>
              </w:rPr>
              <w:t xml:space="preserve"> capsule</w:t>
            </w:r>
          </w:p>
          <w:p w:rsidR="00B11942" w:rsidRPr="00343C79" w:rsidRDefault="00B11942" w:rsidP="0042171F">
            <w:pPr>
              <w:widowControl/>
              <w:wordWrap/>
              <w:autoSpaceDE/>
              <w:autoSpaceDN/>
              <w:snapToGrid w:val="0"/>
              <w:spacing w:line="312" w:lineRule="auto"/>
              <w:jc w:val="center"/>
              <w:rPr>
                <w:rFonts w:ascii="Arial" w:eastAsia="굴림" w:hAnsi="Arial" w:cs="Arial"/>
                <w:color w:val="000000"/>
                <w:kern w:val="0"/>
                <w:sz w:val="16"/>
                <w:szCs w:val="16"/>
              </w:rPr>
            </w:pPr>
            <w:r w:rsidRPr="00343C79">
              <w:rPr>
                <w:rFonts w:ascii="Arial" w:eastAsia="나눔고딕" w:hAnsi="Arial" w:cs="Arial"/>
                <w:shadow/>
                <w:color w:val="000000"/>
                <w:kern w:val="0"/>
                <w:sz w:val="16"/>
                <w:szCs w:val="16"/>
              </w:rPr>
              <w:t>50mg/100mg</w:t>
            </w:r>
          </w:p>
        </w:tc>
        <w:tc>
          <w:tcPr>
            <w:tcW w:w="176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Fluconazole</w:t>
            </w:r>
            <w:proofErr w:type="spellEnd"/>
          </w:p>
        </w:tc>
        <w:tc>
          <w:tcPr>
            <w:tcW w:w="12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Oral</w:t>
            </w:r>
          </w:p>
        </w:tc>
        <w:tc>
          <w:tcPr>
            <w:tcW w:w="188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Anti-infection</w:t>
            </w:r>
          </w:p>
        </w:tc>
        <w:tc>
          <w:tcPr>
            <w:tcW w:w="170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PMDA</w:t>
            </w:r>
          </w:p>
        </w:tc>
      </w:tr>
      <w:tr w:rsidR="00B11942" w:rsidRPr="003A0499" w:rsidTr="0042171F">
        <w:trPr>
          <w:trHeight w:val="220"/>
        </w:trPr>
        <w:tc>
          <w:tcPr>
            <w:tcW w:w="23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216" w:lineRule="atLeast"/>
              <w:jc w:val="center"/>
              <w:rPr>
                <w:rFonts w:ascii="Arial" w:eastAsia="굴림" w:hAnsi="Arial" w:cs="Arial"/>
                <w:color w:val="000000"/>
                <w:kern w:val="0"/>
                <w:sz w:val="16"/>
                <w:szCs w:val="16"/>
              </w:rPr>
            </w:pPr>
            <w:r w:rsidRPr="00343C79">
              <w:rPr>
                <w:rFonts w:ascii="Arial" w:eastAsia="나눔고딕" w:hAnsi="Arial" w:cs="Arial"/>
                <w:shadow/>
                <w:color w:val="000000"/>
                <w:kern w:val="0"/>
                <w:sz w:val="16"/>
                <w:szCs w:val="16"/>
              </w:rPr>
              <w:t>Cefon1g</w:t>
            </w:r>
          </w:p>
        </w:tc>
        <w:tc>
          <w:tcPr>
            <w:tcW w:w="176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Cefoperazone</w:t>
            </w:r>
            <w:proofErr w:type="spellEnd"/>
          </w:p>
        </w:tc>
        <w:tc>
          <w:tcPr>
            <w:tcW w:w="12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Injection</w:t>
            </w:r>
          </w:p>
        </w:tc>
        <w:tc>
          <w:tcPr>
            <w:tcW w:w="188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Anti-infection</w:t>
            </w:r>
          </w:p>
        </w:tc>
        <w:tc>
          <w:tcPr>
            <w:tcW w:w="170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PMDA</w:t>
            </w:r>
          </w:p>
        </w:tc>
      </w:tr>
      <w:tr w:rsidR="00B11942" w:rsidRPr="003A0499" w:rsidTr="0042171F">
        <w:trPr>
          <w:trHeight w:val="220"/>
        </w:trPr>
        <w:tc>
          <w:tcPr>
            <w:tcW w:w="23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Fexofenadine</w:t>
            </w:r>
            <w:proofErr w:type="spellEnd"/>
          </w:p>
        </w:tc>
        <w:tc>
          <w:tcPr>
            <w:tcW w:w="176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Fexofenadine</w:t>
            </w:r>
            <w:proofErr w:type="spellEnd"/>
          </w:p>
        </w:tc>
        <w:tc>
          <w:tcPr>
            <w:tcW w:w="12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API</w:t>
            </w:r>
          </w:p>
        </w:tc>
        <w:tc>
          <w:tcPr>
            <w:tcW w:w="188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Anti-Allergy</w:t>
            </w:r>
          </w:p>
        </w:tc>
        <w:tc>
          <w:tcPr>
            <w:tcW w:w="170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PMDA</w:t>
            </w:r>
          </w:p>
        </w:tc>
      </w:tr>
      <w:tr w:rsidR="00B11942" w:rsidRPr="003A0499" w:rsidTr="0042171F">
        <w:trPr>
          <w:trHeight w:val="104"/>
        </w:trPr>
        <w:tc>
          <w:tcPr>
            <w:tcW w:w="237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Pitavastatin</w:t>
            </w:r>
            <w:proofErr w:type="spellEnd"/>
          </w:p>
        </w:tc>
        <w:tc>
          <w:tcPr>
            <w:tcW w:w="176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Pitavastatin</w:t>
            </w:r>
            <w:proofErr w:type="spellEnd"/>
          </w:p>
        </w:tc>
        <w:tc>
          <w:tcPr>
            <w:tcW w:w="12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API</w:t>
            </w:r>
          </w:p>
        </w:tc>
        <w:tc>
          <w:tcPr>
            <w:tcW w:w="188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Hyperlipedemia</w:t>
            </w:r>
            <w:proofErr w:type="spellEnd"/>
          </w:p>
        </w:tc>
        <w:tc>
          <w:tcPr>
            <w:tcW w:w="170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PMDA</w:t>
            </w:r>
          </w:p>
        </w:tc>
      </w:tr>
      <w:tr w:rsidR="00B11942" w:rsidRPr="003A0499" w:rsidTr="0042171F">
        <w:trPr>
          <w:trHeight w:val="80"/>
        </w:trPr>
        <w:tc>
          <w:tcPr>
            <w:tcW w:w="2375"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Fimasartan</w:t>
            </w:r>
            <w:proofErr w:type="spellEnd"/>
          </w:p>
        </w:tc>
        <w:tc>
          <w:tcPr>
            <w:tcW w:w="1761"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proofErr w:type="spellStart"/>
            <w:r w:rsidRPr="00343C79">
              <w:rPr>
                <w:rFonts w:ascii="Arial" w:eastAsia="나눔고딕" w:hAnsi="Arial" w:cs="Arial"/>
                <w:color w:val="000000"/>
                <w:kern w:val="0"/>
                <w:sz w:val="16"/>
                <w:szCs w:val="16"/>
              </w:rPr>
              <w:t>Fimasratan</w:t>
            </w:r>
            <w:proofErr w:type="spellEnd"/>
          </w:p>
        </w:tc>
        <w:tc>
          <w:tcPr>
            <w:tcW w:w="1224"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API</w:t>
            </w:r>
          </w:p>
        </w:tc>
        <w:tc>
          <w:tcPr>
            <w:tcW w:w="1882"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Hypertension</w:t>
            </w:r>
          </w:p>
        </w:tc>
        <w:tc>
          <w:tcPr>
            <w:tcW w:w="1702"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B11942" w:rsidRPr="00343C79" w:rsidRDefault="00B11942" w:rsidP="0042171F">
            <w:pPr>
              <w:widowControl/>
              <w:wordWrap/>
              <w:autoSpaceDE/>
              <w:autoSpaceDN/>
              <w:snapToGrid w:val="0"/>
              <w:spacing w:line="312" w:lineRule="auto"/>
              <w:jc w:val="center"/>
              <w:rPr>
                <w:rFonts w:ascii="Arial" w:eastAsia="한양신명조" w:hAnsi="Arial" w:cs="Arial"/>
                <w:color w:val="000000"/>
                <w:kern w:val="0"/>
                <w:sz w:val="16"/>
                <w:szCs w:val="16"/>
              </w:rPr>
            </w:pPr>
            <w:r w:rsidRPr="00343C79">
              <w:rPr>
                <w:rFonts w:ascii="Arial" w:eastAsia="나눔고딕" w:hAnsi="Arial" w:cs="Arial"/>
                <w:color w:val="000000"/>
                <w:kern w:val="0"/>
                <w:sz w:val="16"/>
                <w:szCs w:val="16"/>
              </w:rPr>
              <w:t xml:space="preserve">COFEPRIS / </w:t>
            </w:r>
            <w:proofErr w:type="spellStart"/>
            <w:r w:rsidRPr="00343C79">
              <w:rPr>
                <w:rFonts w:ascii="Arial" w:eastAsia="나눔고딕" w:hAnsi="Arial" w:cs="Arial"/>
                <w:color w:val="000000"/>
                <w:kern w:val="0"/>
                <w:sz w:val="16"/>
                <w:szCs w:val="16"/>
              </w:rPr>
              <w:t>Invima</w:t>
            </w:r>
            <w:proofErr w:type="spellEnd"/>
          </w:p>
        </w:tc>
      </w:tr>
    </w:tbl>
    <w:p w:rsidR="00B11942" w:rsidRPr="002658A0" w:rsidRDefault="00B11942" w:rsidP="00832077">
      <w:pPr>
        <w:pStyle w:val="a3"/>
        <w:rPr>
          <w:rFonts w:ascii="한양신명조" w:eastAsia="한양신명조" w:hAnsi="한양신명조"/>
          <w:sz w:val="22"/>
        </w:rPr>
      </w:pPr>
    </w:p>
    <w:sectPr w:rsidR="00B11942" w:rsidRPr="002658A0" w:rsidSect="00D317B6">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299" w:rsidRDefault="00590299" w:rsidP="00271935">
      <w:r>
        <w:separator/>
      </w:r>
    </w:p>
  </w:endnote>
  <w:endnote w:type="continuationSeparator" w:id="0">
    <w:p w:rsidR="00590299" w:rsidRDefault="00590299" w:rsidP="00271935">
      <w:r>
        <w:continuationSeparator/>
      </w:r>
    </w:p>
  </w:endnote>
</w:endnotes>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HY헤드라인M">
    <w:altName w:val="바탕"/>
    <w:panose1 w:val="02030600000101010101"/>
    <w:charset w:val="81"/>
    <w:family w:val="roman"/>
    <w:pitch w:val="variable"/>
    <w:sig w:usb0="900002A7" w:usb1="09D77CF9" w:usb2="00000010" w:usb3="00000000" w:csb0="00080000" w:csb1="00000000"/>
  </w:font>
  <w:font w:name="한양신명조">
    <w:altName w:val="바탕"/>
    <w:panose1 w:val="00000000000000000000"/>
    <w:charset w:val="81"/>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나눔고딕">
    <w:altName w:val="바탕"/>
    <w:panose1 w:val="00000000000000000000"/>
    <w:charset w:val="81"/>
    <w:family w:val="roman"/>
    <w:notTrueType/>
    <w:pitch w:val="default"/>
    <w:sig w:usb0="00000001" w:usb1="09060000" w:usb2="00000010" w:usb3="00000000" w:csb0="00080000" w:csb1="00000000"/>
  </w:font>
  <w:font w:name="신명 태고딕">
    <w:altName w:val="바탕"/>
    <w:panose1 w:val="00000000000000000000"/>
    <w:charset w:val="81"/>
    <w:family w:val="roman"/>
    <w:notTrueType/>
    <w:pitch w:val="default"/>
    <w:sig w:usb0="00000000" w:usb1="00000000" w:usb2="00000000" w:usb3="00000000" w:csb0="00000000" w:csb1="00000000"/>
  </w:font>
  <w:font w:name="신명 중명조">
    <w:altName w:val="바탕"/>
    <w:panose1 w:val="00000000000000000000"/>
    <w:charset w:val="81"/>
    <w:family w:val="roman"/>
    <w:notTrueType/>
    <w:pitch w:val="default"/>
    <w:sig w:usb0="00000001" w:usb1="09060000" w:usb2="00000010" w:usb3="00000000" w:csb0="00080000" w:csb1="00000000"/>
  </w:font>
  <w:font w:name="휴먼고딕">
    <w:altName w:val="한컴바탕확장"/>
    <w:charset w:val="81"/>
    <w:family w:val="auto"/>
    <w:pitch w:val="variable"/>
    <w:sig w:usb0="800002A7" w:usb1="19D77CFB" w:usb2="00000010" w:usb3="00000000" w:csb0="00080000" w:csb1="00000000"/>
  </w:font>
  <w:font w:name="HCI Hollyhock">
    <w:altName w:val="Times New Roman"/>
    <w:panose1 w:val="00000000000000000000"/>
    <w:charset w:val="00"/>
    <w:family w:val="roman"/>
    <w:notTrueType/>
    <w:pitch w:val="default"/>
    <w:sig w:usb0="00000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돋움">
    <w:altName w:val="Dotu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299" w:rsidRDefault="00590299" w:rsidP="00271935">
      <w:r>
        <w:separator/>
      </w:r>
    </w:p>
  </w:footnote>
  <w:footnote w:type="continuationSeparator" w:id="0">
    <w:p w:rsidR="00590299" w:rsidRDefault="00590299" w:rsidP="002719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762D7B"/>
    <w:multiLevelType w:val="hybridMultilevel"/>
    <w:tmpl w:val="50B6E8F0"/>
    <w:lvl w:ilvl="0" w:tplc="07F23770">
      <w:numFmt w:val="bullet"/>
      <w:lvlText w:val="-"/>
      <w:lvlJc w:val="left"/>
      <w:pPr>
        <w:ind w:left="450" w:hanging="360"/>
      </w:pPr>
      <w:rPr>
        <w:rFonts w:ascii="맑은 고딕" w:eastAsia="맑은 고딕" w:hAnsi="맑은 고딕" w:cstheme="minorBidi" w:hint="eastAsia"/>
      </w:rPr>
    </w:lvl>
    <w:lvl w:ilvl="1" w:tplc="04090003" w:tentative="1">
      <w:start w:val="1"/>
      <w:numFmt w:val="bullet"/>
      <w:lvlText w:val=""/>
      <w:lvlJc w:val="left"/>
      <w:pPr>
        <w:ind w:left="890" w:hanging="400"/>
      </w:pPr>
      <w:rPr>
        <w:rFonts w:ascii="Wingdings" w:hAnsi="Wingdings" w:hint="default"/>
      </w:rPr>
    </w:lvl>
    <w:lvl w:ilvl="2" w:tplc="04090005" w:tentative="1">
      <w:start w:val="1"/>
      <w:numFmt w:val="bullet"/>
      <w:lvlText w:val=""/>
      <w:lvlJc w:val="left"/>
      <w:pPr>
        <w:ind w:left="1290" w:hanging="400"/>
      </w:pPr>
      <w:rPr>
        <w:rFonts w:ascii="Wingdings" w:hAnsi="Wingdings" w:hint="default"/>
      </w:rPr>
    </w:lvl>
    <w:lvl w:ilvl="3" w:tplc="04090001" w:tentative="1">
      <w:start w:val="1"/>
      <w:numFmt w:val="bullet"/>
      <w:lvlText w:val=""/>
      <w:lvlJc w:val="left"/>
      <w:pPr>
        <w:ind w:left="1690" w:hanging="400"/>
      </w:pPr>
      <w:rPr>
        <w:rFonts w:ascii="Wingdings" w:hAnsi="Wingdings" w:hint="default"/>
      </w:rPr>
    </w:lvl>
    <w:lvl w:ilvl="4" w:tplc="04090003" w:tentative="1">
      <w:start w:val="1"/>
      <w:numFmt w:val="bullet"/>
      <w:lvlText w:val=""/>
      <w:lvlJc w:val="left"/>
      <w:pPr>
        <w:ind w:left="2090" w:hanging="400"/>
      </w:pPr>
      <w:rPr>
        <w:rFonts w:ascii="Wingdings" w:hAnsi="Wingdings" w:hint="default"/>
      </w:rPr>
    </w:lvl>
    <w:lvl w:ilvl="5" w:tplc="04090005" w:tentative="1">
      <w:start w:val="1"/>
      <w:numFmt w:val="bullet"/>
      <w:lvlText w:val=""/>
      <w:lvlJc w:val="left"/>
      <w:pPr>
        <w:ind w:left="2490" w:hanging="400"/>
      </w:pPr>
      <w:rPr>
        <w:rFonts w:ascii="Wingdings" w:hAnsi="Wingdings" w:hint="default"/>
      </w:rPr>
    </w:lvl>
    <w:lvl w:ilvl="6" w:tplc="04090001" w:tentative="1">
      <w:start w:val="1"/>
      <w:numFmt w:val="bullet"/>
      <w:lvlText w:val=""/>
      <w:lvlJc w:val="left"/>
      <w:pPr>
        <w:ind w:left="2890" w:hanging="400"/>
      </w:pPr>
      <w:rPr>
        <w:rFonts w:ascii="Wingdings" w:hAnsi="Wingdings" w:hint="default"/>
      </w:rPr>
    </w:lvl>
    <w:lvl w:ilvl="7" w:tplc="04090003" w:tentative="1">
      <w:start w:val="1"/>
      <w:numFmt w:val="bullet"/>
      <w:lvlText w:val=""/>
      <w:lvlJc w:val="left"/>
      <w:pPr>
        <w:ind w:left="3290" w:hanging="400"/>
      </w:pPr>
      <w:rPr>
        <w:rFonts w:ascii="Wingdings" w:hAnsi="Wingdings" w:hint="default"/>
      </w:rPr>
    </w:lvl>
    <w:lvl w:ilvl="8" w:tplc="04090005" w:tentative="1">
      <w:start w:val="1"/>
      <w:numFmt w:val="bullet"/>
      <w:lvlText w:val=""/>
      <w:lvlJc w:val="left"/>
      <w:pPr>
        <w:ind w:left="3690" w:hanging="400"/>
      </w:pPr>
      <w:rPr>
        <w:rFonts w:ascii="Wingdings" w:hAnsi="Wingdings" w:hint="default"/>
      </w:rPr>
    </w:lvl>
  </w:abstractNum>
  <w:abstractNum w:abstractNumId="1">
    <w:nsid w:val="3A422B05"/>
    <w:multiLevelType w:val="multilevel"/>
    <w:tmpl w:val="1564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A4F9B"/>
    <w:rsid w:val="00095974"/>
    <w:rsid w:val="001062BC"/>
    <w:rsid w:val="00140CA3"/>
    <w:rsid w:val="001428D0"/>
    <w:rsid w:val="00156933"/>
    <w:rsid w:val="00172CF9"/>
    <w:rsid w:val="00181E34"/>
    <w:rsid w:val="00192244"/>
    <w:rsid w:val="001A04E2"/>
    <w:rsid w:val="001A62F0"/>
    <w:rsid w:val="001F1399"/>
    <w:rsid w:val="00264AE1"/>
    <w:rsid w:val="002658A0"/>
    <w:rsid w:val="00271935"/>
    <w:rsid w:val="002A25CB"/>
    <w:rsid w:val="002F30E2"/>
    <w:rsid w:val="003207BB"/>
    <w:rsid w:val="003417AE"/>
    <w:rsid w:val="00343C79"/>
    <w:rsid w:val="003478E7"/>
    <w:rsid w:val="003A0499"/>
    <w:rsid w:val="003D251F"/>
    <w:rsid w:val="004051DB"/>
    <w:rsid w:val="004442F8"/>
    <w:rsid w:val="00491EE2"/>
    <w:rsid w:val="004949CD"/>
    <w:rsid w:val="004E3798"/>
    <w:rsid w:val="00553759"/>
    <w:rsid w:val="00573353"/>
    <w:rsid w:val="00580D7A"/>
    <w:rsid w:val="00590299"/>
    <w:rsid w:val="005F1429"/>
    <w:rsid w:val="0061535E"/>
    <w:rsid w:val="006A194D"/>
    <w:rsid w:val="006C70F9"/>
    <w:rsid w:val="006E642F"/>
    <w:rsid w:val="007A4EE2"/>
    <w:rsid w:val="007C1CBF"/>
    <w:rsid w:val="007D2EF6"/>
    <w:rsid w:val="00832077"/>
    <w:rsid w:val="008362D9"/>
    <w:rsid w:val="008544EB"/>
    <w:rsid w:val="008F5BA8"/>
    <w:rsid w:val="009331F9"/>
    <w:rsid w:val="009A1D51"/>
    <w:rsid w:val="009D6C54"/>
    <w:rsid w:val="009E3988"/>
    <w:rsid w:val="00AC7341"/>
    <w:rsid w:val="00B11942"/>
    <w:rsid w:val="00B1294D"/>
    <w:rsid w:val="00B75630"/>
    <w:rsid w:val="00BB180E"/>
    <w:rsid w:val="00BD08E0"/>
    <w:rsid w:val="00C03296"/>
    <w:rsid w:val="00C07C24"/>
    <w:rsid w:val="00C33BE7"/>
    <w:rsid w:val="00CD2733"/>
    <w:rsid w:val="00CF67A9"/>
    <w:rsid w:val="00D00F3A"/>
    <w:rsid w:val="00D01B41"/>
    <w:rsid w:val="00D317B6"/>
    <w:rsid w:val="00E44BEF"/>
    <w:rsid w:val="00E97F23"/>
    <w:rsid w:val="00EA4F9B"/>
    <w:rsid w:val="00FC7A1E"/>
    <w:rsid w:val="00FD36FC"/>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7B6"/>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EA4F9B"/>
    <w:pPr>
      <w:widowControl/>
      <w:wordWrap/>
      <w:autoSpaceDE/>
      <w:autoSpaceDN/>
      <w:snapToGrid w:val="0"/>
      <w:spacing w:line="384" w:lineRule="auto"/>
    </w:pPr>
    <w:rPr>
      <w:rFonts w:ascii="바탕" w:eastAsia="바탕" w:hAnsi="바탕" w:cs="굴림"/>
      <w:color w:val="000000"/>
      <w:kern w:val="0"/>
      <w:szCs w:val="20"/>
    </w:rPr>
  </w:style>
  <w:style w:type="paragraph" w:customStyle="1" w:styleId="a4">
    <w:name w:val="*기업큰제목"/>
    <w:basedOn w:val="a"/>
    <w:rsid w:val="00C07C24"/>
    <w:pPr>
      <w:widowControl/>
      <w:wordWrap/>
      <w:autoSpaceDE/>
      <w:autoSpaceDN/>
      <w:snapToGrid w:val="0"/>
      <w:spacing w:line="396" w:lineRule="auto"/>
      <w:jc w:val="center"/>
    </w:pPr>
    <w:rPr>
      <w:rFonts w:ascii="HY헤드라인M" w:eastAsia="HY헤드라인M" w:hAnsi="HY헤드라인M" w:cs="굴림"/>
      <w:color w:val="FFFFFF"/>
      <w:kern w:val="0"/>
      <w:sz w:val="40"/>
      <w:szCs w:val="40"/>
    </w:rPr>
  </w:style>
  <w:style w:type="paragraph" w:customStyle="1" w:styleId="MS">
    <w:name w:val="MS바탕글"/>
    <w:basedOn w:val="a"/>
    <w:rsid w:val="00C07C24"/>
    <w:pPr>
      <w:widowControl/>
      <w:wordWrap/>
      <w:autoSpaceDE/>
      <w:autoSpaceDN/>
      <w:snapToGrid w:val="0"/>
      <w:spacing w:line="384" w:lineRule="auto"/>
    </w:pPr>
    <w:rPr>
      <w:rFonts w:ascii="맑은 고딕" w:eastAsia="맑은 고딕" w:hAnsi="맑은 고딕" w:cs="굴림"/>
      <w:color w:val="000000"/>
      <w:kern w:val="0"/>
      <w:szCs w:val="20"/>
    </w:rPr>
  </w:style>
  <w:style w:type="paragraph" w:customStyle="1" w:styleId="1">
    <w:name w:val="*1.컴퍼니인포"/>
    <w:basedOn w:val="a"/>
    <w:rsid w:val="00C07C24"/>
    <w:pPr>
      <w:widowControl/>
      <w:wordWrap/>
      <w:autoSpaceDE/>
      <w:autoSpaceDN/>
      <w:spacing w:before="100" w:beforeAutospacing="1" w:after="100" w:afterAutospacing="1"/>
      <w:jc w:val="left"/>
    </w:pPr>
    <w:rPr>
      <w:rFonts w:ascii="굴림" w:eastAsia="굴림" w:hAnsi="굴림" w:cs="굴림"/>
      <w:kern w:val="0"/>
      <w:sz w:val="24"/>
      <w:szCs w:val="24"/>
    </w:rPr>
  </w:style>
  <w:style w:type="paragraph" w:customStyle="1" w:styleId="xl66">
    <w:name w:val="xl66"/>
    <w:basedOn w:val="a"/>
    <w:rsid w:val="00C07C24"/>
    <w:pPr>
      <w:widowControl/>
      <w:wordWrap/>
      <w:autoSpaceDE/>
      <w:autoSpaceDN/>
      <w:snapToGrid w:val="0"/>
      <w:spacing w:line="384" w:lineRule="auto"/>
      <w:jc w:val="center"/>
    </w:pPr>
    <w:rPr>
      <w:rFonts w:ascii="굴림" w:eastAsia="굴림" w:hAnsi="굴림" w:cs="굴림"/>
      <w:color w:val="000000"/>
      <w:kern w:val="0"/>
      <w:szCs w:val="20"/>
    </w:rPr>
  </w:style>
  <w:style w:type="paragraph" w:customStyle="1" w:styleId="xl69">
    <w:name w:val="xl69"/>
    <w:basedOn w:val="a"/>
    <w:rsid w:val="00C07C24"/>
    <w:pPr>
      <w:widowControl/>
      <w:wordWrap/>
      <w:autoSpaceDE/>
      <w:autoSpaceDN/>
      <w:snapToGrid w:val="0"/>
      <w:spacing w:line="384" w:lineRule="auto"/>
      <w:jc w:val="center"/>
    </w:pPr>
    <w:rPr>
      <w:rFonts w:ascii="굴림" w:eastAsia="굴림" w:hAnsi="굴림" w:cs="굴림"/>
      <w:color w:val="000000"/>
      <w:kern w:val="0"/>
      <w:szCs w:val="20"/>
    </w:rPr>
  </w:style>
  <w:style w:type="paragraph" w:customStyle="1" w:styleId="xl68">
    <w:name w:val="xl68"/>
    <w:basedOn w:val="a"/>
    <w:rsid w:val="00C07C24"/>
    <w:pPr>
      <w:widowControl/>
      <w:wordWrap/>
      <w:autoSpaceDE/>
      <w:autoSpaceDN/>
      <w:snapToGrid w:val="0"/>
      <w:spacing w:line="384" w:lineRule="auto"/>
      <w:jc w:val="center"/>
    </w:pPr>
    <w:rPr>
      <w:rFonts w:ascii="굴림" w:eastAsia="굴림" w:hAnsi="굴림" w:cs="굴림"/>
      <w:color w:val="000000"/>
      <w:kern w:val="0"/>
      <w:szCs w:val="20"/>
    </w:rPr>
  </w:style>
  <w:style w:type="paragraph" w:customStyle="1" w:styleId="xl70">
    <w:name w:val="xl70"/>
    <w:basedOn w:val="a"/>
    <w:rsid w:val="00C07C24"/>
    <w:pPr>
      <w:widowControl/>
      <w:wordWrap/>
      <w:autoSpaceDE/>
      <w:autoSpaceDN/>
      <w:snapToGrid w:val="0"/>
      <w:spacing w:line="384" w:lineRule="auto"/>
      <w:jc w:val="center"/>
    </w:pPr>
    <w:rPr>
      <w:rFonts w:ascii="굴림" w:eastAsia="굴림" w:hAnsi="굴림" w:cs="굴림"/>
      <w:color w:val="000000"/>
      <w:kern w:val="0"/>
      <w:szCs w:val="20"/>
    </w:rPr>
  </w:style>
  <w:style w:type="paragraph" w:customStyle="1" w:styleId="10">
    <w:name w:val="*1.컴퍼니인포표내용"/>
    <w:basedOn w:val="a"/>
    <w:rsid w:val="00C07C24"/>
    <w:pPr>
      <w:widowControl/>
      <w:wordWrap/>
      <w:autoSpaceDE/>
      <w:autoSpaceDN/>
      <w:spacing w:before="100" w:beforeAutospacing="1" w:after="100" w:afterAutospacing="1"/>
      <w:jc w:val="left"/>
    </w:pPr>
    <w:rPr>
      <w:rFonts w:ascii="굴림" w:eastAsia="굴림" w:hAnsi="굴림" w:cs="굴림"/>
      <w:kern w:val="0"/>
      <w:sz w:val="24"/>
      <w:szCs w:val="24"/>
    </w:rPr>
  </w:style>
  <w:style w:type="paragraph" w:customStyle="1" w:styleId="xl65">
    <w:name w:val="xl65"/>
    <w:basedOn w:val="a"/>
    <w:rsid w:val="003A0499"/>
    <w:pPr>
      <w:widowControl/>
      <w:wordWrap/>
      <w:autoSpaceDE/>
      <w:autoSpaceDN/>
      <w:snapToGrid w:val="0"/>
      <w:spacing w:line="384" w:lineRule="auto"/>
    </w:pPr>
    <w:rPr>
      <w:rFonts w:ascii="굴림" w:eastAsia="굴림" w:hAnsi="굴림" w:cs="굴림"/>
      <w:color w:val="000000"/>
      <w:kern w:val="0"/>
      <w:sz w:val="24"/>
      <w:szCs w:val="24"/>
    </w:rPr>
  </w:style>
  <w:style w:type="paragraph" w:customStyle="1" w:styleId="a5">
    <w:name w:val="표미다시(())"/>
    <w:basedOn w:val="a"/>
    <w:rsid w:val="003A0499"/>
    <w:pPr>
      <w:widowControl/>
      <w:wordWrap/>
      <w:autoSpaceDE/>
      <w:autoSpaceDN/>
      <w:spacing w:before="100" w:beforeAutospacing="1" w:after="100" w:afterAutospacing="1"/>
      <w:jc w:val="left"/>
    </w:pPr>
    <w:rPr>
      <w:rFonts w:ascii="굴림" w:eastAsia="굴림" w:hAnsi="굴림" w:cs="굴림"/>
      <w:kern w:val="0"/>
      <w:sz w:val="24"/>
      <w:szCs w:val="24"/>
    </w:rPr>
  </w:style>
  <w:style w:type="paragraph" w:customStyle="1" w:styleId="11">
    <w:name w:val="1.기업정보"/>
    <w:basedOn w:val="a"/>
    <w:rsid w:val="003A0499"/>
    <w:pPr>
      <w:widowControl/>
      <w:wordWrap/>
      <w:autoSpaceDE/>
      <w:autoSpaceDN/>
      <w:spacing w:before="100" w:beforeAutospacing="1" w:after="100" w:afterAutospacing="1"/>
      <w:jc w:val="left"/>
    </w:pPr>
    <w:rPr>
      <w:rFonts w:ascii="굴림" w:eastAsia="굴림" w:hAnsi="굴림" w:cs="굴림"/>
      <w:kern w:val="0"/>
      <w:sz w:val="24"/>
      <w:szCs w:val="24"/>
    </w:rPr>
  </w:style>
  <w:style w:type="paragraph" w:customStyle="1" w:styleId="a6">
    <w:name w:val="도표안"/>
    <w:basedOn w:val="a"/>
    <w:rsid w:val="003A0499"/>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7">
    <w:name w:val="Balloon Text"/>
    <w:basedOn w:val="a"/>
    <w:link w:val="Char"/>
    <w:uiPriority w:val="99"/>
    <w:semiHidden/>
    <w:unhideWhenUsed/>
    <w:rsid w:val="003A0499"/>
    <w:rPr>
      <w:rFonts w:asciiTheme="majorHAnsi" w:eastAsiaTheme="majorEastAsia" w:hAnsiTheme="majorHAnsi" w:cstheme="majorBidi"/>
      <w:sz w:val="18"/>
      <w:szCs w:val="18"/>
    </w:rPr>
  </w:style>
  <w:style w:type="character" w:customStyle="1" w:styleId="Char">
    <w:name w:val="풍선 도움말 텍스트 Char"/>
    <w:basedOn w:val="a0"/>
    <w:link w:val="a7"/>
    <w:uiPriority w:val="99"/>
    <w:semiHidden/>
    <w:rsid w:val="003A0499"/>
    <w:rPr>
      <w:rFonts w:asciiTheme="majorHAnsi" w:eastAsiaTheme="majorEastAsia" w:hAnsiTheme="majorHAnsi" w:cstheme="majorBidi"/>
      <w:sz w:val="18"/>
      <w:szCs w:val="18"/>
    </w:rPr>
  </w:style>
  <w:style w:type="paragraph" w:styleId="a8">
    <w:name w:val="Body Text"/>
    <w:basedOn w:val="a"/>
    <w:link w:val="Char0"/>
    <w:uiPriority w:val="99"/>
    <w:unhideWhenUsed/>
    <w:rsid w:val="003A0499"/>
    <w:pPr>
      <w:widowControl/>
      <w:wordWrap/>
      <w:autoSpaceDE/>
      <w:autoSpaceDN/>
      <w:snapToGrid w:val="0"/>
      <w:spacing w:before="240" w:line="432" w:lineRule="auto"/>
      <w:ind w:left="800"/>
    </w:pPr>
    <w:rPr>
      <w:rFonts w:ascii="한양신명조" w:eastAsia="한양신명조" w:hAnsi="한양신명조" w:cs="굴림"/>
      <w:color w:val="000000"/>
      <w:kern w:val="0"/>
      <w:sz w:val="22"/>
    </w:rPr>
  </w:style>
  <w:style w:type="character" w:customStyle="1" w:styleId="Char0">
    <w:name w:val="본문 Char"/>
    <w:basedOn w:val="a0"/>
    <w:link w:val="a8"/>
    <w:uiPriority w:val="99"/>
    <w:rsid w:val="003A0499"/>
    <w:rPr>
      <w:rFonts w:ascii="한양신명조" w:eastAsia="한양신명조" w:hAnsi="한양신명조" w:cs="굴림"/>
      <w:color w:val="000000"/>
      <w:kern w:val="0"/>
      <w:sz w:val="22"/>
    </w:rPr>
  </w:style>
  <w:style w:type="paragraph" w:customStyle="1" w:styleId="a9">
    <w:name w:val="개요"/>
    <w:basedOn w:val="a"/>
    <w:rsid w:val="003A0499"/>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a">
    <w:name w:val="List Paragraph"/>
    <w:basedOn w:val="a"/>
    <w:uiPriority w:val="34"/>
    <w:qFormat/>
    <w:rsid w:val="003A0499"/>
    <w:pPr>
      <w:ind w:leftChars="400" w:left="800"/>
    </w:pPr>
  </w:style>
  <w:style w:type="character" w:styleId="ab">
    <w:name w:val="Hyperlink"/>
    <w:basedOn w:val="a0"/>
    <w:uiPriority w:val="99"/>
    <w:unhideWhenUsed/>
    <w:rsid w:val="003A0499"/>
    <w:rPr>
      <w:color w:val="0000FF" w:themeColor="hyperlink"/>
      <w:u w:val="single"/>
    </w:rPr>
  </w:style>
  <w:style w:type="table" w:styleId="ac">
    <w:name w:val="Table Grid"/>
    <w:basedOn w:val="a1"/>
    <w:uiPriority w:val="59"/>
    <w:rsid w:val="009E398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Emphasis"/>
    <w:basedOn w:val="a0"/>
    <w:uiPriority w:val="20"/>
    <w:qFormat/>
    <w:rsid w:val="00B1294D"/>
    <w:rPr>
      <w:b w:val="0"/>
      <w:bCs w:val="0"/>
      <w:i w:val="0"/>
      <w:iCs w:val="0"/>
    </w:rPr>
  </w:style>
  <w:style w:type="character" w:customStyle="1" w:styleId="tit7">
    <w:name w:val="tit7"/>
    <w:basedOn w:val="a0"/>
    <w:rsid w:val="00192244"/>
  </w:style>
  <w:style w:type="character" w:customStyle="1" w:styleId="txt4">
    <w:name w:val="txt4"/>
    <w:basedOn w:val="a0"/>
    <w:rsid w:val="00192244"/>
  </w:style>
  <w:style w:type="character" w:customStyle="1" w:styleId="txtline3">
    <w:name w:val="txt_line3"/>
    <w:basedOn w:val="a0"/>
    <w:rsid w:val="009A1D51"/>
  </w:style>
  <w:style w:type="paragraph" w:styleId="ae">
    <w:name w:val="header"/>
    <w:basedOn w:val="a"/>
    <w:link w:val="Char1"/>
    <w:uiPriority w:val="99"/>
    <w:semiHidden/>
    <w:unhideWhenUsed/>
    <w:rsid w:val="00271935"/>
    <w:pPr>
      <w:tabs>
        <w:tab w:val="center" w:pos="4513"/>
        <w:tab w:val="right" w:pos="9026"/>
      </w:tabs>
      <w:snapToGrid w:val="0"/>
    </w:pPr>
  </w:style>
  <w:style w:type="character" w:customStyle="1" w:styleId="Char1">
    <w:name w:val="머리글 Char"/>
    <w:basedOn w:val="a0"/>
    <w:link w:val="ae"/>
    <w:uiPriority w:val="99"/>
    <w:semiHidden/>
    <w:rsid w:val="00271935"/>
  </w:style>
  <w:style w:type="paragraph" w:styleId="af">
    <w:name w:val="footer"/>
    <w:basedOn w:val="a"/>
    <w:link w:val="Char2"/>
    <w:uiPriority w:val="99"/>
    <w:semiHidden/>
    <w:unhideWhenUsed/>
    <w:rsid w:val="00271935"/>
    <w:pPr>
      <w:tabs>
        <w:tab w:val="center" w:pos="4513"/>
        <w:tab w:val="right" w:pos="9026"/>
      </w:tabs>
      <w:snapToGrid w:val="0"/>
    </w:pPr>
  </w:style>
  <w:style w:type="character" w:customStyle="1" w:styleId="Char2">
    <w:name w:val="바닥글 Char"/>
    <w:basedOn w:val="a0"/>
    <w:link w:val="af"/>
    <w:uiPriority w:val="99"/>
    <w:semiHidden/>
    <w:rsid w:val="00271935"/>
  </w:style>
  <w:style w:type="paragraph" w:styleId="af0">
    <w:name w:val="Normal (Web)"/>
    <w:basedOn w:val="a"/>
    <w:uiPriority w:val="99"/>
    <w:unhideWhenUsed/>
    <w:rsid w:val="00271935"/>
    <w:pPr>
      <w:widowControl/>
      <w:wordWrap/>
      <w:autoSpaceDE/>
      <w:autoSpaceDN/>
      <w:spacing w:before="100" w:beforeAutospacing="1" w:after="100" w:afterAutospacing="1"/>
      <w:jc w:val="left"/>
    </w:pPr>
    <w:rPr>
      <w:rFonts w:ascii="굴림" w:eastAsia="굴림" w:hAnsi="굴림" w:cs="굴림"/>
      <w:kern w:val="0"/>
      <w:sz w:val="24"/>
      <w:szCs w:val="24"/>
    </w:rPr>
  </w:style>
  <w:style w:type="character" w:styleId="af1">
    <w:name w:val="Strong"/>
    <w:basedOn w:val="a0"/>
    <w:uiPriority w:val="22"/>
    <w:qFormat/>
    <w:rsid w:val="001A62F0"/>
    <w:rPr>
      <w:b/>
      <w:bCs/>
    </w:rPr>
  </w:style>
  <w:style w:type="character" w:customStyle="1" w:styleId="italic1">
    <w:name w:val="italic1"/>
    <w:basedOn w:val="a0"/>
    <w:rsid w:val="00832077"/>
    <w:rPr>
      <w:i/>
      <w:iCs/>
    </w:rPr>
  </w:style>
</w:styles>
</file>

<file path=word/webSettings.xml><?xml version="1.0" encoding="utf-8"?>
<w:webSettings xmlns:r="http://schemas.openxmlformats.org/officeDocument/2006/relationships" xmlns:w="http://schemas.openxmlformats.org/wordprocessingml/2006/main">
  <w:divs>
    <w:div w:id="29229878">
      <w:bodyDiv w:val="1"/>
      <w:marLeft w:val="0"/>
      <w:marRight w:val="0"/>
      <w:marTop w:val="0"/>
      <w:marBottom w:val="0"/>
      <w:divBdr>
        <w:top w:val="none" w:sz="0" w:space="0" w:color="auto"/>
        <w:left w:val="none" w:sz="0" w:space="0" w:color="auto"/>
        <w:bottom w:val="none" w:sz="0" w:space="0" w:color="auto"/>
        <w:right w:val="none" w:sz="0" w:space="0" w:color="auto"/>
      </w:divBdr>
    </w:div>
    <w:div w:id="49156235">
      <w:bodyDiv w:val="1"/>
      <w:marLeft w:val="0"/>
      <w:marRight w:val="0"/>
      <w:marTop w:val="0"/>
      <w:marBottom w:val="0"/>
      <w:divBdr>
        <w:top w:val="none" w:sz="0" w:space="0" w:color="auto"/>
        <w:left w:val="none" w:sz="0" w:space="0" w:color="auto"/>
        <w:bottom w:val="none" w:sz="0" w:space="0" w:color="auto"/>
        <w:right w:val="none" w:sz="0" w:space="0" w:color="auto"/>
      </w:divBdr>
    </w:div>
    <w:div w:id="65960719">
      <w:bodyDiv w:val="1"/>
      <w:marLeft w:val="0"/>
      <w:marRight w:val="0"/>
      <w:marTop w:val="0"/>
      <w:marBottom w:val="0"/>
      <w:divBdr>
        <w:top w:val="none" w:sz="0" w:space="0" w:color="auto"/>
        <w:left w:val="none" w:sz="0" w:space="0" w:color="auto"/>
        <w:bottom w:val="none" w:sz="0" w:space="0" w:color="auto"/>
        <w:right w:val="none" w:sz="0" w:space="0" w:color="auto"/>
      </w:divBdr>
    </w:div>
    <w:div w:id="198516075">
      <w:bodyDiv w:val="1"/>
      <w:marLeft w:val="0"/>
      <w:marRight w:val="0"/>
      <w:marTop w:val="0"/>
      <w:marBottom w:val="0"/>
      <w:divBdr>
        <w:top w:val="none" w:sz="0" w:space="0" w:color="auto"/>
        <w:left w:val="none" w:sz="0" w:space="0" w:color="auto"/>
        <w:bottom w:val="none" w:sz="0" w:space="0" w:color="auto"/>
        <w:right w:val="none" w:sz="0" w:space="0" w:color="auto"/>
      </w:divBdr>
    </w:div>
    <w:div w:id="200440893">
      <w:bodyDiv w:val="1"/>
      <w:marLeft w:val="0"/>
      <w:marRight w:val="0"/>
      <w:marTop w:val="0"/>
      <w:marBottom w:val="0"/>
      <w:divBdr>
        <w:top w:val="none" w:sz="0" w:space="0" w:color="auto"/>
        <w:left w:val="none" w:sz="0" w:space="0" w:color="auto"/>
        <w:bottom w:val="none" w:sz="0" w:space="0" w:color="auto"/>
        <w:right w:val="none" w:sz="0" w:space="0" w:color="auto"/>
      </w:divBdr>
    </w:div>
    <w:div w:id="241987519">
      <w:bodyDiv w:val="1"/>
      <w:marLeft w:val="0"/>
      <w:marRight w:val="0"/>
      <w:marTop w:val="0"/>
      <w:marBottom w:val="0"/>
      <w:divBdr>
        <w:top w:val="none" w:sz="0" w:space="0" w:color="auto"/>
        <w:left w:val="none" w:sz="0" w:space="0" w:color="auto"/>
        <w:bottom w:val="none" w:sz="0" w:space="0" w:color="auto"/>
        <w:right w:val="none" w:sz="0" w:space="0" w:color="auto"/>
      </w:divBdr>
    </w:div>
    <w:div w:id="324360718">
      <w:bodyDiv w:val="1"/>
      <w:marLeft w:val="0"/>
      <w:marRight w:val="0"/>
      <w:marTop w:val="0"/>
      <w:marBottom w:val="0"/>
      <w:divBdr>
        <w:top w:val="none" w:sz="0" w:space="0" w:color="auto"/>
        <w:left w:val="none" w:sz="0" w:space="0" w:color="auto"/>
        <w:bottom w:val="none" w:sz="0" w:space="0" w:color="auto"/>
        <w:right w:val="none" w:sz="0" w:space="0" w:color="auto"/>
      </w:divBdr>
      <w:divsChild>
        <w:div w:id="63721795">
          <w:marLeft w:val="0"/>
          <w:marRight w:val="0"/>
          <w:marTop w:val="0"/>
          <w:marBottom w:val="0"/>
          <w:divBdr>
            <w:top w:val="none" w:sz="0" w:space="0" w:color="auto"/>
            <w:left w:val="none" w:sz="0" w:space="0" w:color="auto"/>
            <w:bottom w:val="none" w:sz="0" w:space="0" w:color="auto"/>
            <w:right w:val="none" w:sz="0" w:space="0" w:color="auto"/>
          </w:divBdr>
          <w:divsChild>
            <w:div w:id="1926449734">
              <w:marLeft w:val="0"/>
              <w:marRight w:val="0"/>
              <w:marTop w:val="272"/>
              <w:marBottom w:val="0"/>
              <w:divBdr>
                <w:top w:val="none" w:sz="0" w:space="0" w:color="auto"/>
                <w:left w:val="none" w:sz="0" w:space="0" w:color="auto"/>
                <w:bottom w:val="none" w:sz="0" w:space="0" w:color="auto"/>
                <w:right w:val="none" w:sz="0" w:space="0" w:color="auto"/>
              </w:divBdr>
              <w:divsChild>
                <w:div w:id="1795101340">
                  <w:marLeft w:val="0"/>
                  <w:marRight w:val="0"/>
                  <w:marTop w:val="0"/>
                  <w:marBottom w:val="0"/>
                  <w:divBdr>
                    <w:top w:val="none" w:sz="0" w:space="0" w:color="auto"/>
                    <w:left w:val="none" w:sz="0" w:space="0" w:color="auto"/>
                    <w:bottom w:val="none" w:sz="0" w:space="0" w:color="auto"/>
                    <w:right w:val="none" w:sz="0" w:space="0" w:color="auto"/>
                  </w:divBdr>
                  <w:divsChild>
                    <w:div w:id="833960930">
                      <w:marLeft w:val="0"/>
                      <w:marRight w:val="0"/>
                      <w:marTop w:val="0"/>
                      <w:marBottom w:val="0"/>
                      <w:divBdr>
                        <w:top w:val="none" w:sz="0" w:space="0" w:color="auto"/>
                        <w:left w:val="none" w:sz="0" w:space="0" w:color="auto"/>
                        <w:bottom w:val="none" w:sz="0" w:space="0" w:color="auto"/>
                        <w:right w:val="none" w:sz="0" w:space="0" w:color="auto"/>
                      </w:divBdr>
                      <w:divsChild>
                        <w:div w:id="1956979165">
                          <w:marLeft w:val="0"/>
                          <w:marRight w:val="0"/>
                          <w:marTop w:val="0"/>
                          <w:marBottom w:val="0"/>
                          <w:divBdr>
                            <w:top w:val="none" w:sz="0" w:space="0" w:color="auto"/>
                            <w:left w:val="none" w:sz="0" w:space="0" w:color="auto"/>
                            <w:bottom w:val="none" w:sz="0" w:space="0" w:color="auto"/>
                            <w:right w:val="none" w:sz="0" w:space="0" w:color="auto"/>
                          </w:divBdr>
                          <w:divsChild>
                            <w:div w:id="1683893307">
                              <w:marLeft w:val="0"/>
                              <w:marRight w:val="0"/>
                              <w:marTop w:val="0"/>
                              <w:marBottom w:val="0"/>
                              <w:divBdr>
                                <w:top w:val="none" w:sz="0" w:space="0" w:color="auto"/>
                                <w:left w:val="none" w:sz="0" w:space="0" w:color="auto"/>
                                <w:bottom w:val="none" w:sz="0" w:space="0" w:color="auto"/>
                                <w:right w:val="none" w:sz="0" w:space="0" w:color="auto"/>
                              </w:divBdr>
                              <w:divsChild>
                                <w:div w:id="130943536">
                                  <w:marLeft w:val="0"/>
                                  <w:marRight w:val="0"/>
                                  <w:marTop w:val="0"/>
                                  <w:marBottom w:val="0"/>
                                  <w:divBdr>
                                    <w:top w:val="none" w:sz="0" w:space="0" w:color="auto"/>
                                    <w:left w:val="none" w:sz="0" w:space="0" w:color="auto"/>
                                    <w:bottom w:val="none" w:sz="0" w:space="0" w:color="auto"/>
                                    <w:right w:val="none" w:sz="0" w:space="0" w:color="auto"/>
                                  </w:divBdr>
                                  <w:divsChild>
                                    <w:div w:id="207764221">
                                      <w:marLeft w:val="0"/>
                                      <w:marRight w:val="0"/>
                                      <w:marTop w:val="0"/>
                                      <w:marBottom w:val="0"/>
                                      <w:divBdr>
                                        <w:top w:val="none" w:sz="0" w:space="0" w:color="auto"/>
                                        <w:left w:val="none" w:sz="0" w:space="0" w:color="auto"/>
                                        <w:bottom w:val="none" w:sz="0" w:space="0" w:color="auto"/>
                                        <w:right w:val="none" w:sz="0" w:space="0" w:color="auto"/>
                                      </w:divBdr>
                                      <w:divsChild>
                                        <w:div w:id="18350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2505389">
      <w:bodyDiv w:val="1"/>
      <w:marLeft w:val="0"/>
      <w:marRight w:val="0"/>
      <w:marTop w:val="0"/>
      <w:marBottom w:val="0"/>
      <w:divBdr>
        <w:top w:val="none" w:sz="0" w:space="0" w:color="auto"/>
        <w:left w:val="none" w:sz="0" w:space="0" w:color="auto"/>
        <w:bottom w:val="none" w:sz="0" w:space="0" w:color="auto"/>
        <w:right w:val="none" w:sz="0" w:space="0" w:color="auto"/>
      </w:divBdr>
    </w:div>
    <w:div w:id="447311400">
      <w:bodyDiv w:val="1"/>
      <w:marLeft w:val="0"/>
      <w:marRight w:val="0"/>
      <w:marTop w:val="0"/>
      <w:marBottom w:val="0"/>
      <w:divBdr>
        <w:top w:val="none" w:sz="0" w:space="0" w:color="auto"/>
        <w:left w:val="none" w:sz="0" w:space="0" w:color="auto"/>
        <w:bottom w:val="none" w:sz="0" w:space="0" w:color="auto"/>
        <w:right w:val="none" w:sz="0" w:space="0" w:color="auto"/>
      </w:divBdr>
      <w:divsChild>
        <w:div w:id="397747070">
          <w:marLeft w:val="0"/>
          <w:marRight w:val="0"/>
          <w:marTop w:val="0"/>
          <w:marBottom w:val="0"/>
          <w:divBdr>
            <w:top w:val="none" w:sz="0" w:space="0" w:color="auto"/>
            <w:left w:val="none" w:sz="0" w:space="0" w:color="auto"/>
            <w:bottom w:val="none" w:sz="0" w:space="0" w:color="auto"/>
            <w:right w:val="none" w:sz="0" w:space="0" w:color="auto"/>
          </w:divBdr>
          <w:divsChild>
            <w:div w:id="1165588162">
              <w:marLeft w:val="0"/>
              <w:marRight w:val="0"/>
              <w:marTop w:val="0"/>
              <w:marBottom w:val="0"/>
              <w:divBdr>
                <w:top w:val="none" w:sz="0" w:space="0" w:color="auto"/>
                <w:left w:val="none" w:sz="0" w:space="0" w:color="auto"/>
                <w:bottom w:val="none" w:sz="0" w:space="0" w:color="auto"/>
                <w:right w:val="none" w:sz="0" w:space="0" w:color="auto"/>
              </w:divBdr>
              <w:divsChild>
                <w:div w:id="986206732">
                  <w:marLeft w:val="0"/>
                  <w:marRight w:val="0"/>
                  <w:marTop w:val="0"/>
                  <w:marBottom w:val="0"/>
                  <w:divBdr>
                    <w:top w:val="none" w:sz="0" w:space="0" w:color="auto"/>
                    <w:left w:val="none" w:sz="0" w:space="0" w:color="auto"/>
                    <w:bottom w:val="none" w:sz="0" w:space="0" w:color="auto"/>
                    <w:right w:val="none" w:sz="0" w:space="0" w:color="auto"/>
                  </w:divBdr>
                  <w:divsChild>
                    <w:div w:id="209369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271322">
      <w:bodyDiv w:val="1"/>
      <w:marLeft w:val="0"/>
      <w:marRight w:val="0"/>
      <w:marTop w:val="0"/>
      <w:marBottom w:val="0"/>
      <w:divBdr>
        <w:top w:val="none" w:sz="0" w:space="0" w:color="auto"/>
        <w:left w:val="none" w:sz="0" w:space="0" w:color="auto"/>
        <w:bottom w:val="none" w:sz="0" w:space="0" w:color="auto"/>
        <w:right w:val="none" w:sz="0" w:space="0" w:color="auto"/>
      </w:divBdr>
    </w:div>
    <w:div w:id="490753268">
      <w:bodyDiv w:val="1"/>
      <w:marLeft w:val="0"/>
      <w:marRight w:val="0"/>
      <w:marTop w:val="0"/>
      <w:marBottom w:val="0"/>
      <w:divBdr>
        <w:top w:val="none" w:sz="0" w:space="0" w:color="auto"/>
        <w:left w:val="none" w:sz="0" w:space="0" w:color="auto"/>
        <w:bottom w:val="none" w:sz="0" w:space="0" w:color="auto"/>
        <w:right w:val="none" w:sz="0" w:space="0" w:color="auto"/>
      </w:divBdr>
    </w:div>
    <w:div w:id="510871583">
      <w:bodyDiv w:val="1"/>
      <w:marLeft w:val="0"/>
      <w:marRight w:val="0"/>
      <w:marTop w:val="0"/>
      <w:marBottom w:val="0"/>
      <w:divBdr>
        <w:top w:val="none" w:sz="0" w:space="0" w:color="auto"/>
        <w:left w:val="none" w:sz="0" w:space="0" w:color="auto"/>
        <w:bottom w:val="none" w:sz="0" w:space="0" w:color="auto"/>
        <w:right w:val="none" w:sz="0" w:space="0" w:color="auto"/>
      </w:divBdr>
    </w:div>
    <w:div w:id="513567572">
      <w:bodyDiv w:val="1"/>
      <w:marLeft w:val="0"/>
      <w:marRight w:val="0"/>
      <w:marTop w:val="0"/>
      <w:marBottom w:val="0"/>
      <w:divBdr>
        <w:top w:val="none" w:sz="0" w:space="0" w:color="auto"/>
        <w:left w:val="none" w:sz="0" w:space="0" w:color="auto"/>
        <w:bottom w:val="none" w:sz="0" w:space="0" w:color="auto"/>
        <w:right w:val="none" w:sz="0" w:space="0" w:color="auto"/>
      </w:divBdr>
    </w:div>
    <w:div w:id="551385419">
      <w:bodyDiv w:val="1"/>
      <w:marLeft w:val="0"/>
      <w:marRight w:val="0"/>
      <w:marTop w:val="0"/>
      <w:marBottom w:val="0"/>
      <w:divBdr>
        <w:top w:val="none" w:sz="0" w:space="0" w:color="auto"/>
        <w:left w:val="none" w:sz="0" w:space="0" w:color="auto"/>
        <w:bottom w:val="none" w:sz="0" w:space="0" w:color="auto"/>
        <w:right w:val="none" w:sz="0" w:space="0" w:color="auto"/>
      </w:divBdr>
      <w:divsChild>
        <w:div w:id="1327322689">
          <w:marLeft w:val="0"/>
          <w:marRight w:val="0"/>
          <w:marTop w:val="0"/>
          <w:marBottom w:val="0"/>
          <w:divBdr>
            <w:top w:val="none" w:sz="0" w:space="0" w:color="auto"/>
            <w:left w:val="none" w:sz="0" w:space="0" w:color="auto"/>
            <w:bottom w:val="none" w:sz="0" w:space="0" w:color="auto"/>
            <w:right w:val="none" w:sz="0" w:space="0" w:color="auto"/>
          </w:divBdr>
          <w:divsChild>
            <w:div w:id="388462162">
              <w:marLeft w:val="0"/>
              <w:marRight w:val="0"/>
              <w:marTop w:val="0"/>
              <w:marBottom w:val="0"/>
              <w:divBdr>
                <w:top w:val="none" w:sz="0" w:space="0" w:color="auto"/>
                <w:left w:val="none" w:sz="0" w:space="0" w:color="auto"/>
                <w:bottom w:val="none" w:sz="0" w:space="0" w:color="auto"/>
                <w:right w:val="none" w:sz="0" w:space="0" w:color="auto"/>
              </w:divBdr>
              <w:divsChild>
                <w:div w:id="1944222269">
                  <w:marLeft w:val="0"/>
                  <w:marRight w:val="0"/>
                  <w:marTop w:val="0"/>
                  <w:marBottom w:val="0"/>
                  <w:divBdr>
                    <w:top w:val="none" w:sz="0" w:space="0" w:color="auto"/>
                    <w:left w:val="none" w:sz="0" w:space="0" w:color="auto"/>
                    <w:bottom w:val="none" w:sz="0" w:space="0" w:color="auto"/>
                    <w:right w:val="none" w:sz="0" w:space="0" w:color="auto"/>
                  </w:divBdr>
                  <w:divsChild>
                    <w:div w:id="119298664">
                      <w:marLeft w:val="0"/>
                      <w:marRight w:val="0"/>
                      <w:marTop w:val="0"/>
                      <w:marBottom w:val="0"/>
                      <w:divBdr>
                        <w:top w:val="none" w:sz="0" w:space="0" w:color="auto"/>
                        <w:left w:val="none" w:sz="0" w:space="0" w:color="auto"/>
                        <w:bottom w:val="none" w:sz="0" w:space="0" w:color="auto"/>
                        <w:right w:val="none" w:sz="0" w:space="0" w:color="auto"/>
                      </w:divBdr>
                      <w:divsChild>
                        <w:div w:id="671418675">
                          <w:marLeft w:val="0"/>
                          <w:marRight w:val="0"/>
                          <w:marTop w:val="0"/>
                          <w:marBottom w:val="0"/>
                          <w:divBdr>
                            <w:top w:val="none" w:sz="0" w:space="0" w:color="auto"/>
                            <w:left w:val="none" w:sz="0" w:space="0" w:color="auto"/>
                            <w:bottom w:val="none" w:sz="0" w:space="0" w:color="auto"/>
                            <w:right w:val="none" w:sz="0" w:space="0" w:color="auto"/>
                          </w:divBdr>
                          <w:divsChild>
                            <w:div w:id="1303074473">
                              <w:marLeft w:val="0"/>
                              <w:marRight w:val="0"/>
                              <w:marTop w:val="0"/>
                              <w:marBottom w:val="0"/>
                              <w:divBdr>
                                <w:top w:val="none" w:sz="0" w:space="0" w:color="auto"/>
                                <w:left w:val="none" w:sz="0" w:space="0" w:color="auto"/>
                                <w:bottom w:val="none" w:sz="0" w:space="0" w:color="auto"/>
                                <w:right w:val="none" w:sz="0" w:space="0" w:color="auto"/>
                              </w:divBdr>
                              <w:divsChild>
                                <w:div w:id="1279331981">
                                  <w:marLeft w:val="0"/>
                                  <w:marRight w:val="0"/>
                                  <w:marTop w:val="0"/>
                                  <w:marBottom w:val="0"/>
                                  <w:divBdr>
                                    <w:top w:val="none" w:sz="0" w:space="0" w:color="auto"/>
                                    <w:left w:val="none" w:sz="0" w:space="0" w:color="auto"/>
                                    <w:bottom w:val="none" w:sz="0" w:space="0" w:color="auto"/>
                                    <w:right w:val="none" w:sz="0" w:space="0" w:color="auto"/>
                                  </w:divBdr>
                                  <w:divsChild>
                                    <w:div w:id="35974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595699">
      <w:bodyDiv w:val="1"/>
      <w:marLeft w:val="0"/>
      <w:marRight w:val="0"/>
      <w:marTop w:val="0"/>
      <w:marBottom w:val="0"/>
      <w:divBdr>
        <w:top w:val="none" w:sz="0" w:space="0" w:color="auto"/>
        <w:left w:val="none" w:sz="0" w:space="0" w:color="auto"/>
        <w:bottom w:val="none" w:sz="0" w:space="0" w:color="auto"/>
        <w:right w:val="none" w:sz="0" w:space="0" w:color="auto"/>
      </w:divBdr>
    </w:div>
    <w:div w:id="674264590">
      <w:bodyDiv w:val="1"/>
      <w:marLeft w:val="0"/>
      <w:marRight w:val="0"/>
      <w:marTop w:val="0"/>
      <w:marBottom w:val="0"/>
      <w:divBdr>
        <w:top w:val="none" w:sz="0" w:space="0" w:color="auto"/>
        <w:left w:val="none" w:sz="0" w:space="0" w:color="auto"/>
        <w:bottom w:val="none" w:sz="0" w:space="0" w:color="auto"/>
        <w:right w:val="none" w:sz="0" w:space="0" w:color="auto"/>
      </w:divBdr>
    </w:div>
    <w:div w:id="684477906">
      <w:bodyDiv w:val="1"/>
      <w:marLeft w:val="0"/>
      <w:marRight w:val="0"/>
      <w:marTop w:val="0"/>
      <w:marBottom w:val="0"/>
      <w:divBdr>
        <w:top w:val="none" w:sz="0" w:space="0" w:color="auto"/>
        <w:left w:val="none" w:sz="0" w:space="0" w:color="auto"/>
        <w:bottom w:val="none" w:sz="0" w:space="0" w:color="auto"/>
        <w:right w:val="none" w:sz="0" w:space="0" w:color="auto"/>
      </w:divBdr>
    </w:div>
    <w:div w:id="822895662">
      <w:bodyDiv w:val="1"/>
      <w:marLeft w:val="0"/>
      <w:marRight w:val="0"/>
      <w:marTop w:val="0"/>
      <w:marBottom w:val="0"/>
      <w:divBdr>
        <w:top w:val="none" w:sz="0" w:space="0" w:color="auto"/>
        <w:left w:val="none" w:sz="0" w:space="0" w:color="auto"/>
        <w:bottom w:val="none" w:sz="0" w:space="0" w:color="auto"/>
        <w:right w:val="none" w:sz="0" w:space="0" w:color="auto"/>
      </w:divBdr>
    </w:div>
    <w:div w:id="854001020">
      <w:bodyDiv w:val="1"/>
      <w:marLeft w:val="0"/>
      <w:marRight w:val="0"/>
      <w:marTop w:val="0"/>
      <w:marBottom w:val="0"/>
      <w:divBdr>
        <w:top w:val="none" w:sz="0" w:space="0" w:color="auto"/>
        <w:left w:val="none" w:sz="0" w:space="0" w:color="auto"/>
        <w:bottom w:val="none" w:sz="0" w:space="0" w:color="auto"/>
        <w:right w:val="none" w:sz="0" w:space="0" w:color="auto"/>
      </w:divBdr>
    </w:div>
    <w:div w:id="989090081">
      <w:bodyDiv w:val="1"/>
      <w:marLeft w:val="0"/>
      <w:marRight w:val="0"/>
      <w:marTop w:val="0"/>
      <w:marBottom w:val="0"/>
      <w:divBdr>
        <w:top w:val="none" w:sz="0" w:space="0" w:color="auto"/>
        <w:left w:val="none" w:sz="0" w:space="0" w:color="auto"/>
        <w:bottom w:val="none" w:sz="0" w:space="0" w:color="auto"/>
        <w:right w:val="none" w:sz="0" w:space="0" w:color="auto"/>
      </w:divBdr>
    </w:div>
    <w:div w:id="1084495185">
      <w:bodyDiv w:val="1"/>
      <w:marLeft w:val="0"/>
      <w:marRight w:val="0"/>
      <w:marTop w:val="0"/>
      <w:marBottom w:val="0"/>
      <w:divBdr>
        <w:top w:val="none" w:sz="0" w:space="0" w:color="auto"/>
        <w:left w:val="none" w:sz="0" w:space="0" w:color="auto"/>
        <w:bottom w:val="none" w:sz="0" w:space="0" w:color="auto"/>
        <w:right w:val="none" w:sz="0" w:space="0" w:color="auto"/>
      </w:divBdr>
    </w:div>
    <w:div w:id="1183398570">
      <w:bodyDiv w:val="1"/>
      <w:marLeft w:val="0"/>
      <w:marRight w:val="0"/>
      <w:marTop w:val="0"/>
      <w:marBottom w:val="0"/>
      <w:divBdr>
        <w:top w:val="none" w:sz="0" w:space="0" w:color="auto"/>
        <w:left w:val="none" w:sz="0" w:space="0" w:color="auto"/>
        <w:bottom w:val="none" w:sz="0" w:space="0" w:color="auto"/>
        <w:right w:val="none" w:sz="0" w:space="0" w:color="auto"/>
      </w:divBdr>
      <w:divsChild>
        <w:div w:id="1473017102">
          <w:marLeft w:val="0"/>
          <w:marRight w:val="0"/>
          <w:marTop w:val="0"/>
          <w:marBottom w:val="0"/>
          <w:divBdr>
            <w:top w:val="none" w:sz="0" w:space="0" w:color="auto"/>
            <w:left w:val="none" w:sz="0" w:space="0" w:color="auto"/>
            <w:bottom w:val="none" w:sz="0" w:space="0" w:color="auto"/>
            <w:right w:val="none" w:sz="0" w:space="0" w:color="auto"/>
          </w:divBdr>
          <w:divsChild>
            <w:div w:id="2075854844">
              <w:marLeft w:val="0"/>
              <w:marRight w:val="0"/>
              <w:marTop w:val="0"/>
              <w:marBottom w:val="0"/>
              <w:divBdr>
                <w:top w:val="none" w:sz="0" w:space="0" w:color="auto"/>
                <w:left w:val="none" w:sz="0" w:space="0" w:color="auto"/>
                <w:bottom w:val="none" w:sz="0" w:space="0" w:color="auto"/>
                <w:right w:val="none" w:sz="0" w:space="0" w:color="auto"/>
              </w:divBdr>
              <w:divsChild>
                <w:div w:id="1435902948">
                  <w:marLeft w:val="0"/>
                  <w:marRight w:val="0"/>
                  <w:marTop w:val="0"/>
                  <w:marBottom w:val="0"/>
                  <w:divBdr>
                    <w:top w:val="none" w:sz="0" w:space="0" w:color="auto"/>
                    <w:left w:val="none" w:sz="0" w:space="0" w:color="auto"/>
                    <w:bottom w:val="none" w:sz="0" w:space="0" w:color="auto"/>
                    <w:right w:val="none" w:sz="0" w:space="0" w:color="auto"/>
                  </w:divBdr>
                  <w:divsChild>
                    <w:div w:id="642463430">
                      <w:marLeft w:val="0"/>
                      <w:marRight w:val="0"/>
                      <w:marTop w:val="0"/>
                      <w:marBottom w:val="0"/>
                      <w:divBdr>
                        <w:top w:val="none" w:sz="0" w:space="0" w:color="auto"/>
                        <w:left w:val="none" w:sz="0" w:space="0" w:color="auto"/>
                        <w:bottom w:val="none" w:sz="0" w:space="0" w:color="auto"/>
                        <w:right w:val="none" w:sz="0" w:space="0" w:color="auto"/>
                      </w:divBdr>
                      <w:divsChild>
                        <w:div w:id="1290941171">
                          <w:marLeft w:val="0"/>
                          <w:marRight w:val="0"/>
                          <w:marTop w:val="0"/>
                          <w:marBottom w:val="0"/>
                          <w:divBdr>
                            <w:top w:val="none" w:sz="0" w:space="0" w:color="auto"/>
                            <w:left w:val="none" w:sz="0" w:space="0" w:color="auto"/>
                            <w:bottom w:val="none" w:sz="0" w:space="0" w:color="auto"/>
                            <w:right w:val="none" w:sz="0" w:space="0" w:color="auto"/>
                          </w:divBdr>
                          <w:divsChild>
                            <w:div w:id="1233278817">
                              <w:marLeft w:val="0"/>
                              <w:marRight w:val="0"/>
                              <w:marTop w:val="1019"/>
                              <w:marBottom w:val="176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649951">
      <w:bodyDiv w:val="1"/>
      <w:marLeft w:val="0"/>
      <w:marRight w:val="0"/>
      <w:marTop w:val="0"/>
      <w:marBottom w:val="0"/>
      <w:divBdr>
        <w:top w:val="none" w:sz="0" w:space="0" w:color="auto"/>
        <w:left w:val="none" w:sz="0" w:space="0" w:color="auto"/>
        <w:bottom w:val="none" w:sz="0" w:space="0" w:color="auto"/>
        <w:right w:val="none" w:sz="0" w:space="0" w:color="auto"/>
      </w:divBdr>
      <w:divsChild>
        <w:div w:id="1220819263">
          <w:marLeft w:val="0"/>
          <w:marRight w:val="0"/>
          <w:marTop w:val="0"/>
          <w:marBottom w:val="0"/>
          <w:divBdr>
            <w:top w:val="none" w:sz="0" w:space="0" w:color="auto"/>
            <w:left w:val="none" w:sz="0" w:space="0" w:color="auto"/>
            <w:bottom w:val="none" w:sz="0" w:space="0" w:color="auto"/>
            <w:right w:val="none" w:sz="0" w:space="0" w:color="auto"/>
          </w:divBdr>
          <w:divsChild>
            <w:div w:id="105346068">
              <w:marLeft w:val="0"/>
              <w:marRight w:val="0"/>
              <w:marTop w:val="0"/>
              <w:marBottom w:val="0"/>
              <w:divBdr>
                <w:top w:val="none" w:sz="0" w:space="0" w:color="auto"/>
                <w:left w:val="none" w:sz="0" w:space="0" w:color="auto"/>
                <w:bottom w:val="none" w:sz="0" w:space="0" w:color="auto"/>
                <w:right w:val="none" w:sz="0" w:space="0" w:color="auto"/>
              </w:divBdr>
              <w:divsChild>
                <w:div w:id="1528332053">
                  <w:marLeft w:val="0"/>
                  <w:marRight w:val="0"/>
                  <w:marTop w:val="0"/>
                  <w:marBottom w:val="0"/>
                  <w:divBdr>
                    <w:top w:val="none" w:sz="0" w:space="0" w:color="auto"/>
                    <w:left w:val="none" w:sz="0" w:space="0" w:color="auto"/>
                    <w:bottom w:val="none" w:sz="0" w:space="0" w:color="auto"/>
                    <w:right w:val="none" w:sz="0" w:space="0" w:color="auto"/>
                  </w:divBdr>
                  <w:divsChild>
                    <w:div w:id="331951349">
                      <w:marLeft w:val="0"/>
                      <w:marRight w:val="0"/>
                      <w:marTop w:val="0"/>
                      <w:marBottom w:val="0"/>
                      <w:divBdr>
                        <w:top w:val="none" w:sz="0" w:space="0" w:color="auto"/>
                        <w:left w:val="none" w:sz="0" w:space="0" w:color="auto"/>
                        <w:bottom w:val="none" w:sz="0" w:space="0" w:color="auto"/>
                        <w:right w:val="none" w:sz="0" w:space="0" w:color="auto"/>
                      </w:divBdr>
                      <w:divsChild>
                        <w:div w:id="1481918349">
                          <w:marLeft w:val="0"/>
                          <w:marRight w:val="0"/>
                          <w:marTop w:val="0"/>
                          <w:marBottom w:val="0"/>
                          <w:divBdr>
                            <w:top w:val="none" w:sz="0" w:space="0" w:color="auto"/>
                            <w:left w:val="none" w:sz="0" w:space="0" w:color="auto"/>
                            <w:bottom w:val="none" w:sz="0" w:space="0" w:color="auto"/>
                            <w:right w:val="none" w:sz="0" w:space="0" w:color="auto"/>
                          </w:divBdr>
                          <w:divsChild>
                            <w:div w:id="481695237">
                              <w:marLeft w:val="0"/>
                              <w:marRight w:val="0"/>
                              <w:marTop w:val="1019"/>
                              <w:marBottom w:val="176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642004">
      <w:bodyDiv w:val="1"/>
      <w:marLeft w:val="0"/>
      <w:marRight w:val="0"/>
      <w:marTop w:val="0"/>
      <w:marBottom w:val="0"/>
      <w:divBdr>
        <w:top w:val="none" w:sz="0" w:space="0" w:color="auto"/>
        <w:left w:val="none" w:sz="0" w:space="0" w:color="auto"/>
        <w:bottom w:val="none" w:sz="0" w:space="0" w:color="auto"/>
        <w:right w:val="none" w:sz="0" w:space="0" w:color="auto"/>
      </w:divBdr>
    </w:div>
    <w:div w:id="1230386858">
      <w:bodyDiv w:val="1"/>
      <w:marLeft w:val="0"/>
      <w:marRight w:val="0"/>
      <w:marTop w:val="0"/>
      <w:marBottom w:val="0"/>
      <w:divBdr>
        <w:top w:val="none" w:sz="0" w:space="0" w:color="auto"/>
        <w:left w:val="none" w:sz="0" w:space="0" w:color="auto"/>
        <w:bottom w:val="none" w:sz="0" w:space="0" w:color="auto"/>
        <w:right w:val="none" w:sz="0" w:space="0" w:color="auto"/>
      </w:divBdr>
    </w:div>
    <w:div w:id="1248808205">
      <w:bodyDiv w:val="1"/>
      <w:marLeft w:val="0"/>
      <w:marRight w:val="0"/>
      <w:marTop w:val="0"/>
      <w:marBottom w:val="0"/>
      <w:divBdr>
        <w:top w:val="none" w:sz="0" w:space="0" w:color="auto"/>
        <w:left w:val="none" w:sz="0" w:space="0" w:color="auto"/>
        <w:bottom w:val="none" w:sz="0" w:space="0" w:color="auto"/>
        <w:right w:val="none" w:sz="0" w:space="0" w:color="auto"/>
      </w:divBdr>
    </w:div>
    <w:div w:id="1309364908">
      <w:bodyDiv w:val="1"/>
      <w:marLeft w:val="0"/>
      <w:marRight w:val="0"/>
      <w:marTop w:val="0"/>
      <w:marBottom w:val="0"/>
      <w:divBdr>
        <w:top w:val="none" w:sz="0" w:space="0" w:color="auto"/>
        <w:left w:val="none" w:sz="0" w:space="0" w:color="auto"/>
        <w:bottom w:val="none" w:sz="0" w:space="0" w:color="auto"/>
        <w:right w:val="none" w:sz="0" w:space="0" w:color="auto"/>
      </w:divBdr>
    </w:div>
    <w:div w:id="1367759371">
      <w:bodyDiv w:val="1"/>
      <w:marLeft w:val="0"/>
      <w:marRight w:val="0"/>
      <w:marTop w:val="0"/>
      <w:marBottom w:val="0"/>
      <w:divBdr>
        <w:top w:val="none" w:sz="0" w:space="0" w:color="auto"/>
        <w:left w:val="none" w:sz="0" w:space="0" w:color="auto"/>
        <w:bottom w:val="none" w:sz="0" w:space="0" w:color="auto"/>
        <w:right w:val="none" w:sz="0" w:space="0" w:color="auto"/>
      </w:divBdr>
    </w:div>
    <w:div w:id="1395814016">
      <w:bodyDiv w:val="1"/>
      <w:marLeft w:val="0"/>
      <w:marRight w:val="0"/>
      <w:marTop w:val="0"/>
      <w:marBottom w:val="0"/>
      <w:divBdr>
        <w:top w:val="none" w:sz="0" w:space="0" w:color="auto"/>
        <w:left w:val="none" w:sz="0" w:space="0" w:color="auto"/>
        <w:bottom w:val="none" w:sz="0" w:space="0" w:color="auto"/>
        <w:right w:val="none" w:sz="0" w:space="0" w:color="auto"/>
      </w:divBdr>
    </w:div>
    <w:div w:id="1398866797">
      <w:bodyDiv w:val="1"/>
      <w:marLeft w:val="0"/>
      <w:marRight w:val="0"/>
      <w:marTop w:val="0"/>
      <w:marBottom w:val="0"/>
      <w:divBdr>
        <w:top w:val="none" w:sz="0" w:space="0" w:color="auto"/>
        <w:left w:val="none" w:sz="0" w:space="0" w:color="auto"/>
        <w:bottom w:val="none" w:sz="0" w:space="0" w:color="auto"/>
        <w:right w:val="none" w:sz="0" w:space="0" w:color="auto"/>
      </w:divBdr>
      <w:divsChild>
        <w:div w:id="1562903624">
          <w:marLeft w:val="0"/>
          <w:marRight w:val="0"/>
          <w:marTop w:val="0"/>
          <w:marBottom w:val="0"/>
          <w:divBdr>
            <w:top w:val="none" w:sz="0" w:space="0" w:color="auto"/>
            <w:left w:val="none" w:sz="0" w:space="0" w:color="auto"/>
            <w:bottom w:val="none" w:sz="0" w:space="0" w:color="auto"/>
            <w:right w:val="none" w:sz="0" w:space="0" w:color="auto"/>
          </w:divBdr>
          <w:divsChild>
            <w:div w:id="954603043">
              <w:marLeft w:val="0"/>
              <w:marRight w:val="0"/>
              <w:marTop w:val="0"/>
              <w:marBottom w:val="0"/>
              <w:divBdr>
                <w:top w:val="none" w:sz="0" w:space="0" w:color="auto"/>
                <w:left w:val="none" w:sz="0" w:space="0" w:color="auto"/>
                <w:bottom w:val="none" w:sz="0" w:space="0" w:color="auto"/>
                <w:right w:val="none" w:sz="0" w:space="0" w:color="auto"/>
              </w:divBdr>
              <w:divsChild>
                <w:div w:id="145971895">
                  <w:marLeft w:val="0"/>
                  <w:marRight w:val="0"/>
                  <w:marTop w:val="0"/>
                  <w:marBottom w:val="0"/>
                  <w:divBdr>
                    <w:top w:val="none" w:sz="0" w:space="0" w:color="auto"/>
                    <w:left w:val="none" w:sz="0" w:space="0" w:color="auto"/>
                    <w:bottom w:val="none" w:sz="0" w:space="0" w:color="auto"/>
                    <w:right w:val="none" w:sz="0" w:space="0" w:color="auto"/>
                  </w:divBdr>
                  <w:divsChild>
                    <w:div w:id="951935233">
                      <w:marLeft w:val="0"/>
                      <w:marRight w:val="0"/>
                      <w:marTop w:val="0"/>
                      <w:marBottom w:val="0"/>
                      <w:divBdr>
                        <w:top w:val="none" w:sz="0" w:space="0" w:color="auto"/>
                        <w:left w:val="none" w:sz="0" w:space="0" w:color="auto"/>
                        <w:bottom w:val="none" w:sz="0" w:space="0" w:color="auto"/>
                        <w:right w:val="none" w:sz="0" w:space="0" w:color="auto"/>
                      </w:divBdr>
                      <w:divsChild>
                        <w:div w:id="627975909">
                          <w:marLeft w:val="0"/>
                          <w:marRight w:val="0"/>
                          <w:marTop w:val="0"/>
                          <w:marBottom w:val="0"/>
                          <w:divBdr>
                            <w:top w:val="none" w:sz="0" w:space="0" w:color="auto"/>
                            <w:left w:val="none" w:sz="0" w:space="0" w:color="auto"/>
                            <w:bottom w:val="none" w:sz="0" w:space="0" w:color="auto"/>
                            <w:right w:val="none" w:sz="0" w:space="0" w:color="auto"/>
                          </w:divBdr>
                          <w:divsChild>
                            <w:div w:id="1131633164">
                              <w:marLeft w:val="0"/>
                              <w:marRight w:val="0"/>
                              <w:marTop w:val="1019"/>
                              <w:marBottom w:val="176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413974">
      <w:bodyDiv w:val="1"/>
      <w:marLeft w:val="0"/>
      <w:marRight w:val="0"/>
      <w:marTop w:val="0"/>
      <w:marBottom w:val="0"/>
      <w:divBdr>
        <w:top w:val="none" w:sz="0" w:space="0" w:color="auto"/>
        <w:left w:val="none" w:sz="0" w:space="0" w:color="auto"/>
        <w:bottom w:val="none" w:sz="0" w:space="0" w:color="auto"/>
        <w:right w:val="none" w:sz="0" w:space="0" w:color="auto"/>
      </w:divBdr>
    </w:div>
    <w:div w:id="1559782699">
      <w:bodyDiv w:val="1"/>
      <w:marLeft w:val="0"/>
      <w:marRight w:val="0"/>
      <w:marTop w:val="0"/>
      <w:marBottom w:val="0"/>
      <w:divBdr>
        <w:top w:val="none" w:sz="0" w:space="0" w:color="auto"/>
        <w:left w:val="none" w:sz="0" w:space="0" w:color="auto"/>
        <w:bottom w:val="none" w:sz="0" w:space="0" w:color="auto"/>
        <w:right w:val="none" w:sz="0" w:space="0" w:color="auto"/>
      </w:divBdr>
      <w:divsChild>
        <w:div w:id="13191052">
          <w:marLeft w:val="0"/>
          <w:marRight w:val="0"/>
          <w:marTop w:val="0"/>
          <w:marBottom w:val="0"/>
          <w:divBdr>
            <w:top w:val="none" w:sz="0" w:space="0" w:color="auto"/>
            <w:left w:val="none" w:sz="0" w:space="0" w:color="auto"/>
            <w:bottom w:val="none" w:sz="0" w:space="0" w:color="auto"/>
            <w:right w:val="none" w:sz="0" w:space="0" w:color="auto"/>
          </w:divBdr>
          <w:divsChild>
            <w:div w:id="1157457727">
              <w:marLeft w:val="0"/>
              <w:marRight w:val="0"/>
              <w:marTop w:val="0"/>
              <w:marBottom w:val="0"/>
              <w:divBdr>
                <w:top w:val="none" w:sz="0" w:space="0" w:color="auto"/>
                <w:left w:val="none" w:sz="0" w:space="0" w:color="auto"/>
                <w:bottom w:val="none" w:sz="0" w:space="0" w:color="auto"/>
                <w:right w:val="none" w:sz="0" w:space="0" w:color="auto"/>
              </w:divBdr>
              <w:divsChild>
                <w:div w:id="534195418">
                  <w:marLeft w:val="0"/>
                  <w:marRight w:val="0"/>
                  <w:marTop w:val="0"/>
                  <w:marBottom w:val="0"/>
                  <w:divBdr>
                    <w:top w:val="none" w:sz="0" w:space="0" w:color="auto"/>
                    <w:left w:val="none" w:sz="0" w:space="0" w:color="auto"/>
                    <w:bottom w:val="none" w:sz="0" w:space="0" w:color="auto"/>
                    <w:right w:val="none" w:sz="0" w:space="0" w:color="auto"/>
                  </w:divBdr>
                  <w:divsChild>
                    <w:div w:id="1147281000">
                      <w:marLeft w:val="0"/>
                      <w:marRight w:val="0"/>
                      <w:marTop w:val="0"/>
                      <w:marBottom w:val="0"/>
                      <w:divBdr>
                        <w:top w:val="none" w:sz="0" w:space="0" w:color="auto"/>
                        <w:left w:val="none" w:sz="0" w:space="0" w:color="auto"/>
                        <w:bottom w:val="none" w:sz="0" w:space="0" w:color="auto"/>
                        <w:right w:val="none" w:sz="0" w:space="0" w:color="auto"/>
                      </w:divBdr>
                      <w:divsChild>
                        <w:div w:id="381906466">
                          <w:marLeft w:val="0"/>
                          <w:marRight w:val="0"/>
                          <w:marTop w:val="0"/>
                          <w:marBottom w:val="0"/>
                          <w:divBdr>
                            <w:top w:val="none" w:sz="0" w:space="0" w:color="auto"/>
                            <w:left w:val="none" w:sz="0" w:space="0" w:color="auto"/>
                            <w:bottom w:val="none" w:sz="0" w:space="0" w:color="auto"/>
                            <w:right w:val="none" w:sz="0" w:space="0" w:color="auto"/>
                          </w:divBdr>
                          <w:divsChild>
                            <w:div w:id="393896210">
                              <w:marLeft w:val="0"/>
                              <w:marRight w:val="0"/>
                              <w:marTop w:val="0"/>
                              <w:marBottom w:val="0"/>
                              <w:divBdr>
                                <w:top w:val="none" w:sz="0" w:space="0" w:color="auto"/>
                                <w:left w:val="none" w:sz="0" w:space="0" w:color="auto"/>
                                <w:bottom w:val="none" w:sz="0" w:space="0" w:color="auto"/>
                                <w:right w:val="none" w:sz="0" w:space="0" w:color="auto"/>
                              </w:divBdr>
                              <w:divsChild>
                                <w:div w:id="11077426">
                                  <w:marLeft w:val="0"/>
                                  <w:marRight w:val="0"/>
                                  <w:marTop w:val="0"/>
                                  <w:marBottom w:val="0"/>
                                  <w:divBdr>
                                    <w:top w:val="none" w:sz="0" w:space="0" w:color="auto"/>
                                    <w:left w:val="none" w:sz="0" w:space="0" w:color="auto"/>
                                    <w:bottom w:val="none" w:sz="0" w:space="0" w:color="auto"/>
                                    <w:right w:val="none" w:sz="0" w:space="0" w:color="auto"/>
                                  </w:divBdr>
                                  <w:divsChild>
                                    <w:div w:id="132870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225206">
      <w:bodyDiv w:val="1"/>
      <w:marLeft w:val="0"/>
      <w:marRight w:val="0"/>
      <w:marTop w:val="0"/>
      <w:marBottom w:val="0"/>
      <w:divBdr>
        <w:top w:val="none" w:sz="0" w:space="0" w:color="auto"/>
        <w:left w:val="none" w:sz="0" w:space="0" w:color="auto"/>
        <w:bottom w:val="none" w:sz="0" w:space="0" w:color="auto"/>
        <w:right w:val="none" w:sz="0" w:space="0" w:color="auto"/>
      </w:divBdr>
      <w:divsChild>
        <w:div w:id="1094933356">
          <w:marLeft w:val="0"/>
          <w:marRight w:val="0"/>
          <w:marTop w:val="0"/>
          <w:marBottom w:val="0"/>
          <w:divBdr>
            <w:top w:val="none" w:sz="0" w:space="0" w:color="auto"/>
            <w:left w:val="none" w:sz="0" w:space="0" w:color="auto"/>
            <w:bottom w:val="none" w:sz="0" w:space="0" w:color="auto"/>
            <w:right w:val="none" w:sz="0" w:space="0" w:color="auto"/>
          </w:divBdr>
          <w:divsChild>
            <w:div w:id="708382346">
              <w:marLeft w:val="0"/>
              <w:marRight w:val="0"/>
              <w:marTop w:val="0"/>
              <w:marBottom w:val="0"/>
              <w:divBdr>
                <w:top w:val="none" w:sz="0" w:space="0" w:color="auto"/>
                <w:left w:val="none" w:sz="0" w:space="0" w:color="auto"/>
                <w:bottom w:val="none" w:sz="0" w:space="0" w:color="auto"/>
                <w:right w:val="none" w:sz="0" w:space="0" w:color="auto"/>
              </w:divBdr>
              <w:divsChild>
                <w:div w:id="96950593">
                  <w:marLeft w:val="0"/>
                  <w:marRight w:val="0"/>
                  <w:marTop w:val="0"/>
                  <w:marBottom w:val="0"/>
                  <w:divBdr>
                    <w:top w:val="none" w:sz="0" w:space="0" w:color="auto"/>
                    <w:left w:val="none" w:sz="0" w:space="0" w:color="auto"/>
                    <w:bottom w:val="none" w:sz="0" w:space="0" w:color="auto"/>
                    <w:right w:val="none" w:sz="0" w:space="0" w:color="auto"/>
                  </w:divBdr>
                  <w:divsChild>
                    <w:div w:id="894779567">
                      <w:marLeft w:val="0"/>
                      <w:marRight w:val="0"/>
                      <w:marTop w:val="0"/>
                      <w:marBottom w:val="0"/>
                      <w:divBdr>
                        <w:top w:val="none" w:sz="0" w:space="0" w:color="auto"/>
                        <w:left w:val="none" w:sz="0" w:space="0" w:color="auto"/>
                        <w:bottom w:val="none" w:sz="0" w:space="0" w:color="auto"/>
                        <w:right w:val="none" w:sz="0" w:space="0" w:color="auto"/>
                      </w:divBdr>
                      <w:divsChild>
                        <w:div w:id="1809397985">
                          <w:marLeft w:val="0"/>
                          <w:marRight w:val="0"/>
                          <w:marTop w:val="0"/>
                          <w:marBottom w:val="0"/>
                          <w:divBdr>
                            <w:top w:val="none" w:sz="0" w:space="0" w:color="auto"/>
                            <w:left w:val="none" w:sz="0" w:space="0" w:color="auto"/>
                            <w:bottom w:val="none" w:sz="0" w:space="0" w:color="auto"/>
                            <w:right w:val="none" w:sz="0" w:space="0" w:color="auto"/>
                          </w:divBdr>
                          <w:divsChild>
                            <w:div w:id="260721068">
                              <w:marLeft w:val="0"/>
                              <w:marRight w:val="0"/>
                              <w:marTop w:val="0"/>
                              <w:marBottom w:val="0"/>
                              <w:divBdr>
                                <w:top w:val="none" w:sz="0" w:space="0" w:color="auto"/>
                                <w:left w:val="none" w:sz="0" w:space="0" w:color="auto"/>
                                <w:bottom w:val="none" w:sz="0" w:space="0" w:color="auto"/>
                                <w:right w:val="none" w:sz="0" w:space="0" w:color="auto"/>
                              </w:divBdr>
                              <w:divsChild>
                                <w:div w:id="748961597">
                                  <w:marLeft w:val="0"/>
                                  <w:marRight w:val="0"/>
                                  <w:marTop w:val="0"/>
                                  <w:marBottom w:val="0"/>
                                  <w:divBdr>
                                    <w:top w:val="none" w:sz="0" w:space="0" w:color="auto"/>
                                    <w:left w:val="none" w:sz="0" w:space="0" w:color="auto"/>
                                    <w:bottom w:val="none" w:sz="0" w:space="0" w:color="auto"/>
                                    <w:right w:val="none" w:sz="0" w:space="0" w:color="auto"/>
                                  </w:divBdr>
                                  <w:divsChild>
                                    <w:div w:id="31360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0717258">
      <w:bodyDiv w:val="1"/>
      <w:marLeft w:val="0"/>
      <w:marRight w:val="0"/>
      <w:marTop w:val="0"/>
      <w:marBottom w:val="0"/>
      <w:divBdr>
        <w:top w:val="none" w:sz="0" w:space="0" w:color="auto"/>
        <w:left w:val="none" w:sz="0" w:space="0" w:color="auto"/>
        <w:bottom w:val="none" w:sz="0" w:space="0" w:color="auto"/>
        <w:right w:val="none" w:sz="0" w:space="0" w:color="auto"/>
      </w:divBdr>
      <w:divsChild>
        <w:div w:id="809136268">
          <w:marLeft w:val="0"/>
          <w:marRight w:val="0"/>
          <w:marTop w:val="0"/>
          <w:marBottom w:val="0"/>
          <w:divBdr>
            <w:top w:val="none" w:sz="0" w:space="0" w:color="auto"/>
            <w:left w:val="none" w:sz="0" w:space="0" w:color="auto"/>
            <w:bottom w:val="none" w:sz="0" w:space="0" w:color="auto"/>
            <w:right w:val="none" w:sz="0" w:space="0" w:color="auto"/>
          </w:divBdr>
          <w:divsChild>
            <w:div w:id="510879963">
              <w:marLeft w:val="0"/>
              <w:marRight w:val="0"/>
              <w:marTop w:val="0"/>
              <w:marBottom w:val="0"/>
              <w:divBdr>
                <w:top w:val="none" w:sz="0" w:space="0" w:color="auto"/>
                <w:left w:val="none" w:sz="0" w:space="0" w:color="auto"/>
                <w:bottom w:val="none" w:sz="0" w:space="0" w:color="auto"/>
                <w:right w:val="none" w:sz="0" w:space="0" w:color="auto"/>
              </w:divBdr>
              <w:divsChild>
                <w:div w:id="586960742">
                  <w:marLeft w:val="0"/>
                  <w:marRight w:val="0"/>
                  <w:marTop w:val="0"/>
                  <w:marBottom w:val="0"/>
                  <w:divBdr>
                    <w:top w:val="none" w:sz="0" w:space="0" w:color="auto"/>
                    <w:left w:val="none" w:sz="0" w:space="0" w:color="auto"/>
                    <w:bottom w:val="none" w:sz="0" w:space="0" w:color="auto"/>
                    <w:right w:val="none" w:sz="0" w:space="0" w:color="auto"/>
                  </w:divBdr>
                  <w:divsChild>
                    <w:div w:id="573273144">
                      <w:marLeft w:val="0"/>
                      <w:marRight w:val="0"/>
                      <w:marTop w:val="0"/>
                      <w:marBottom w:val="0"/>
                      <w:divBdr>
                        <w:top w:val="none" w:sz="0" w:space="0" w:color="auto"/>
                        <w:left w:val="none" w:sz="0" w:space="0" w:color="auto"/>
                        <w:bottom w:val="none" w:sz="0" w:space="0" w:color="auto"/>
                        <w:right w:val="none" w:sz="0" w:space="0" w:color="auto"/>
                      </w:divBdr>
                      <w:divsChild>
                        <w:div w:id="1106969094">
                          <w:marLeft w:val="0"/>
                          <w:marRight w:val="0"/>
                          <w:marTop w:val="0"/>
                          <w:marBottom w:val="0"/>
                          <w:divBdr>
                            <w:top w:val="none" w:sz="0" w:space="0" w:color="auto"/>
                            <w:left w:val="none" w:sz="0" w:space="0" w:color="auto"/>
                            <w:bottom w:val="none" w:sz="0" w:space="0" w:color="auto"/>
                            <w:right w:val="none" w:sz="0" w:space="0" w:color="auto"/>
                          </w:divBdr>
                          <w:divsChild>
                            <w:div w:id="375663390">
                              <w:marLeft w:val="0"/>
                              <w:marRight w:val="0"/>
                              <w:marTop w:val="1019"/>
                              <w:marBottom w:val="176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468434">
      <w:bodyDiv w:val="1"/>
      <w:marLeft w:val="0"/>
      <w:marRight w:val="0"/>
      <w:marTop w:val="0"/>
      <w:marBottom w:val="0"/>
      <w:divBdr>
        <w:top w:val="none" w:sz="0" w:space="0" w:color="auto"/>
        <w:left w:val="none" w:sz="0" w:space="0" w:color="auto"/>
        <w:bottom w:val="none" w:sz="0" w:space="0" w:color="auto"/>
        <w:right w:val="none" w:sz="0" w:space="0" w:color="auto"/>
      </w:divBdr>
    </w:div>
    <w:div w:id="1658915644">
      <w:bodyDiv w:val="1"/>
      <w:marLeft w:val="0"/>
      <w:marRight w:val="0"/>
      <w:marTop w:val="0"/>
      <w:marBottom w:val="0"/>
      <w:divBdr>
        <w:top w:val="none" w:sz="0" w:space="0" w:color="auto"/>
        <w:left w:val="none" w:sz="0" w:space="0" w:color="auto"/>
        <w:bottom w:val="none" w:sz="0" w:space="0" w:color="auto"/>
        <w:right w:val="none" w:sz="0" w:space="0" w:color="auto"/>
      </w:divBdr>
    </w:div>
    <w:div w:id="1664315771">
      <w:bodyDiv w:val="1"/>
      <w:marLeft w:val="0"/>
      <w:marRight w:val="0"/>
      <w:marTop w:val="0"/>
      <w:marBottom w:val="0"/>
      <w:divBdr>
        <w:top w:val="none" w:sz="0" w:space="0" w:color="auto"/>
        <w:left w:val="none" w:sz="0" w:space="0" w:color="auto"/>
        <w:bottom w:val="none" w:sz="0" w:space="0" w:color="auto"/>
        <w:right w:val="none" w:sz="0" w:space="0" w:color="auto"/>
      </w:divBdr>
    </w:div>
    <w:div w:id="1818182396">
      <w:bodyDiv w:val="1"/>
      <w:marLeft w:val="0"/>
      <w:marRight w:val="0"/>
      <w:marTop w:val="0"/>
      <w:marBottom w:val="0"/>
      <w:divBdr>
        <w:top w:val="none" w:sz="0" w:space="0" w:color="auto"/>
        <w:left w:val="none" w:sz="0" w:space="0" w:color="auto"/>
        <w:bottom w:val="none" w:sz="0" w:space="0" w:color="auto"/>
        <w:right w:val="none" w:sz="0" w:space="0" w:color="auto"/>
      </w:divBdr>
    </w:div>
    <w:div w:id="1849978901">
      <w:bodyDiv w:val="1"/>
      <w:marLeft w:val="0"/>
      <w:marRight w:val="0"/>
      <w:marTop w:val="0"/>
      <w:marBottom w:val="0"/>
      <w:divBdr>
        <w:top w:val="none" w:sz="0" w:space="0" w:color="auto"/>
        <w:left w:val="none" w:sz="0" w:space="0" w:color="auto"/>
        <w:bottom w:val="none" w:sz="0" w:space="0" w:color="auto"/>
        <w:right w:val="none" w:sz="0" w:space="0" w:color="auto"/>
      </w:divBdr>
    </w:div>
    <w:div w:id="1912689532">
      <w:bodyDiv w:val="1"/>
      <w:marLeft w:val="0"/>
      <w:marRight w:val="0"/>
      <w:marTop w:val="0"/>
      <w:marBottom w:val="0"/>
      <w:divBdr>
        <w:top w:val="none" w:sz="0" w:space="0" w:color="auto"/>
        <w:left w:val="none" w:sz="0" w:space="0" w:color="auto"/>
        <w:bottom w:val="none" w:sz="0" w:space="0" w:color="auto"/>
        <w:right w:val="none" w:sz="0" w:space="0" w:color="auto"/>
      </w:divBdr>
    </w:div>
    <w:div w:id="1929075996">
      <w:bodyDiv w:val="1"/>
      <w:marLeft w:val="0"/>
      <w:marRight w:val="0"/>
      <w:marTop w:val="0"/>
      <w:marBottom w:val="0"/>
      <w:divBdr>
        <w:top w:val="none" w:sz="0" w:space="0" w:color="auto"/>
        <w:left w:val="none" w:sz="0" w:space="0" w:color="auto"/>
        <w:bottom w:val="none" w:sz="0" w:space="0" w:color="auto"/>
        <w:right w:val="none" w:sz="0" w:space="0" w:color="auto"/>
      </w:divBdr>
    </w:div>
    <w:div w:id="1992098415">
      <w:bodyDiv w:val="1"/>
      <w:marLeft w:val="0"/>
      <w:marRight w:val="0"/>
      <w:marTop w:val="0"/>
      <w:marBottom w:val="0"/>
      <w:divBdr>
        <w:top w:val="none" w:sz="0" w:space="0" w:color="auto"/>
        <w:left w:val="none" w:sz="0" w:space="0" w:color="auto"/>
        <w:bottom w:val="none" w:sz="0" w:space="0" w:color="auto"/>
        <w:right w:val="none" w:sz="0" w:space="0" w:color="auto"/>
      </w:divBdr>
      <w:divsChild>
        <w:div w:id="528220436">
          <w:marLeft w:val="0"/>
          <w:marRight w:val="0"/>
          <w:marTop w:val="0"/>
          <w:marBottom w:val="0"/>
          <w:divBdr>
            <w:top w:val="none" w:sz="0" w:space="0" w:color="auto"/>
            <w:left w:val="none" w:sz="0" w:space="0" w:color="auto"/>
            <w:bottom w:val="none" w:sz="0" w:space="0" w:color="auto"/>
            <w:right w:val="none" w:sz="0" w:space="0" w:color="auto"/>
          </w:divBdr>
          <w:divsChild>
            <w:div w:id="1517036404">
              <w:marLeft w:val="0"/>
              <w:marRight w:val="0"/>
              <w:marTop w:val="0"/>
              <w:marBottom w:val="0"/>
              <w:divBdr>
                <w:top w:val="none" w:sz="0" w:space="0" w:color="auto"/>
                <w:left w:val="none" w:sz="0" w:space="0" w:color="auto"/>
                <w:bottom w:val="none" w:sz="0" w:space="0" w:color="auto"/>
                <w:right w:val="none" w:sz="0" w:space="0" w:color="auto"/>
              </w:divBdr>
              <w:divsChild>
                <w:div w:id="2097243853">
                  <w:marLeft w:val="0"/>
                  <w:marRight w:val="0"/>
                  <w:marTop w:val="0"/>
                  <w:marBottom w:val="0"/>
                  <w:divBdr>
                    <w:top w:val="none" w:sz="0" w:space="0" w:color="auto"/>
                    <w:left w:val="none" w:sz="0" w:space="0" w:color="auto"/>
                    <w:bottom w:val="none" w:sz="0" w:space="0" w:color="auto"/>
                    <w:right w:val="none" w:sz="0" w:space="0" w:color="auto"/>
                  </w:divBdr>
                  <w:divsChild>
                    <w:div w:id="251356884">
                      <w:marLeft w:val="0"/>
                      <w:marRight w:val="0"/>
                      <w:marTop w:val="0"/>
                      <w:marBottom w:val="0"/>
                      <w:divBdr>
                        <w:top w:val="none" w:sz="0" w:space="0" w:color="auto"/>
                        <w:left w:val="none" w:sz="0" w:space="0" w:color="auto"/>
                        <w:bottom w:val="none" w:sz="0" w:space="0" w:color="auto"/>
                        <w:right w:val="none" w:sz="0" w:space="0" w:color="auto"/>
                      </w:divBdr>
                      <w:divsChild>
                        <w:div w:id="688029332">
                          <w:marLeft w:val="0"/>
                          <w:marRight w:val="0"/>
                          <w:marTop w:val="0"/>
                          <w:marBottom w:val="0"/>
                          <w:divBdr>
                            <w:top w:val="none" w:sz="0" w:space="0" w:color="auto"/>
                            <w:left w:val="none" w:sz="0" w:space="0" w:color="auto"/>
                            <w:bottom w:val="none" w:sz="0" w:space="0" w:color="auto"/>
                            <w:right w:val="none" w:sz="0" w:space="0" w:color="auto"/>
                          </w:divBdr>
                          <w:divsChild>
                            <w:div w:id="176032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951098">
      <w:bodyDiv w:val="1"/>
      <w:marLeft w:val="0"/>
      <w:marRight w:val="0"/>
      <w:marTop w:val="0"/>
      <w:marBottom w:val="0"/>
      <w:divBdr>
        <w:top w:val="none" w:sz="0" w:space="0" w:color="auto"/>
        <w:left w:val="none" w:sz="0" w:space="0" w:color="auto"/>
        <w:bottom w:val="none" w:sz="0" w:space="0" w:color="auto"/>
        <w:right w:val="none" w:sz="0" w:space="0" w:color="auto"/>
      </w:divBdr>
    </w:div>
    <w:div w:id="2008896562">
      <w:bodyDiv w:val="1"/>
      <w:marLeft w:val="0"/>
      <w:marRight w:val="0"/>
      <w:marTop w:val="0"/>
      <w:marBottom w:val="0"/>
      <w:divBdr>
        <w:top w:val="none" w:sz="0" w:space="0" w:color="auto"/>
        <w:left w:val="none" w:sz="0" w:space="0" w:color="auto"/>
        <w:bottom w:val="none" w:sz="0" w:space="0" w:color="auto"/>
        <w:right w:val="none" w:sz="0" w:space="0" w:color="auto"/>
      </w:divBdr>
    </w:div>
    <w:div w:id="2046516643">
      <w:bodyDiv w:val="1"/>
      <w:marLeft w:val="0"/>
      <w:marRight w:val="0"/>
      <w:marTop w:val="0"/>
      <w:marBottom w:val="0"/>
      <w:divBdr>
        <w:top w:val="none" w:sz="0" w:space="0" w:color="auto"/>
        <w:left w:val="none" w:sz="0" w:space="0" w:color="auto"/>
        <w:bottom w:val="none" w:sz="0" w:space="0" w:color="auto"/>
        <w:right w:val="none" w:sz="0" w:space="0" w:color="auto"/>
      </w:divBdr>
    </w:div>
    <w:div w:id="2048291700">
      <w:bodyDiv w:val="1"/>
      <w:marLeft w:val="0"/>
      <w:marRight w:val="0"/>
      <w:marTop w:val="0"/>
      <w:marBottom w:val="0"/>
      <w:divBdr>
        <w:top w:val="none" w:sz="0" w:space="0" w:color="auto"/>
        <w:left w:val="none" w:sz="0" w:space="0" w:color="auto"/>
        <w:bottom w:val="none" w:sz="0" w:space="0" w:color="auto"/>
        <w:right w:val="none" w:sz="0" w:space="0" w:color="auto"/>
      </w:divBdr>
    </w:div>
    <w:div w:id="2049797409">
      <w:bodyDiv w:val="1"/>
      <w:marLeft w:val="0"/>
      <w:marRight w:val="0"/>
      <w:marTop w:val="0"/>
      <w:marBottom w:val="0"/>
      <w:divBdr>
        <w:top w:val="none" w:sz="0" w:space="0" w:color="auto"/>
        <w:left w:val="none" w:sz="0" w:space="0" w:color="auto"/>
        <w:bottom w:val="none" w:sz="0" w:space="0" w:color="auto"/>
        <w:right w:val="none" w:sz="0" w:space="0" w:color="auto"/>
      </w:divBdr>
    </w:div>
    <w:div w:id="2099521274">
      <w:bodyDiv w:val="1"/>
      <w:marLeft w:val="0"/>
      <w:marRight w:val="0"/>
      <w:marTop w:val="0"/>
      <w:marBottom w:val="0"/>
      <w:divBdr>
        <w:top w:val="none" w:sz="0" w:space="0" w:color="auto"/>
        <w:left w:val="none" w:sz="0" w:space="0" w:color="auto"/>
        <w:bottom w:val="none" w:sz="0" w:space="0" w:color="auto"/>
        <w:right w:val="none" w:sz="0" w:space="0" w:color="auto"/>
      </w:divBdr>
    </w:div>
    <w:div w:id="211937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gif"/><Relationship Id="rId47" Type="http://schemas.openxmlformats.org/officeDocument/2006/relationships/image" Target="media/image35.png"/><Relationship Id="rId50" Type="http://schemas.openxmlformats.org/officeDocument/2006/relationships/hyperlink" Target="http://viromed.co.kr/index.php" TargetMode="External"/><Relationship Id="rId55" Type="http://schemas.openxmlformats.org/officeDocument/2006/relationships/image" Target="media/image40.gi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imagesearch.naver.com/search.naver?sm=ext&amp;viewloc=1&amp;where=idetail&amp;rev=17&amp;query=%ED%95%9C%EB%AF%B8%EC%95%BD%ED%92%88&amp;section=image&amp;sort=0&amp;res_fr=0&amp;res_to=0&amp;start=2&amp;ie=utf8&amp;img_id=dic651087|1443381_1&amp;face=0&amp;color=0&amp;ccl=0&amp;viewtype=2&amp;aq=0&amp;spq=1&amp;nx_search_query=%ED%95%9C%EB%AF%B8%EC%95%BD%ED%92%88&amp;nx_and_query=&amp;nx_sub_query=&amp;nx_search_hlquery=&amp;nx_search_fasquery=" TargetMode="External"/><Relationship Id="rId46" Type="http://schemas.openxmlformats.org/officeDocument/2006/relationships/hyperlink" Target="http://www.medi-post.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hyperlink" Target="http://terms.naver.com/imageDetail.nhn?docId=649722&amp;imageUrl=http://dbscthumb.phinf.naver.net/2315_000_2/20110926125422073_LFL73ZCAD.jpg/n51.jpg?type=m4500_4500_fst&amp;wm=N" TargetMode="External"/><Relationship Id="rId29" Type="http://schemas.openxmlformats.org/officeDocument/2006/relationships/image" Target="media/image20.jpeg"/><Relationship Id="rId41" Type="http://schemas.openxmlformats.org/officeDocument/2006/relationships/image" Target="media/image31.jpeg"/><Relationship Id="rId54" Type="http://schemas.openxmlformats.org/officeDocument/2006/relationships/image" Target="media/image3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gif"/><Relationship Id="rId40" Type="http://schemas.openxmlformats.org/officeDocument/2006/relationships/image" Target="media/image30.gif"/><Relationship Id="rId45" Type="http://schemas.openxmlformats.org/officeDocument/2006/relationships/oleObject" Target="embeddings/oleObject1.bin"/><Relationship Id="rId53" Type="http://schemas.openxmlformats.org/officeDocument/2006/relationships/oleObject" Target="embeddings/oleObject2.bin"/><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6.gif"/><Relationship Id="rId57" Type="http://schemas.openxmlformats.org/officeDocument/2006/relationships/image" Target="media/image42.gif"/><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2.jpeg"/><Relationship Id="rId44" Type="http://schemas.openxmlformats.org/officeDocument/2006/relationships/image" Target="media/image34.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hyperlink" Target="http://www.greencross.com/eng/product/product_list.do"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gif"/><Relationship Id="rId48" Type="http://schemas.openxmlformats.org/officeDocument/2006/relationships/hyperlink" Target="http://www.macrogen.co.kr/kor/" TargetMode="External"/><Relationship Id="rId56" Type="http://schemas.openxmlformats.org/officeDocument/2006/relationships/image" Target="media/image41.gif"/><Relationship Id="rId8" Type="http://schemas.openxmlformats.org/officeDocument/2006/relationships/image" Target="media/image1.gif"/><Relationship Id="rId51" Type="http://schemas.openxmlformats.org/officeDocument/2006/relationships/image" Target="media/image37.gif"/><Relationship Id="rId3" Type="http://schemas.openxmlformats.org/officeDocument/2006/relationships/styles" Target="styl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23527-AA40-497D-9ED6-E86E1B5BA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23</Pages>
  <Words>5367</Words>
  <Characters>30596</Characters>
  <Application>Microsoft Office Word</Application>
  <DocSecurity>0</DocSecurity>
  <Lines>254</Lines>
  <Paragraphs>71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35892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khidi_03</dc:creator>
  <cp:lastModifiedBy>khidi</cp:lastModifiedBy>
  <cp:revision>5</cp:revision>
  <dcterms:created xsi:type="dcterms:W3CDTF">2015-09-25T08:31:00Z</dcterms:created>
  <dcterms:modified xsi:type="dcterms:W3CDTF">2015-10-08T02:19:00Z</dcterms:modified>
</cp:coreProperties>
</file>